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F0F" w:rsidRDefault="00227F0F" w:rsidP="00227F0F">
      <w:pPr>
        <w:jc w:val="center"/>
      </w:pPr>
      <w:r>
        <w:rPr>
          <w:rFonts w:hint="eastAsia"/>
        </w:rPr>
        <w:t>挪威王国（奥斯陆）</w:t>
      </w:r>
    </w:p>
    <w:p w:rsidR="00227F0F" w:rsidRDefault="00227F0F" w:rsidP="00227F0F"/>
    <w:p w:rsidR="00227F0F" w:rsidRDefault="00227F0F" w:rsidP="00227F0F">
      <w:r>
        <w:rPr>
          <w:rFonts w:hint="eastAsia"/>
        </w:rPr>
        <w:t xml:space="preserve">    </w:t>
      </w:r>
      <w:r>
        <w:rPr>
          <w:rFonts w:hint="eastAsia"/>
        </w:rPr>
        <w:t>《中华人民共和国政府和挪威王国政府关于互免持外交护照人员短期停留签证的协定》于</w:t>
      </w:r>
      <w:r>
        <w:rPr>
          <w:rFonts w:hint="eastAsia"/>
        </w:rPr>
        <w:t>2017</w:t>
      </w:r>
      <w:r>
        <w:rPr>
          <w:rFonts w:hint="eastAsia"/>
        </w:rPr>
        <w:t>年</w:t>
      </w:r>
      <w:r>
        <w:rPr>
          <w:rFonts w:hint="eastAsia"/>
        </w:rPr>
        <w:t>8</w:t>
      </w:r>
      <w:r>
        <w:rPr>
          <w:rFonts w:hint="eastAsia"/>
        </w:rPr>
        <w:t>月</w:t>
      </w:r>
      <w:r>
        <w:rPr>
          <w:rFonts w:hint="eastAsia"/>
        </w:rPr>
        <w:t>24</w:t>
      </w:r>
      <w:r>
        <w:rPr>
          <w:rFonts w:hint="eastAsia"/>
        </w:rPr>
        <w:t>日生效。</w:t>
      </w:r>
    </w:p>
    <w:p w:rsidR="00227F0F" w:rsidRDefault="00227F0F" w:rsidP="00227F0F"/>
    <w:p w:rsidR="00227F0F" w:rsidRDefault="00227F0F" w:rsidP="00227F0F">
      <w:r>
        <w:rPr>
          <w:rFonts w:hint="eastAsia"/>
        </w:rPr>
        <w:t xml:space="preserve">    </w:t>
      </w:r>
      <w:r>
        <w:rPr>
          <w:rFonts w:hint="eastAsia"/>
        </w:rPr>
        <w:t>协定规定：中华人民共和国持有效外交护照的公民，在挪威及其他完全实行申根既有规范的国家，每</w:t>
      </w:r>
      <w:r>
        <w:rPr>
          <w:rFonts w:hint="eastAsia"/>
        </w:rPr>
        <w:t>180</w:t>
      </w:r>
      <w:r>
        <w:rPr>
          <w:rFonts w:hint="eastAsia"/>
        </w:rPr>
        <w:t>日停留不超过</w:t>
      </w:r>
      <w:r>
        <w:rPr>
          <w:rFonts w:hint="eastAsia"/>
        </w:rPr>
        <w:t>90</w:t>
      </w:r>
      <w:r>
        <w:rPr>
          <w:rFonts w:hint="eastAsia"/>
        </w:rPr>
        <w:t>日时，免办签证，由颁照单位开具出境证明。</w:t>
      </w:r>
    </w:p>
    <w:p w:rsidR="00227F0F" w:rsidRDefault="00227F0F" w:rsidP="00227F0F"/>
    <w:p w:rsidR="00227F0F" w:rsidRDefault="00227F0F" w:rsidP="00227F0F">
      <w:r>
        <w:t xml:space="preserve"> </w:t>
      </w:r>
    </w:p>
    <w:p w:rsidR="00227F0F" w:rsidRDefault="00227F0F" w:rsidP="00227F0F"/>
    <w:p w:rsidR="00227F0F" w:rsidRDefault="00227F0F" w:rsidP="00227F0F">
      <w:r>
        <w:rPr>
          <w:rFonts w:hint="eastAsia"/>
        </w:rPr>
        <w:t xml:space="preserve">    </w:t>
      </w:r>
      <w:r w:rsidRPr="00030936">
        <w:rPr>
          <w:rFonts w:hint="eastAsia"/>
          <w:highlight w:val="yellow"/>
        </w:rPr>
        <w:t>持公务、公务普通护照者须申办签证（建议提前至少两周办理）：</w:t>
      </w:r>
    </w:p>
    <w:p w:rsidR="00227F0F" w:rsidRDefault="00227F0F" w:rsidP="00227F0F"/>
    <w:p w:rsidR="00CC7BBB" w:rsidRDefault="00CC7BBB" w:rsidP="00CC7BBB">
      <w:pPr>
        <w:pStyle w:val="a3"/>
        <w:numPr>
          <w:ilvl w:val="0"/>
          <w:numId w:val="1"/>
        </w:numPr>
        <w:ind w:firstLineChars="0"/>
        <w:rPr>
          <w:rFonts w:hint="eastAsia"/>
        </w:rPr>
      </w:pPr>
      <w:r w:rsidRPr="00CC7BBB">
        <w:rPr>
          <w:rFonts w:ascii="Tahoma" w:hAnsi="Tahoma" w:cs="Tahoma"/>
          <w:color w:val="000000"/>
          <w:szCs w:val="21"/>
        </w:rPr>
        <w:t>签证费：</w:t>
      </w:r>
      <w:r w:rsidRPr="00CC7BBB">
        <w:rPr>
          <w:rFonts w:ascii="Tahoma" w:hAnsi="Tahoma" w:cs="Tahoma"/>
          <w:color w:val="000000"/>
          <w:szCs w:val="21"/>
        </w:rPr>
        <w:t>1000</w:t>
      </w:r>
      <w:r w:rsidRPr="00CC7BBB">
        <w:rPr>
          <w:rFonts w:ascii="Tahoma" w:hAnsi="Tahoma" w:cs="Tahoma"/>
          <w:color w:val="000000"/>
          <w:szCs w:val="21"/>
        </w:rPr>
        <w:t>元</w:t>
      </w:r>
      <w:r w:rsidRPr="00CC7BBB">
        <w:rPr>
          <w:rFonts w:ascii="Tahoma" w:hAnsi="Tahoma" w:cs="Tahoma"/>
          <w:color w:val="000000"/>
          <w:szCs w:val="21"/>
        </w:rPr>
        <w:t>/</w:t>
      </w:r>
      <w:r w:rsidRPr="00CC7BBB">
        <w:rPr>
          <w:rFonts w:ascii="Tahoma" w:hAnsi="Tahoma" w:cs="Tahoma"/>
          <w:color w:val="000000"/>
          <w:szCs w:val="21"/>
        </w:rPr>
        <w:t>每人。</w:t>
      </w:r>
      <w:r w:rsidRPr="00CC7BBB">
        <w:rPr>
          <w:rFonts w:ascii="Tahoma" w:hAnsi="Tahoma" w:cs="Tahoma"/>
          <w:color w:val="000000"/>
          <w:szCs w:val="21"/>
        </w:rPr>
        <w:t> </w:t>
      </w:r>
      <w:r w:rsidR="00227F0F">
        <w:rPr>
          <w:rFonts w:hint="eastAsia"/>
        </w:rPr>
        <w:t xml:space="preserve"> </w:t>
      </w:r>
    </w:p>
    <w:p w:rsidR="00CC7BBB" w:rsidRDefault="00CC7BBB" w:rsidP="00CC7BBB">
      <w:pPr>
        <w:pStyle w:val="a3"/>
        <w:numPr>
          <w:ilvl w:val="0"/>
          <w:numId w:val="1"/>
        </w:numPr>
        <w:ind w:firstLineChars="0"/>
        <w:rPr>
          <w:rFonts w:hint="eastAsia"/>
        </w:rPr>
      </w:pPr>
      <w:r>
        <w:rPr>
          <w:rFonts w:hint="eastAsia"/>
        </w:rPr>
        <w:t>签证所需材料：</w:t>
      </w:r>
    </w:p>
    <w:p w:rsidR="00227F0F" w:rsidRDefault="00227F0F" w:rsidP="00CC7BBB">
      <w:pPr>
        <w:ind w:firstLineChars="200" w:firstLine="420"/>
      </w:pPr>
      <w:bookmarkStart w:id="0" w:name="_GoBack"/>
      <w:bookmarkEnd w:id="0"/>
      <w:r>
        <w:rPr>
          <w:rFonts w:hint="eastAsia"/>
        </w:rPr>
        <w:t>一、一表（登录使馆网站</w:t>
      </w:r>
      <w:r>
        <w:rPr>
          <w:rFonts w:hint="eastAsia"/>
        </w:rPr>
        <w:t>www.norway.org.cn</w:t>
      </w:r>
      <w:r>
        <w:rPr>
          <w:rFonts w:hint="eastAsia"/>
        </w:rPr>
        <w:t>在线填表并缴纳签证费，一般选择“短期签证”，工作等长期签证选择“居留许可”，填写缴费完成后打印带条形码的</w:t>
      </w:r>
      <w:r>
        <w:rPr>
          <w:rFonts w:hint="eastAsia"/>
        </w:rPr>
        <w:t>Cover letter</w:t>
      </w:r>
      <w:r>
        <w:rPr>
          <w:rFonts w:hint="eastAsia"/>
        </w:rPr>
        <w:t>、签证表、收据送签，</w:t>
      </w:r>
      <w:r>
        <w:rPr>
          <w:rFonts w:hint="eastAsia"/>
        </w:rPr>
        <w:t>Cover letter</w:t>
      </w:r>
      <w:r>
        <w:rPr>
          <w:rFonts w:hint="eastAsia"/>
        </w:rPr>
        <w:t>也需本人签字。网上付费收据须以团组为单位整团付费，收据上体现团组所有申请人姓名）、一照（</w:t>
      </w:r>
      <w:r>
        <w:rPr>
          <w:rFonts w:hint="eastAsia"/>
        </w:rPr>
        <w:t>6</w:t>
      </w:r>
      <w:r>
        <w:rPr>
          <w:rFonts w:hint="eastAsia"/>
        </w:rPr>
        <w:t>个月内近照，浅色背景，尺寸为</w:t>
      </w:r>
      <w:r>
        <w:rPr>
          <w:rFonts w:hint="eastAsia"/>
        </w:rPr>
        <w:t>35mm*40mm</w:t>
      </w:r>
      <w:r>
        <w:rPr>
          <w:rFonts w:hint="eastAsia"/>
        </w:rPr>
        <w:t>，贴于</w:t>
      </w:r>
      <w:r>
        <w:rPr>
          <w:rFonts w:hint="eastAsia"/>
        </w:rPr>
        <w:t>Cover letter</w:t>
      </w:r>
      <w:r>
        <w:rPr>
          <w:rFonts w:hint="eastAsia"/>
        </w:rPr>
        <w:t>左上角，不贴签证表上）。</w:t>
      </w:r>
      <w:r>
        <w:rPr>
          <w:rFonts w:hint="eastAsia"/>
        </w:rPr>
        <w:t xml:space="preserve">   </w:t>
      </w:r>
    </w:p>
    <w:p w:rsidR="00227F0F" w:rsidRDefault="00227F0F" w:rsidP="00227F0F"/>
    <w:p w:rsidR="00227F0F" w:rsidRDefault="00227F0F" w:rsidP="00227F0F">
      <w:r>
        <w:rPr>
          <w:rFonts w:hint="eastAsia"/>
        </w:rPr>
        <w:t xml:space="preserve">    </w:t>
      </w:r>
      <w:r>
        <w:rPr>
          <w:rFonts w:hint="eastAsia"/>
        </w:rPr>
        <w:t>二、邀请函原件：函中须有费用说明、详细目的（具体到每件事）、及详细日程（时间、地点、精确到每天）。同时申办几个申根国家签证，须提供所有国家邀请函原件（邀请函出访时间须依次衔接），并在签证表上填写所有申请签证国家的起止时间，派遣单位的出差证明、经济担保证明上也要写明所有国名和每个国家停留起止时间。</w:t>
      </w:r>
    </w:p>
    <w:p w:rsidR="00227F0F" w:rsidRDefault="00227F0F" w:rsidP="00227F0F"/>
    <w:p w:rsidR="00227F0F" w:rsidRDefault="00227F0F" w:rsidP="00227F0F">
      <w:r>
        <w:rPr>
          <w:rFonts w:hint="eastAsia"/>
        </w:rPr>
        <w:t xml:space="preserve">    </w:t>
      </w:r>
      <w:r>
        <w:rPr>
          <w:rFonts w:hint="eastAsia"/>
        </w:rPr>
        <w:t>三、派遣单位出差证明（单位信笺纸英文打印，可参照护照签证处的出差证明样式）。</w:t>
      </w:r>
    </w:p>
    <w:p w:rsidR="00227F0F" w:rsidRDefault="00227F0F" w:rsidP="00227F0F"/>
    <w:p w:rsidR="00227F0F" w:rsidRDefault="00227F0F" w:rsidP="00227F0F">
      <w:r>
        <w:rPr>
          <w:rFonts w:hint="eastAsia"/>
        </w:rPr>
        <w:t xml:space="preserve">    </w:t>
      </w:r>
      <w:r>
        <w:rPr>
          <w:rFonts w:hint="eastAsia"/>
        </w:rPr>
        <w:t>四、经济担保证明</w:t>
      </w:r>
      <w:r>
        <w:rPr>
          <w:rFonts w:hint="eastAsia"/>
        </w:rPr>
        <w:t>(</w:t>
      </w:r>
      <w:r>
        <w:rPr>
          <w:rFonts w:hint="eastAsia"/>
        </w:rPr>
        <w:t>如邀请方承担，邀请函中注明；如中方承担，可与出差证明一并打印）。</w:t>
      </w:r>
    </w:p>
    <w:p w:rsidR="00227F0F" w:rsidRDefault="00227F0F" w:rsidP="00227F0F"/>
    <w:p w:rsidR="00227F0F" w:rsidRDefault="00227F0F" w:rsidP="00227F0F">
      <w:r>
        <w:rPr>
          <w:rFonts w:hint="eastAsia"/>
        </w:rPr>
        <w:t xml:space="preserve">    </w:t>
      </w:r>
      <w:r>
        <w:rPr>
          <w:rFonts w:hint="eastAsia"/>
        </w:rPr>
        <w:t>五、出访人员每人须提供中英文保险单（姓名也须用拼音）复印件，最低保额</w:t>
      </w:r>
      <w:r>
        <w:rPr>
          <w:rFonts w:hint="eastAsia"/>
        </w:rPr>
        <w:t>30</w:t>
      </w:r>
      <w:r>
        <w:rPr>
          <w:rFonts w:hint="eastAsia"/>
        </w:rPr>
        <w:t>万元人民币，承保范围</w:t>
      </w:r>
      <w:proofErr w:type="gramStart"/>
      <w:r>
        <w:rPr>
          <w:rFonts w:hint="eastAsia"/>
        </w:rPr>
        <w:t>须包括</w:t>
      </w:r>
      <w:proofErr w:type="gramEnd"/>
      <w:r>
        <w:rPr>
          <w:rFonts w:hint="eastAsia"/>
        </w:rPr>
        <w:t>紧急门诊，急诊住院及因健康原因送返国内等费用。请仔细核对中英文保险条款必须匹配一致，尽量选择购买大型保险公司保单。出访人员出国时须随身携带此中、英文保单原件，挪威机场将严查保单。</w:t>
      </w:r>
    </w:p>
    <w:p w:rsidR="00227F0F" w:rsidRDefault="00227F0F" w:rsidP="00227F0F"/>
    <w:p w:rsidR="00227F0F" w:rsidRDefault="00227F0F" w:rsidP="00227F0F">
      <w:r>
        <w:rPr>
          <w:rFonts w:hint="eastAsia"/>
        </w:rPr>
        <w:t xml:space="preserve">    </w:t>
      </w:r>
      <w:r>
        <w:rPr>
          <w:rFonts w:hint="eastAsia"/>
        </w:rPr>
        <w:t>六、护照复印件（护照上所有国家签证页都需复印）。</w:t>
      </w:r>
      <w:r>
        <w:rPr>
          <w:rFonts w:hint="eastAsia"/>
        </w:rPr>
        <w:t xml:space="preserve">   </w:t>
      </w:r>
    </w:p>
    <w:p w:rsidR="00227F0F" w:rsidRDefault="00227F0F" w:rsidP="00227F0F"/>
    <w:p w:rsidR="00227F0F" w:rsidRDefault="00227F0F" w:rsidP="00227F0F">
      <w:r>
        <w:rPr>
          <w:rFonts w:hint="eastAsia"/>
        </w:rPr>
        <w:t xml:space="preserve">    </w:t>
      </w:r>
      <w:r>
        <w:rPr>
          <w:rFonts w:hint="eastAsia"/>
        </w:rPr>
        <w:t>七、凡登轮的船员，需同时递交海员证及</w:t>
      </w:r>
      <w:proofErr w:type="gramStart"/>
      <w:r>
        <w:rPr>
          <w:rFonts w:hint="eastAsia"/>
        </w:rPr>
        <w:t>护照申办</w:t>
      </w:r>
      <w:proofErr w:type="gramEnd"/>
      <w:r>
        <w:rPr>
          <w:rFonts w:hint="eastAsia"/>
        </w:rPr>
        <w:t>签证。</w:t>
      </w:r>
    </w:p>
    <w:p w:rsidR="00227F0F" w:rsidRDefault="00227F0F" w:rsidP="00227F0F"/>
    <w:p w:rsidR="00227F0F" w:rsidRDefault="00227F0F" w:rsidP="00227F0F">
      <w:r>
        <w:rPr>
          <w:rFonts w:hint="eastAsia"/>
        </w:rPr>
        <w:t xml:space="preserve">    </w:t>
      </w:r>
      <w:r>
        <w:rPr>
          <w:rFonts w:hint="eastAsia"/>
        </w:rPr>
        <w:t>八、长期签证，除提供以上材料外，还须提供宿舍安排和工资支付方法</w:t>
      </w:r>
      <w:r>
        <w:rPr>
          <w:rFonts w:hint="eastAsia"/>
        </w:rPr>
        <w:t>2</w:t>
      </w:r>
      <w:r>
        <w:rPr>
          <w:rFonts w:hint="eastAsia"/>
        </w:rPr>
        <w:t>项合同书。</w:t>
      </w:r>
    </w:p>
    <w:p w:rsidR="00227F0F" w:rsidRDefault="00227F0F" w:rsidP="00227F0F"/>
    <w:p w:rsidR="00227F0F" w:rsidRDefault="00227F0F" w:rsidP="00227F0F">
      <w:r>
        <w:rPr>
          <w:rFonts w:hint="eastAsia"/>
        </w:rPr>
        <w:t xml:space="preserve">    </w:t>
      </w:r>
      <w:r>
        <w:rPr>
          <w:rFonts w:hint="eastAsia"/>
        </w:rPr>
        <w:t>九、领馆可能要求补充的其它材料。</w:t>
      </w:r>
    </w:p>
    <w:p w:rsidR="00227F0F" w:rsidRDefault="00227F0F" w:rsidP="00227F0F"/>
    <w:p w:rsidR="00227F0F" w:rsidRDefault="00227F0F" w:rsidP="00227F0F">
      <w:r>
        <w:rPr>
          <w:rFonts w:hint="eastAsia"/>
        </w:rPr>
        <w:t xml:space="preserve">    </w:t>
      </w:r>
      <w:r>
        <w:rPr>
          <w:rFonts w:hint="eastAsia"/>
        </w:rPr>
        <w:t>十、</w:t>
      </w:r>
      <w:proofErr w:type="gramStart"/>
      <w:r>
        <w:rPr>
          <w:rFonts w:hint="eastAsia"/>
        </w:rPr>
        <w:t>持联程</w:t>
      </w:r>
      <w:proofErr w:type="gramEnd"/>
      <w:r>
        <w:rPr>
          <w:rFonts w:hint="eastAsia"/>
        </w:rPr>
        <w:t>机票，过境不超过</w:t>
      </w:r>
      <w:r>
        <w:rPr>
          <w:rFonts w:hint="eastAsia"/>
        </w:rPr>
        <w:t>24</w:t>
      </w:r>
      <w:r>
        <w:rPr>
          <w:rFonts w:hint="eastAsia"/>
        </w:rPr>
        <w:t>小时，不出机场，可免办签证。</w:t>
      </w:r>
    </w:p>
    <w:p w:rsidR="00227F0F" w:rsidRDefault="00227F0F" w:rsidP="00227F0F"/>
    <w:p w:rsidR="00227F0F" w:rsidRDefault="00227F0F" w:rsidP="00227F0F">
      <w:r>
        <w:rPr>
          <w:rFonts w:hint="eastAsia"/>
        </w:rPr>
        <w:t xml:space="preserve">    * </w:t>
      </w:r>
      <w:r>
        <w:rPr>
          <w:rFonts w:hint="eastAsia"/>
        </w:rPr>
        <w:t>中国公民赴波兰等六个申根成员国注意事项</w:t>
      </w:r>
      <w:r>
        <w:rPr>
          <w:rFonts w:hint="eastAsia"/>
        </w:rPr>
        <w:t>[2009</w:t>
      </w:r>
      <w:r>
        <w:rPr>
          <w:rFonts w:hint="eastAsia"/>
        </w:rPr>
        <w:t>年</w:t>
      </w:r>
      <w:r>
        <w:rPr>
          <w:rFonts w:hint="eastAsia"/>
        </w:rPr>
        <w:t>9</w:t>
      </w:r>
      <w:r>
        <w:rPr>
          <w:rFonts w:hint="eastAsia"/>
        </w:rPr>
        <w:t>月转自外交部网站</w:t>
      </w:r>
      <w:r>
        <w:rPr>
          <w:rFonts w:hint="eastAsia"/>
        </w:rPr>
        <w:t xml:space="preserve">]   </w:t>
      </w:r>
    </w:p>
    <w:p w:rsidR="00227F0F" w:rsidRDefault="00227F0F" w:rsidP="00227F0F"/>
    <w:p w:rsidR="00BA5655" w:rsidRDefault="00227F0F" w:rsidP="00227F0F">
      <w:r>
        <w:rPr>
          <w:rFonts w:hint="eastAsia"/>
        </w:rPr>
        <w:t xml:space="preserve">    </w:t>
      </w:r>
      <w:r>
        <w:rPr>
          <w:rFonts w:hint="eastAsia"/>
        </w:rPr>
        <w:t>为避免持中国外交、公务护照人员在比利时、德国、</w:t>
      </w:r>
      <w:proofErr w:type="gramStart"/>
      <w:r>
        <w:rPr>
          <w:rFonts w:hint="eastAsia"/>
        </w:rPr>
        <w:t>法国等申根</w:t>
      </w:r>
      <w:proofErr w:type="gramEnd"/>
      <w:r>
        <w:rPr>
          <w:rFonts w:hint="eastAsia"/>
        </w:rPr>
        <w:t>国家转机前往波兰、匈牙利、斯洛伐克、斯洛文尼亚、立陶宛及马耳他六个免签申根成员国受阻，外交部领事司谨提醒：根据双边协议，持中国外交、公务护照人员可免签赴波兰、匈牙利、斯洛伐克、斯洛文尼亚、立陶宛及马耳他六个申根成员国，但须乘直航前往上述六国。免签人员如过境其他申根国家前往上述六国，须提前办妥有关申根国家的签证。</w:t>
      </w:r>
    </w:p>
    <w:sectPr w:rsidR="00BA565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F551A"/>
    <w:multiLevelType w:val="hybridMultilevel"/>
    <w:tmpl w:val="3C5AD2C0"/>
    <w:lvl w:ilvl="0" w:tplc="93BAEF70">
      <w:start w:val="1"/>
      <w:numFmt w:val="decimal"/>
      <w:lvlText w:val="%1、"/>
      <w:lvlJc w:val="left"/>
      <w:pPr>
        <w:ind w:left="675" w:hanging="36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F0F"/>
    <w:rsid w:val="00002771"/>
    <w:rsid w:val="000269B0"/>
    <w:rsid w:val="00027C3F"/>
    <w:rsid w:val="00030936"/>
    <w:rsid w:val="0003375C"/>
    <w:rsid w:val="0006220E"/>
    <w:rsid w:val="000A7F0E"/>
    <w:rsid w:val="000C0D8B"/>
    <w:rsid w:val="000C63B2"/>
    <w:rsid w:val="000E762C"/>
    <w:rsid w:val="000F0BF4"/>
    <w:rsid w:val="0012544B"/>
    <w:rsid w:val="001309FF"/>
    <w:rsid w:val="001415D5"/>
    <w:rsid w:val="0014691D"/>
    <w:rsid w:val="0016731D"/>
    <w:rsid w:val="001A27A2"/>
    <w:rsid w:val="001B2F43"/>
    <w:rsid w:val="001C590F"/>
    <w:rsid w:val="001D7352"/>
    <w:rsid w:val="0020720C"/>
    <w:rsid w:val="00211A54"/>
    <w:rsid w:val="00223D52"/>
    <w:rsid w:val="00226127"/>
    <w:rsid w:val="00227A73"/>
    <w:rsid w:val="00227F0F"/>
    <w:rsid w:val="002422F8"/>
    <w:rsid w:val="00250781"/>
    <w:rsid w:val="00270B17"/>
    <w:rsid w:val="00275947"/>
    <w:rsid w:val="002865CD"/>
    <w:rsid w:val="002933B4"/>
    <w:rsid w:val="002B0093"/>
    <w:rsid w:val="002C2C87"/>
    <w:rsid w:val="002E3726"/>
    <w:rsid w:val="002E4B8E"/>
    <w:rsid w:val="002F3558"/>
    <w:rsid w:val="00304485"/>
    <w:rsid w:val="00305181"/>
    <w:rsid w:val="00305E99"/>
    <w:rsid w:val="003137A6"/>
    <w:rsid w:val="00330110"/>
    <w:rsid w:val="00344B3F"/>
    <w:rsid w:val="00370E79"/>
    <w:rsid w:val="003732FB"/>
    <w:rsid w:val="0038672E"/>
    <w:rsid w:val="003879FB"/>
    <w:rsid w:val="003A28AE"/>
    <w:rsid w:val="003F4C6A"/>
    <w:rsid w:val="003F7EA8"/>
    <w:rsid w:val="00405919"/>
    <w:rsid w:val="0041439C"/>
    <w:rsid w:val="00421E5C"/>
    <w:rsid w:val="00423864"/>
    <w:rsid w:val="00427A41"/>
    <w:rsid w:val="00461EA8"/>
    <w:rsid w:val="00470FBB"/>
    <w:rsid w:val="00474A9D"/>
    <w:rsid w:val="00491C95"/>
    <w:rsid w:val="004929CD"/>
    <w:rsid w:val="00494165"/>
    <w:rsid w:val="004A21C0"/>
    <w:rsid w:val="004A3B65"/>
    <w:rsid w:val="004A4BD1"/>
    <w:rsid w:val="004B00C1"/>
    <w:rsid w:val="005149A9"/>
    <w:rsid w:val="005223C5"/>
    <w:rsid w:val="00527973"/>
    <w:rsid w:val="00540BE0"/>
    <w:rsid w:val="00566723"/>
    <w:rsid w:val="00582057"/>
    <w:rsid w:val="005C2EE6"/>
    <w:rsid w:val="005E75D1"/>
    <w:rsid w:val="00611349"/>
    <w:rsid w:val="006312CD"/>
    <w:rsid w:val="006565CF"/>
    <w:rsid w:val="0067195D"/>
    <w:rsid w:val="00674FE1"/>
    <w:rsid w:val="00682C34"/>
    <w:rsid w:val="006A1F00"/>
    <w:rsid w:val="006B3AE1"/>
    <w:rsid w:val="006B696D"/>
    <w:rsid w:val="006D5E4A"/>
    <w:rsid w:val="006E0EC8"/>
    <w:rsid w:val="006E16E6"/>
    <w:rsid w:val="006F2AD8"/>
    <w:rsid w:val="007057A1"/>
    <w:rsid w:val="007061D8"/>
    <w:rsid w:val="007074FC"/>
    <w:rsid w:val="00767045"/>
    <w:rsid w:val="00767A13"/>
    <w:rsid w:val="0079218E"/>
    <w:rsid w:val="00792DB4"/>
    <w:rsid w:val="007C7EE3"/>
    <w:rsid w:val="007D2185"/>
    <w:rsid w:val="007E3F4D"/>
    <w:rsid w:val="007F76C9"/>
    <w:rsid w:val="008060B4"/>
    <w:rsid w:val="0081492E"/>
    <w:rsid w:val="00841622"/>
    <w:rsid w:val="00842A13"/>
    <w:rsid w:val="00847004"/>
    <w:rsid w:val="008523E5"/>
    <w:rsid w:val="008526B8"/>
    <w:rsid w:val="008663C4"/>
    <w:rsid w:val="00896899"/>
    <w:rsid w:val="008A326E"/>
    <w:rsid w:val="008E14F5"/>
    <w:rsid w:val="008E2CD5"/>
    <w:rsid w:val="00903E40"/>
    <w:rsid w:val="00931BFA"/>
    <w:rsid w:val="00932B65"/>
    <w:rsid w:val="009416D0"/>
    <w:rsid w:val="00954851"/>
    <w:rsid w:val="009561E1"/>
    <w:rsid w:val="00963779"/>
    <w:rsid w:val="009810BF"/>
    <w:rsid w:val="00982644"/>
    <w:rsid w:val="0099082B"/>
    <w:rsid w:val="00A33AD7"/>
    <w:rsid w:val="00A54955"/>
    <w:rsid w:val="00A620A8"/>
    <w:rsid w:val="00A701CA"/>
    <w:rsid w:val="00AA546B"/>
    <w:rsid w:val="00AB7AB6"/>
    <w:rsid w:val="00B60555"/>
    <w:rsid w:val="00B62F01"/>
    <w:rsid w:val="00B743FE"/>
    <w:rsid w:val="00B9077C"/>
    <w:rsid w:val="00B9372E"/>
    <w:rsid w:val="00BA5655"/>
    <w:rsid w:val="00BD45EF"/>
    <w:rsid w:val="00BE57B5"/>
    <w:rsid w:val="00BF1F4F"/>
    <w:rsid w:val="00C0565D"/>
    <w:rsid w:val="00C12BB1"/>
    <w:rsid w:val="00C1666A"/>
    <w:rsid w:val="00C31616"/>
    <w:rsid w:val="00C35C49"/>
    <w:rsid w:val="00C36BB9"/>
    <w:rsid w:val="00C44DE6"/>
    <w:rsid w:val="00C676FA"/>
    <w:rsid w:val="00C90276"/>
    <w:rsid w:val="00C97FA2"/>
    <w:rsid w:val="00CC34F2"/>
    <w:rsid w:val="00CC7BBB"/>
    <w:rsid w:val="00CD3E6B"/>
    <w:rsid w:val="00CD6CD0"/>
    <w:rsid w:val="00D01A3D"/>
    <w:rsid w:val="00D03941"/>
    <w:rsid w:val="00D2775C"/>
    <w:rsid w:val="00D575D4"/>
    <w:rsid w:val="00D638B4"/>
    <w:rsid w:val="00D65267"/>
    <w:rsid w:val="00D76AB7"/>
    <w:rsid w:val="00D8720D"/>
    <w:rsid w:val="00D91ABB"/>
    <w:rsid w:val="00D95B6A"/>
    <w:rsid w:val="00E00B3C"/>
    <w:rsid w:val="00E16A00"/>
    <w:rsid w:val="00E23F78"/>
    <w:rsid w:val="00E3305A"/>
    <w:rsid w:val="00E33783"/>
    <w:rsid w:val="00E44559"/>
    <w:rsid w:val="00E5614C"/>
    <w:rsid w:val="00E571CC"/>
    <w:rsid w:val="00E65012"/>
    <w:rsid w:val="00EC6BAE"/>
    <w:rsid w:val="00F07022"/>
    <w:rsid w:val="00F107F0"/>
    <w:rsid w:val="00F36283"/>
    <w:rsid w:val="00F41ED6"/>
    <w:rsid w:val="00F52EC9"/>
    <w:rsid w:val="00F70F0C"/>
    <w:rsid w:val="00F8547F"/>
    <w:rsid w:val="00F87C38"/>
    <w:rsid w:val="00F95258"/>
    <w:rsid w:val="00FA7A02"/>
    <w:rsid w:val="00FC2A98"/>
    <w:rsid w:val="00FF52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7BB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7BB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687750">
      <w:bodyDiv w:val="1"/>
      <w:marLeft w:val="0"/>
      <w:marRight w:val="0"/>
      <w:marTop w:val="0"/>
      <w:marBottom w:val="0"/>
      <w:divBdr>
        <w:top w:val="none" w:sz="0" w:space="0" w:color="auto"/>
        <w:left w:val="none" w:sz="0" w:space="0" w:color="auto"/>
        <w:bottom w:val="none" w:sz="0" w:space="0" w:color="auto"/>
        <w:right w:val="none" w:sz="0" w:space="0" w:color="auto"/>
      </w:divBdr>
      <w:divsChild>
        <w:div w:id="442924760">
          <w:marLeft w:val="0"/>
          <w:marRight w:val="0"/>
          <w:marTop w:val="0"/>
          <w:marBottom w:val="0"/>
          <w:divBdr>
            <w:top w:val="none" w:sz="0" w:space="0" w:color="auto"/>
            <w:left w:val="none" w:sz="0" w:space="0" w:color="auto"/>
            <w:bottom w:val="none" w:sz="0" w:space="0" w:color="auto"/>
            <w:right w:val="none" w:sz="0" w:space="0" w:color="auto"/>
          </w:divBdr>
        </w:div>
        <w:div w:id="1240752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181</Words>
  <Characters>1033</Characters>
  <Application>Microsoft Office Word</Application>
  <DocSecurity>0</DocSecurity>
  <Lines>8</Lines>
  <Paragraphs>2</Paragraphs>
  <ScaleCrop>false</ScaleCrop>
  <Company>微软中国</Company>
  <LinksUpToDate>false</LinksUpToDate>
  <CharactersWithSpaces>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张晓雪</dc:creator>
  <cp:keywords/>
  <dc:description/>
  <cp:lastModifiedBy>赵明炜</cp:lastModifiedBy>
  <cp:revision>3</cp:revision>
  <dcterms:created xsi:type="dcterms:W3CDTF">2019-12-16T06:42:00Z</dcterms:created>
  <dcterms:modified xsi:type="dcterms:W3CDTF">2020-01-10T03:20:00Z</dcterms:modified>
</cp:coreProperties>
</file>