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37" w:type="dxa"/>
        <w:tblCellMar>
          <w:left w:w="0" w:type="dxa"/>
          <w:right w:w="0" w:type="dxa"/>
        </w:tblCellMar>
        <w:tblLook w:val="04A0" w:firstRow="1" w:lastRow="0" w:firstColumn="1" w:lastColumn="0" w:noHBand="0" w:noVBand="1"/>
      </w:tblPr>
      <w:tblGrid>
        <w:gridCol w:w="7060"/>
      </w:tblGrid>
      <w:tr w:rsidR="00AE726A" w:rsidRPr="00AE726A" w:rsidTr="00AE726A">
        <w:trPr>
          <w:tblCellSpacing w:w="37" w:type="dxa"/>
          <w:jc w:val="center"/>
        </w:trPr>
        <w:tc>
          <w:tcPr>
            <w:tcW w:w="0" w:type="auto"/>
            <w:vAlign w:val="center"/>
            <w:hideMark/>
          </w:tcPr>
          <w:p w:rsidR="00AE726A" w:rsidRPr="00AE726A" w:rsidRDefault="00AE726A" w:rsidP="00AE726A">
            <w:pPr>
              <w:widowControl/>
              <w:spacing w:before="100" w:beforeAutospacing="1" w:after="100" w:afterAutospacing="1" w:line="450" w:lineRule="atLeast"/>
              <w:jc w:val="center"/>
              <w:outlineLvl w:val="1"/>
              <w:rPr>
                <w:rFonts w:ascii="微软雅黑" w:eastAsia="微软雅黑" w:hAnsi="微软雅黑" w:cs="宋体"/>
                <w:b/>
                <w:bCs/>
                <w:color w:val="3275C1"/>
                <w:kern w:val="0"/>
                <w:sz w:val="33"/>
                <w:szCs w:val="33"/>
              </w:rPr>
            </w:pPr>
            <w:r w:rsidRPr="00AE726A">
              <w:rPr>
                <w:rFonts w:ascii="微软雅黑" w:eastAsia="微软雅黑" w:hAnsi="微软雅黑" w:cs="宋体" w:hint="eastAsia"/>
                <w:b/>
                <w:bCs/>
                <w:color w:val="3275C1"/>
                <w:kern w:val="0"/>
                <w:sz w:val="33"/>
                <w:szCs w:val="33"/>
              </w:rPr>
              <w:t>阿拉伯联合酋长国（阿布扎比）</w:t>
            </w:r>
          </w:p>
        </w:tc>
      </w:tr>
      <w:tr w:rsidR="00AE726A" w:rsidRPr="00AE726A" w:rsidTr="00AE726A">
        <w:trPr>
          <w:trHeight w:val="15"/>
          <w:tblCellSpacing w:w="37" w:type="dxa"/>
          <w:jc w:val="center"/>
        </w:trPr>
        <w:tc>
          <w:tcPr>
            <w:tcW w:w="0" w:type="auto"/>
            <w:vAlign w:val="center"/>
            <w:hideMark/>
          </w:tcPr>
          <w:p w:rsidR="00AE726A" w:rsidRPr="00AE726A" w:rsidRDefault="00AE726A" w:rsidP="00AE726A">
            <w:pPr>
              <w:widowControl/>
              <w:jc w:val="left"/>
              <w:rPr>
                <w:rFonts w:ascii="微软雅黑" w:eastAsia="微软雅黑" w:hAnsi="微软雅黑" w:cs="宋体" w:hint="eastAsia"/>
                <w:color w:val="3275C1"/>
                <w:kern w:val="0"/>
                <w:sz w:val="33"/>
                <w:szCs w:val="33"/>
              </w:rPr>
            </w:pPr>
          </w:p>
        </w:tc>
      </w:tr>
      <w:tr w:rsidR="00AE726A" w:rsidRPr="00AE726A" w:rsidTr="00AE726A">
        <w:trPr>
          <w:tblCellSpacing w:w="37" w:type="dxa"/>
          <w:jc w:val="center"/>
        </w:trPr>
        <w:tc>
          <w:tcPr>
            <w:tcW w:w="0" w:type="auto"/>
            <w:vAlign w:val="center"/>
            <w:hideMark/>
          </w:tcPr>
          <w:p w:rsidR="00AE726A" w:rsidRPr="00AE726A" w:rsidRDefault="00AE726A" w:rsidP="00AE726A">
            <w:pPr>
              <w:widowControl/>
              <w:spacing w:line="360" w:lineRule="atLeast"/>
              <w:jc w:val="center"/>
              <w:rPr>
                <w:rFonts w:ascii="微软雅黑" w:eastAsia="微软雅黑" w:hAnsi="微软雅黑" w:cs="宋体" w:hint="eastAsia"/>
                <w:color w:val="444444"/>
                <w:kern w:val="0"/>
                <w:sz w:val="18"/>
                <w:szCs w:val="18"/>
              </w:rPr>
            </w:pPr>
          </w:p>
        </w:tc>
      </w:tr>
      <w:tr w:rsidR="00AE726A" w:rsidRPr="00AE726A" w:rsidTr="00AE726A">
        <w:trPr>
          <w:tblCellSpacing w:w="37" w:type="dxa"/>
          <w:jc w:val="center"/>
        </w:trPr>
        <w:tc>
          <w:tcPr>
            <w:tcW w:w="0" w:type="auto"/>
            <w:vAlign w:val="center"/>
            <w:hideMark/>
          </w:tcPr>
          <w:p w:rsidR="00AE726A" w:rsidRPr="00AE726A" w:rsidRDefault="00AE726A" w:rsidP="00AE726A">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AE726A">
              <w:rPr>
                <w:rFonts w:ascii="微软雅黑" w:eastAsia="微软雅黑" w:hAnsi="微软雅黑" w:cs="宋体" w:hint="eastAsia"/>
                <w:color w:val="444444"/>
                <w:kern w:val="0"/>
                <w:szCs w:val="21"/>
              </w:rPr>
              <w:t>   《中华人民共和国政府和阿拉伯联合酋长国政府关于互免持外交护照人员签证的谅解备忘录》的修订于2016年1月11日生效。根据该修订，免签范围将扩大适用于中华人民共和国持有效的公务护照和公务普通护照人员。</w:t>
            </w:r>
            <w:bookmarkStart w:id="0" w:name="_GoBack"/>
            <w:bookmarkEnd w:id="0"/>
          </w:p>
          <w:p w:rsidR="00AE726A" w:rsidRPr="00AE726A" w:rsidRDefault="00AE726A" w:rsidP="00AE726A">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AE726A">
              <w:rPr>
                <w:rFonts w:ascii="微软雅黑" w:eastAsia="微软雅黑" w:hAnsi="微软雅黑" w:cs="宋体" w:hint="eastAsia"/>
                <w:color w:val="444444"/>
                <w:kern w:val="0"/>
                <w:szCs w:val="21"/>
              </w:rPr>
              <w:t>   即日起，中华人民共和国持有效的外交护照、公务护照和公务普通护照人员在阿联酋入境、出境或者过境，停留不超过30天，免办签证，由颁照单位开具出境证明。</w:t>
            </w:r>
          </w:p>
        </w:tc>
      </w:tr>
    </w:tbl>
    <w:p w:rsidR="00BA5655" w:rsidRPr="00AE726A" w:rsidRDefault="00BA5655" w:rsidP="00AE726A"/>
    <w:sectPr w:rsidR="00BA5655" w:rsidRPr="00AE72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6A"/>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A546B"/>
    <w:rsid w:val="00AB7AB6"/>
    <w:rsid w:val="00AE726A"/>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9754"/>
  <w15:chartTrackingRefBased/>
  <w15:docId w15:val="{90AD7A51-7348-4F42-93FC-1FFAF7C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E72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E726A"/>
    <w:rPr>
      <w:rFonts w:ascii="宋体" w:eastAsia="宋体" w:hAnsi="宋体" w:cs="宋体"/>
      <w:b/>
      <w:bCs/>
      <w:kern w:val="0"/>
      <w:sz w:val="36"/>
      <w:szCs w:val="36"/>
    </w:rPr>
  </w:style>
  <w:style w:type="paragraph" w:styleId="a3">
    <w:name w:val="Normal (Web)"/>
    <w:basedOn w:val="a"/>
    <w:uiPriority w:val="99"/>
    <w:semiHidden/>
    <w:unhideWhenUsed/>
    <w:rsid w:val="00AE726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E7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86151">
      <w:bodyDiv w:val="1"/>
      <w:marLeft w:val="0"/>
      <w:marRight w:val="0"/>
      <w:marTop w:val="0"/>
      <w:marBottom w:val="0"/>
      <w:divBdr>
        <w:top w:val="none" w:sz="0" w:space="0" w:color="auto"/>
        <w:left w:val="none" w:sz="0" w:space="0" w:color="auto"/>
        <w:bottom w:val="none" w:sz="0" w:space="0" w:color="auto"/>
        <w:right w:val="none" w:sz="0" w:space="0" w:color="auto"/>
      </w:divBdr>
      <w:divsChild>
        <w:div w:id="2142460158">
          <w:marLeft w:val="0"/>
          <w:marRight w:val="0"/>
          <w:marTop w:val="0"/>
          <w:marBottom w:val="0"/>
          <w:divBdr>
            <w:top w:val="none" w:sz="0" w:space="0" w:color="auto"/>
            <w:left w:val="none" w:sz="0" w:space="0" w:color="auto"/>
            <w:bottom w:val="none" w:sz="0" w:space="0" w:color="auto"/>
            <w:right w:val="none" w:sz="0" w:space="0" w:color="auto"/>
          </w:divBdr>
        </w:div>
        <w:div w:id="88009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172</Characters>
  <Application>Microsoft Office Word</Application>
  <DocSecurity>0</DocSecurity>
  <Lines>1</Lines>
  <Paragraphs>1</Paragraphs>
  <ScaleCrop>false</ScaleCrop>
  <Company>微软中国</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张晓雪</cp:lastModifiedBy>
  <cp:revision>1</cp:revision>
  <dcterms:created xsi:type="dcterms:W3CDTF">2019-12-16T02:13:00Z</dcterms:created>
  <dcterms:modified xsi:type="dcterms:W3CDTF">2019-12-16T02:14:00Z</dcterms:modified>
</cp:coreProperties>
</file>