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1F" w:rsidRDefault="0006571F" w:rsidP="0006571F">
      <w:pPr>
        <w:jc w:val="center"/>
      </w:pPr>
      <w:r>
        <w:rPr>
          <w:rFonts w:hint="eastAsia"/>
        </w:rPr>
        <w:t>卢森堡大公国（卢森堡）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</w:t>
      </w:r>
      <w:bookmarkStart w:id="0" w:name="_GoBack"/>
      <w:bookmarkEnd w:id="0"/>
    </w:p>
    <w:p w:rsidR="00FE2F78" w:rsidRPr="00FE2F78" w:rsidRDefault="0006571F" w:rsidP="0006571F">
      <w:r>
        <w:rPr>
          <w:rFonts w:hint="eastAsia"/>
        </w:rPr>
        <w:t xml:space="preserve">    </w:t>
      </w:r>
      <w:r w:rsidRPr="002636CE">
        <w:rPr>
          <w:rFonts w:hint="eastAsia"/>
          <w:highlight w:val="yellow"/>
        </w:rPr>
        <w:t>持公务、公务普通护照者须申办签证：</w:t>
      </w:r>
    </w:p>
    <w:p w:rsidR="0006571F" w:rsidRDefault="0006571F" w:rsidP="0006571F"/>
    <w:p w:rsidR="00FE2F78" w:rsidRDefault="0006571F" w:rsidP="0006571F">
      <w:r>
        <w:rPr>
          <w:rFonts w:hint="eastAsia"/>
        </w:rPr>
        <w:t xml:space="preserve">  </w:t>
      </w:r>
      <w:r w:rsidR="00FE2F78">
        <w:rPr>
          <w:rFonts w:hint="eastAsia"/>
        </w:rPr>
        <w:t>一、</w:t>
      </w:r>
      <w:r w:rsidR="00FE2F78">
        <w:rPr>
          <w:rFonts w:ascii="Tahoma" w:hAnsi="Tahoma" w:cs="Tahoma"/>
          <w:color w:val="000000"/>
          <w:szCs w:val="21"/>
        </w:rPr>
        <w:t>签证费：</w:t>
      </w:r>
      <w:r w:rsidR="00FE2F78">
        <w:rPr>
          <w:rFonts w:ascii="Tahoma" w:hAnsi="Tahoma" w:cs="Tahoma"/>
          <w:color w:val="000000"/>
          <w:szCs w:val="21"/>
        </w:rPr>
        <w:t>1000</w:t>
      </w:r>
      <w:r w:rsidR="00FE2F78">
        <w:rPr>
          <w:rFonts w:ascii="Tahoma" w:hAnsi="Tahoma" w:cs="Tahoma"/>
          <w:color w:val="000000"/>
          <w:szCs w:val="21"/>
        </w:rPr>
        <w:t>元</w:t>
      </w:r>
      <w:r w:rsidR="00FE2F78">
        <w:rPr>
          <w:rFonts w:ascii="Tahoma" w:hAnsi="Tahoma" w:cs="Tahoma"/>
          <w:color w:val="000000"/>
          <w:szCs w:val="21"/>
        </w:rPr>
        <w:t>/</w:t>
      </w:r>
      <w:r w:rsidR="00FE2F78">
        <w:rPr>
          <w:rFonts w:ascii="Tahoma" w:hAnsi="Tahoma" w:cs="Tahoma"/>
          <w:color w:val="000000"/>
          <w:szCs w:val="21"/>
        </w:rPr>
        <w:t>每人。</w:t>
      </w:r>
      <w:r w:rsidR="00FE2F78">
        <w:rPr>
          <w:rFonts w:ascii="Tahoma" w:hAnsi="Tahoma" w:cs="Tahoma"/>
          <w:color w:val="000000"/>
          <w:szCs w:val="21"/>
        </w:rPr>
        <w:t> </w:t>
      </w:r>
      <w:r>
        <w:rPr>
          <w:rFonts w:hint="eastAsia"/>
        </w:rPr>
        <w:t xml:space="preserve"> </w:t>
      </w:r>
    </w:p>
    <w:p w:rsidR="0006571F" w:rsidRDefault="00FE2F78" w:rsidP="00FE2F78">
      <w:pPr>
        <w:ind w:firstLineChars="100" w:firstLine="210"/>
      </w:pPr>
      <w:r>
        <w:rPr>
          <w:rFonts w:hint="eastAsia"/>
        </w:rPr>
        <w:t>二、</w:t>
      </w:r>
      <w:r w:rsidR="0006571F">
        <w:rPr>
          <w:rFonts w:hint="eastAsia"/>
        </w:rPr>
        <w:t>申请短期公务和商务签证所需材料：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1</w:t>
      </w:r>
      <w:r>
        <w:rPr>
          <w:rFonts w:hint="eastAsia"/>
        </w:rPr>
        <w:t>、所需时间：短期</w:t>
      </w:r>
      <w:r>
        <w:rPr>
          <w:rFonts w:hint="eastAsia"/>
        </w:rPr>
        <w:t>7</w:t>
      </w:r>
      <w:r>
        <w:rPr>
          <w:rFonts w:hint="eastAsia"/>
        </w:rPr>
        <w:t>个工作日以上，长期</w:t>
      </w:r>
      <w:r>
        <w:rPr>
          <w:rFonts w:hint="eastAsia"/>
        </w:rPr>
        <w:t>2</w:t>
      </w:r>
      <w:r>
        <w:rPr>
          <w:rFonts w:hint="eastAsia"/>
        </w:rPr>
        <w:t>个月以上，工作日不够领馆不予受理。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2</w:t>
      </w:r>
      <w:r>
        <w:rPr>
          <w:rFonts w:hint="eastAsia"/>
        </w:rPr>
        <w:t>、二套表（英文或法文填写，字迹必须工整清晰，表格不要订在一起，持公务普通护照人员在填写表中护照种类一栏时，应选择</w:t>
      </w:r>
      <w:r>
        <w:rPr>
          <w:rFonts w:hint="eastAsia"/>
        </w:rPr>
        <w:t>other documents,</w:t>
      </w:r>
      <w:r>
        <w:rPr>
          <w:rFonts w:hint="eastAsia"/>
        </w:rPr>
        <w:t>并注明是</w:t>
      </w:r>
      <w:r>
        <w:rPr>
          <w:rFonts w:hint="eastAsia"/>
        </w:rPr>
        <w:t>passport for public affairs</w:t>
      </w:r>
      <w:r>
        <w:rPr>
          <w:rFonts w:hint="eastAsia"/>
        </w:rPr>
        <w:t>；首</w:t>
      </w:r>
      <w:proofErr w:type="gramStart"/>
      <w:r>
        <w:rPr>
          <w:rFonts w:hint="eastAsia"/>
        </w:rPr>
        <w:t>入申根国一栏必须</w:t>
      </w:r>
      <w:proofErr w:type="gramEnd"/>
      <w:r>
        <w:rPr>
          <w:rFonts w:hint="eastAsia"/>
        </w:rPr>
        <w:t>按机票订单如实填写，因没有直达卢森堡的飞机，领馆强调必须填上转机时的首个申根国）、二照（近</w:t>
      </w:r>
      <w:r>
        <w:rPr>
          <w:rFonts w:hint="eastAsia"/>
        </w:rPr>
        <w:t>3</w:t>
      </w:r>
      <w:r>
        <w:rPr>
          <w:rFonts w:hint="eastAsia"/>
        </w:rPr>
        <w:t>个月内拍摄的</w:t>
      </w:r>
      <w:r>
        <w:rPr>
          <w:rFonts w:hint="eastAsia"/>
        </w:rPr>
        <w:t>35mm*45mm</w:t>
      </w:r>
      <w:r>
        <w:rPr>
          <w:rFonts w:hint="eastAsia"/>
        </w:rPr>
        <w:t>白底免冠彩照、不得佩戴眼镜或首饰、露出双耳和眉毛）。</w:t>
      </w:r>
      <w:r>
        <w:rPr>
          <w:rFonts w:hint="eastAsia"/>
        </w:rPr>
        <w:t xml:space="preserve">   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3</w:t>
      </w:r>
      <w:r>
        <w:rPr>
          <w:rFonts w:hint="eastAsia"/>
        </w:rPr>
        <w:t>、护照复印件。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4</w:t>
      </w:r>
      <w:r>
        <w:rPr>
          <w:rFonts w:hint="eastAsia"/>
        </w:rPr>
        <w:t>、派遣单位的出差证明</w:t>
      </w:r>
      <w:r>
        <w:rPr>
          <w:rFonts w:hint="eastAsia"/>
        </w:rPr>
        <w:t>(</w:t>
      </w:r>
      <w:r>
        <w:rPr>
          <w:rFonts w:hint="eastAsia"/>
        </w:rPr>
        <w:t>单位信笺纸英文打印，可参照护照签证处的出差证明样式，但还须注明派遣单位的地址、电话</w:t>
      </w:r>
      <w:r>
        <w:rPr>
          <w:rFonts w:hint="eastAsia"/>
        </w:rPr>
        <w:t>/</w:t>
      </w:r>
      <w:r>
        <w:rPr>
          <w:rFonts w:hint="eastAsia"/>
        </w:rPr>
        <w:t>传真号、访问目的、出访人员的职务、及保证按时回国等内容）。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5</w:t>
      </w:r>
      <w:r>
        <w:rPr>
          <w:rFonts w:hint="eastAsia"/>
        </w:rPr>
        <w:t>、邀请函（须写明逗留期限、目的和行程安排，需有邀请方签字和盖章）。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6</w:t>
      </w:r>
      <w:r>
        <w:rPr>
          <w:rFonts w:hint="eastAsia"/>
        </w:rPr>
        <w:t>、经济担保证明（如邀请方承担，在邀请函中注明；如中方承担，可与出差证明一并打印）。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7</w:t>
      </w:r>
      <w:r>
        <w:rPr>
          <w:rFonts w:hint="eastAsia"/>
        </w:rPr>
        <w:t>、由邀请方或派遣单位出具的已购买的英文医疗保险证明复印件（境外医疗保险超过</w:t>
      </w:r>
      <w:r>
        <w:rPr>
          <w:rFonts w:hint="eastAsia"/>
        </w:rPr>
        <w:t>30</w:t>
      </w:r>
      <w:r>
        <w:rPr>
          <w:rFonts w:hint="eastAsia"/>
        </w:rPr>
        <w:t>万人民币，姓名也须用拼音），出访时须随身携带此英文保单原件。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8</w:t>
      </w:r>
      <w:r>
        <w:rPr>
          <w:rFonts w:hint="eastAsia"/>
        </w:rPr>
        <w:t>、往返机票订单复印件，往返日期必须确认。请在机票上注明：不许转让、不许更改行程、不许补偿，即英文</w:t>
      </w:r>
      <w:r>
        <w:rPr>
          <w:rFonts w:hint="eastAsia"/>
        </w:rPr>
        <w:t>:non-end, non-</w:t>
      </w:r>
      <w:proofErr w:type="spellStart"/>
      <w:r>
        <w:rPr>
          <w:rFonts w:hint="eastAsia"/>
        </w:rPr>
        <w:t>rer</w:t>
      </w:r>
      <w:proofErr w:type="spellEnd"/>
      <w:r>
        <w:rPr>
          <w:rFonts w:hint="eastAsia"/>
        </w:rPr>
        <w:t>, non-refund</w:t>
      </w:r>
      <w:r>
        <w:rPr>
          <w:rFonts w:hint="eastAsia"/>
        </w:rPr>
        <w:t>，如果机票不符合上述要求，领馆有权拒签。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9</w:t>
      </w:r>
      <w:r>
        <w:rPr>
          <w:rFonts w:hint="eastAsia"/>
        </w:rPr>
        <w:t>、同时申办几个申根国家签证，须提供所有国家邀请函（邀请函出访时间须依次衔接），并在签证表上填写所有申请签证国家的起止时间，派遣单位的出差证明、经济担保证明上也要写明所有国名和每个国家停留起止时间。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</w:t>
      </w:r>
      <w:r>
        <w:rPr>
          <w:rFonts w:hint="eastAsia"/>
        </w:rPr>
        <w:t>注：上述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8</w:t>
      </w:r>
      <w:r>
        <w:rPr>
          <w:rFonts w:hint="eastAsia"/>
        </w:rPr>
        <w:t>项文件均须再提供一份复印件，</w:t>
      </w:r>
      <w:proofErr w:type="gramStart"/>
      <w:r>
        <w:rPr>
          <w:rFonts w:hint="eastAsia"/>
        </w:rPr>
        <w:t>送签材料</w:t>
      </w:r>
      <w:proofErr w:type="gramEnd"/>
      <w:r>
        <w:rPr>
          <w:rFonts w:hint="eastAsia"/>
        </w:rPr>
        <w:t>也请按上述序号依次排放整理。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</w:t>
      </w:r>
      <w:r>
        <w:rPr>
          <w:rFonts w:hint="eastAsia"/>
        </w:rPr>
        <w:t>二、申请工作签证所需材料：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1</w:t>
      </w:r>
      <w:r>
        <w:rPr>
          <w:rFonts w:hint="eastAsia"/>
        </w:rPr>
        <w:t>、二表（英文或法文填写，字迹必须工整清晰，持公务</w:t>
      </w:r>
      <w:r>
        <w:rPr>
          <w:rFonts w:hint="eastAsia"/>
        </w:rPr>
        <w:t>(</w:t>
      </w:r>
      <w:r>
        <w:rPr>
          <w:rFonts w:hint="eastAsia"/>
        </w:rPr>
        <w:t>因公</w:t>
      </w:r>
      <w:r>
        <w:rPr>
          <w:rFonts w:hint="eastAsia"/>
        </w:rPr>
        <w:t>)</w:t>
      </w:r>
      <w:r>
        <w:rPr>
          <w:rFonts w:hint="eastAsia"/>
        </w:rPr>
        <w:t>普通护照人员在填写表中护照种类一栏时，应选择</w:t>
      </w:r>
      <w:r>
        <w:rPr>
          <w:rFonts w:hint="eastAsia"/>
        </w:rPr>
        <w:t>other documents,</w:t>
      </w:r>
      <w:r>
        <w:rPr>
          <w:rFonts w:hint="eastAsia"/>
        </w:rPr>
        <w:t>并注明是</w:t>
      </w:r>
      <w:proofErr w:type="spellStart"/>
      <w:r>
        <w:rPr>
          <w:rFonts w:hint="eastAsia"/>
        </w:rPr>
        <w:t>passort</w:t>
      </w:r>
      <w:proofErr w:type="spellEnd"/>
      <w:r>
        <w:rPr>
          <w:rFonts w:hint="eastAsia"/>
        </w:rPr>
        <w:t xml:space="preserve"> for public affairs</w:t>
      </w:r>
      <w:r>
        <w:rPr>
          <w:rFonts w:hint="eastAsia"/>
        </w:rPr>
        <w:t>）、二照（二寸</w:t>
      </w:r>
      <w:r>
        <w:rPr>
          <w:rFonts w:hint="eastAsia"/>
        </w:rPr>
        <w:lastRenderedPageBreak/>
        <w:t>近期彩照、红底或深色背景的照片将不被接受）。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2</w:t>
      </w:r>
      <w:r>
        <w:rPr>
          <w:rFonts w:hint="eastAsia"/>
        </w:rPr>
        <w:t>、护照复印件。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3</w:t>
      </w:r>
      <w:r>
        <w:rPr>
          <w:rFonts w:hint="eastAsia"/>
        </w:rPr>
        <w:t>、卢森堡劳动部批准的工作许可证原件。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4</w:t>
      </w:r>
      <w:r>
        <w:rPr>
          <w:rFonts w:hint="eastAsia"/>
        </w:rPr>
        <w:t>、工作签证申请人无需留取指纹。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</w:t>
      </w:r>
      <w:r>
        <w:rPr>
          <w:rFonts w:hint="eastAsia"/>
        </w:rPr>
        <w:t>三、领馆可能要求补充的其它材料，也有权要求提供经过翻译的材料。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</w:t>
      </w:r>
      <w:r>
        <w:rPr>
          <w:rFonts w:hint="eastAsia"/>
        </w:rPr>
        <w:t>四、</w:t>
      </w:r>
      <w:proofErr w:type="gramStart"/>
      <w:r>
        <w:rPr>
          <w:rFonts w:hint="eastAsia"/>
        </w:rPr>
        <w:t>领馆每</w:t>
      </w:r>
      <w:proofErr w:type="gramEnd"/>
      <w:r>
        <w:rPr>
          <w:rFonts w:hint="eastAsia"/>
        </w:rPr>
        <w:t>周五不受理签证。</w:t>
      </w:r>
    </w:p>
    <w:p w:rsidR="0006571F" w:rsidRDefault="0006571F" w:rsidP="0006571F"/>
    <w:p w:rsidR="0006571F" w:rsidRDefault="0006571F" w:rsidP="0006571F">
      <w:r>
        <w:rPr>
          <w:rFonts w:hint="eastAsia"/>
        </w:rPr>
        <w:t xml:space="preserve">    </w:t>
      </w:r>
      <w:r>
        <w:rPr>
          <w:rFonts w:hint="eastAsia"/>
        </w:rPr>
        <w:t>五、</w:t>
      </w:r>
      <w:r>
        <w:rPr>
          <w:rFonts w:hint="eastAsia"/>
        </w:rPr>
        <w:t>24</w:t>
      </w:r>
      <w:r>
        <w:rPr>
          <w:rFonts w:hint="eastAsia"/>
        </w:rPr>
        <w:t>小时不出机场免办签证，否则，应办理过境签证。</w:t>
      </w:r>
    </w:p>
    <w:p w:rsidR="0006571F" w:rsidRDefault="0006571F" w:rsidP="0006571F"/>
    <w:p w:rsidR="00BA5655" w:rsidRDefault="0006571F" w:rsidP="0006571F">
      <w:r>
        <w:rPr>
          <w:rFonts w:hint="eastAsia"/>
        </w:rPr>
        <w:t xml:space="preserve">    * </w:t>
      </w:r>
      <w:r>
        <w:rPr>
          <w:rFonts w:hint="eastAsia"/>
        </w:rPr>
        <w:t>中国公民赴波兰等六个申根成员国注意事项</w:t>
      </w:r>
      <w:r>
        <w:rPr>
          <w:rFonts w:hint="eastAsia"/>
        </w:rPr>
        <w:t>[2009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月转自外交部网站</w:t>
      </w:r>
      <w:r>
        <w:rPr>
          <w:rFonts w:hint="eastAsia"/>
        </w:rPr>
        <w:t xml:space="preserve">]    </w:t>
      </w:r>
      <w:r>
        <w:rPr>
          <w:rFonts w:hint="eastAsia"/>
        </w:rPr>
        <w:t>为避免持中国外交、公务护照人员在比利时、德国、</w:t>
      </w:r>
      <w:proofErr w:type="gramStart"/>
      <w:r>
        <w:rPr>
          <w:rFonts w:hint="eastAsia"/>
        </w:rPr>
        <w:t>法国等申根</w:t>
      </w:r>
      <w:proofErr w:type="gramEnd"/>
      <w:r>
        <w:rPr>
          <w:rFonts w:hint="eastAsia"/>
        </w:rPr>
        <w:t>国家转机前往波兰、匈牙利、斯洛伐克、斯洛文尼亚、立陶宛及马耳他六个免签申根成员国受阻，外交部领事司谨提醒：根据双边协议，持中国外交、公务护照人员可免签赴波兰、匈牙利、斯洛伐克、斯洛文尼亚、立陶宛及马耳他六个申根成员国，但须乘直航前往上述六国。免签人员如过境其他申根国家前往上述六国，须提前办妥有关申根国家的签证。</w:t>
      </w:r>
    </w:p>
    <w:sectPr w:rsidR="00BA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F"/>
    <w:rsid w:val="00002771"/>
    <w:rsid w:val="000269B0"/>
    <w:rsid w:val="00027C3F"/>
    <w:rsid w:val="0003375C"/>
    <w:rsid w:val="0006220E"/>
    <w:rsid w:val="0006571F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636CE"/>
    <w:rsid w:val="00270B17"/>
    <w:rsid w:val="00275947"/>
    <w:rsid w:val="002865CD"/>
    <w:rsid w:val="002933B4"/>
    <w:rsid w:val="002B0093"/>
    <w:rsid w:val="002C2C87"/>
    <w:rsid w:val="002D359A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E2F7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微软中国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赵明炜</cp:lastModifiedBy>
  <cp:revision>5</cp:revision>
  <dcterms:created xsi:type="dcterms:W3CDTF">2019-12-16T06:40:00Z</dcterms:created>
  <dcterms:modified xsi:type="dcterms:W3CDTF">2020-01-22T03:03:00Z</dcterms:modified>
</cp:coreProperties>
</file>