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Arial" w:hAnsi="Arial" w:eastAsia="宋体" w:cs="Arial"/>
          <w:color w:val="000000"/>
          <w:kern w:val="0"/>
          <w:szCs w:val="21"/>
        </w:rPr>
      </w:pPr>
      <w:r>
        <w:rPr>
          <w:rFonts w:ascii="Arial" w:hAnsi="Arial" w:eastAsia="宋体" w:cs="Arial"/>
          <w:color w:val="000000"/>
          <w:kern w:val="0"/>
          <w:szCs w:val="21"/>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Arial" w:hAnsi="Arial" w:eastAsia="宋体" w:cs="Arial"/>
          <w:color w:val="000000"/>
          <w:kern w:val="0"/>
          <w:szCs w:val="21"/>
        </w:rPr>
        <w:instrText xml:space="preserve">ADDIN CNKISM.UserStyle</w:instrText>
      </w:r>
      <w:r>
        <w:rPr>
          <w:rFonts w:ascii="Arial" w:hAnsi="Arial" w:eastAsia="宋体" w:cs="Arial"/>
          <w:color w:val="000000"/>
          <w:kern w:val="0"/>
          <w:szCs w:val="21"/>
        </w:rPr>
        <w:fldChar w:fldCharType="end"/>
      </w:r>
      <w:r>
        <w:rPr>
          <w:rFonts w:ascii="Arial" w:hAnsi="Arial" w:eastAsia="宋体" w:cs="Arial"/>
          <w:color w:val="000000"/>
          <w:kern w:val="0"/>
          <w:szCs w:val="21"/>
        </w:rPr>
        <w:t> </w:t>
      </w:r>
    </w:p>
    <w:p>
      <w:pPr>
        <w:pStyle w:val="4"/>
        <w:keepNext w:val="0"/>
        <w:keepLines w:val="0"/>
        <w:widowControl/>
        <w:suppressLineNumbers w:val="0"/>
      </w:pPr>
      <w:r>
        <w:rPr>
          <w:rStyle w:val="7"/>
          <w:sz w:val="27"/>
          <w:szCs w:val="27"/>
        </w:rPr>
        <w:t>澳大利亚联邦（堪培拉） </w:t>
      </w:r>
      <w:r>
        <w:br w:type="textWrapping"/>
      </w:r>
      <w:r>
        <w:rPr>
          <w:rStyle w:val="7"/>
          <w:sz w:val="27"/>
          <w:szCs w:val="27"/>
        </w:rPr>
        <w:t>（AUSTRALIA） </w:t>
      </w:r>
      <w:r>
        <w:t xml:space="preserve"> </w:t>
      </w:r>
    </w:p>
    <w:p>
      <w:pPr>
        <w:pStyle w:val="4"/>
        <w:keepNext w:val="0"/>
        <w:keepLines w:val="0"/>
        <w:widowControl/>
        <w:suppressLineNumbers w:val="0"/>
      </w:pPr>
      <w:r>
        <w:rPr>
          <w:b/>
          <w:sz w:val="27"/>
          <w:szCs w:val="27"/>
        </w:rPr>
        <w:br w:type="textWrapping"/>
      </w:r>
      <w:r>
        <w:rPr>
          <w:sz w:val="21"/>
          <w:szCs w:val="21"/>
        </w:rPr>
        <w:t>据澳大利亚驻上海总领事馆告，因公护照持用人申请600类访客签证可以通过澳大利亚移民和边境保卫部网站在线申请（400类及408类临时活动类签证已全部要求通过在线申请递交）。请各出访团组注册账户后将网上申请信息填妥，并在上传所需材料后将申请发送至上海市外办官方账户，具体操作步骤如下：</w:t>
      </w:r>
      <w:r>
        <w:br w:type="textWrapping"/>
      </w:r>
      <w:r>
        <w:rPr>
          <w:sz w:val="21"/>
          <w:szCs w:val="21"/>
        </w:rPr>
        <w:t>一、访问澳大利亚移民和边境保卫部主页</w:t>
      </w:r>
      <w:r>
        <w:rPr>
          <w:sz w:val="21"/>
          <w:szCs w:val="21"/>
        </w:rPr>
        <w:fldChar w:fldCharType="begin"/>
      </w:r>
      <w:r>
        <w:rPr>
          <w:sz w:val="21"/>
          <w:szCs w:val="21"/>
        </w:rPr>
        <w:instrText xml:space="preserve"> HYPERLINK "http://www.border.gov.au/" </w:instrText>
      </w:r>
      <w:r>
        <w:rPr>
          <w:sz w:val="21"/>
          <w:szCs w:val="21"/>
        </w:rPr>
        <w:fldChar w:fldCharType="separate"/>
      </w:r>
      <w:r>
        <w:rPr>
          <w:rStyle w:val="8"/>
          <w:sz w:val="21"/>
          <w:szCs w:val="21"/>
        </w:rPr>
        <w:t>www.border.gov.au</w:t>
      </w:r>
      <w:r>
        <w:rPr>
          <w:sz w:val="21"/>
          <w:szCs w:val="21"/>
        </w:rPr>
        <w:fldChar w:fldCharType="end"/>
      </w:r>
      <w:r>
        <w:rPr>
          <w:sz w:val="21"/>
          <w:szCs w:val="21"/>
        </w:rPr>
        <w:t>，打开网页点击左下角的Immigration and citizenship, 打开之后点击页面右上角的“ImmiAccount”进行注册/登录。</w:t>
      </w:r>
      <w:r>
        <w:br w:type="textWrapping"/>
      </w:r>
      <w:r>
        <w:rPr>
          <w:sz w:val="21"/>
          <w:szCs w:val="21"/>
        </w:rPr>
        <w:t>二、 按网站提示填写相应信息(签证费：600类1000元/每人，400类和408类1500元/每人)</w:t>
      </w:r>
      <w:r>
        <w:br w:type="textWrapping"/>
      </w:r>
      <w:r>
        <w:rPr>
          <w:sz w:val="21"/>
          <w:szCs w:val="21"/>
        </w:rPr>
        <w:t>*请注意：</w:t>
      </w:r>
      <w:r>
        <w:br w:type="textWrapping"/>
      </w:r>
      <w:r>
        <w:rPr>
          <w:sz w:val="21"/>
          <w:szCs w:val="21"/>
        </w:rPr>
        <w:t>1. 团组号（Group Name）：每一出访团组均须生成团组号，命名规则为“FAOSH”+“外办送至领馆的日期”（此日期为：递交至国际</w:t>
      </w:r>
      <w:r>
        <w:rPr>
          <w:rFonts w:hint="eastAsia"/>
          <w:sz w:val="21"/>
          <w:szCs w:val="21"/>
          <w:lang w:eastAsia="zh-CN"/>
        </w:rPr>
        <w:t>合作处</w:t>
      </w:r>
      <w:r>
        <w:rPr>
          <w:sz w:val="21"/>
          <w:szCs w:val="21"/>
        </w:rPr>
        <w:t>日期+5个工作日）+“两位字母组团单位缩写”（</w:t>
      </w:r>
      <w:r>
        <w:rPr>
          <w:rFonts w:hint="eastAsia"/>
          <w:sz w:val="21"/>
          <w:szCs w:val="21"/>
          <w:lang w:eastAsia="zh-CN"/>
        </w:rPr>
        <w:t>东华</w:t>
      </w:r>
      <w:r>
        <w:rPr>
          <w:sz w:val="21"/>
          <w:szCs w:val="21"/>
        </w:rPr>
        <w:t>大学缩写</w:t>
      </w:r>
      <w:r>
        <w:rPr>
          <w:rFonts w:hint="eastAsia"/>
          <w:sz w:val="21"/>
          <w:szCs w:val="21"/>
          <w:lang w:val="en-US" w:eastAsia="zh-CN"/>
        </w:rPr>
        <w:t>DH</w:t>
      </w:r>
      <w:r>
        <w:rPr>
          <w:sz w:val="21"/>
          <w:szCs w:val="21"/>
        </w:rPr>
        <w:t>）+“出访团组团长的姓名拼音”。</w:t>
      </w:r>
      <w:r>
        <w:br w:type="textWrapping"/>
      </w:r>
      <w:r>
        <w:rPr>
          <w:sz w:val="21"/>
          <w:szCs w:val="21"/>
        </w:rPr>
        <w:t>    如“4月1日将材料递交至</w:t>
      </w:r>
      <w:r>
        <w:rPr>
          <w:rFonts w:hint="eastAsia"/>
          <w:sz w:val="21"/>
          <w:szCs w:val="21"/>
          <w:lang w:eastAsia="zh-CN"/>
        </w:rPr>
        <w:t>国际合作处</w:t>
      </w:r>
      <w:r>
        <w:rPr>
          <w:sz w:val="21"/>
          <w:szCs w:val="21"/>
        </w:rPr>
        <w:t>、再转交外办，将于4月6日送至领馆的上海大学的张三等人团组申请”的团组号为：“FAOSH0406</w:t>
      </w:r>
      <w:r>
        <w:rPr>
          <w:rFonts w:hint="eastAsia"/>
          <w:sz w:val="21"/>
          <w:szCs w:val="21"/>
          <w:lang w:val="en-US" w:eastAsia="zh-CN"/>
        </w:rPr>
        <w:t>DHZHANGSAN</w:t>
      </w:r>
      <w:r>
        <w:rPr>
          <w:sz w:val="21"/>
          <w:szCs w:val="21"/>
        </w:rPr>
        <w:t>”。</w:t>
      </w:r>
      <w:r>
        <w:br w:type="textWrapping"/>
      </w:r>
      <w:r>
        <w:rPr>
          <w:sz w:val="21"/>
          <w:szCs w:val="21"/>
        </w:rPr>
        <w:t>提醒：1、请务必按生成团组号时设定的递交时间至</w:t>
      </w:r>
      <w:r>
        <w:rPr>
          <w:rFonts w:hint="eastAsia"/>
          <w:sz w:val="21"/>
          <w:szCs w:val="21"/>
          <w:lang w:eastAsia="zh-CN"/>
        </w:rPr>
        <w:t>国际合作处</w:t>
      </w:r>
      <w:r>
        <w:rPr>
          <w:sz w:val="21"/>
          <w:szCs w:val="21"/>
        </w:rPr>
        <w:t>送办！</w:t>
      </w:r>
      <w:r>
        <w:br w:type="textWrapping"/>
      </w:r>
      <w:r>
        <w:rPr>
          <w:sz w:val="21"/>
          <w:szCs w:val="21"/>
        </w:rPr>
        <w:t>2. 联系邮箱：授权联系人页面请准确填写有效的联系邮箱，澳领馆任何签证信息（包括最终需打印并随身携带的准签信息）都将发送至此邮箱。</w:t>
      </w:r>
      <w:r>
        <w:br w:type="textWrapping"/>
      </w:r>
      <w:r>
        <w:rPr>
          <w:sz w:val="21"/>
          <w:szCs w:val="21"/>
        </w:rPr>
        <w:t>3. 回顾信息并检查：请务必准确填写申请人的各项信息（尤其是姓名拼音、护照号码及有效期、身份证号、出生日期、性别等容易填错的关键信息），并在填写完成后在回顾页面（Review Page）再次逐一认真核对。澳领馆特别提醒：一旦确认并提交后各项信息将无法变更，请务必仔细核对是否填写准确。</w:t>
      </w:r>
      <w:r>
        <w:br w:type="textWrapping"/>
      </w:r>
      <w:r>
        <w:rPr>
          <w:sz w:val="21"/>
          <w:szCs w:val="21"/>
        </w:rPr>
        <w:t>4. 按照要求上传附件（pdf或jpg格式）；</w:t>
      </w:r>
      <w:r>
        <w:br w:type="textWrapping"/>
      </w:r>
      <w:r>
        <w:rPr>
          <w:sz w:val="21"/>
          <w:szCs w:val="21"/>
        </w:rPr>
        <w:t>*申请600类访客签证的，请严格按照附件中的600类签证材料清单所列材料的类型与格式上传附件，清单中未提到的材料一定不要上传。</w:t>
      </w:r>
      <w:r>
        <w:br w:type="textWrapping"/>
      </w:r>
    </w:p>
    <w:p>
      <w:pPr>
        <w:pStyle w:val="4"/>
        <w:keepNext w:val="0"/>
        <w:keepLines w:val="0"/>
        <w:widowControl/>
        <w:suppressLineNumbers w:val="0"/>
      </w:pPr>
      <w:r>
        <w:rPr>
          <w:rFonts w:hint="eastAsia" w:ascii="Arial" w:hAnsi="Arial" w:cs="Arial"/>
          <w:color w:val="000000"/>
          <w:kern w:val="0"/>
          <w:szCs w:val="21"/>
          <w:lang w:eastAsia="zh-CN"/>
        </w:rPr>
        <w:t>所有</w:t>
      </w:r>
      <w:r>
        <w:rPr>
          <w:rFonts w:hint="eastAsia" w:ascii="Arial" w:hAnsi="Arial" w:cs="Arial"/>
          <w:color w:val="000000"/>
          <w:kern w:val="0"/>
          <w:szCs w:val="21"/>
        </w:rPr>
        <w:t>内容请自行检查保证无误。</w:t>
      </w:r>
      <w:r>
        <w:rPr>
          <w:rFonts w:hint="eastAsia" w:ascii="Arial" w:hAnsi="Arial" w:cs="Arial"/>
          <w:b/>
          <w:bCs/>
          <w:color w:val="000000"/>
          <w:kern w:val="0"/>
          <w:szCs w:val="21"/>
        </w:rPr>
        <w:t>填写完毕后无需提交，请将</w:t>
      </w:r>
      <w:r>
        <w:rPr>
          <w:rFonts w:hint="eastAsia" w:ascii="宋体" w:hAnsi="宋体" w:eastAsia="宋体" w:cs="Arial"/>
          <w:b/>
          <w:bCs/>
          <w:color w:val="880000"/>
          <w:kern w:val="0"/>
          <w:szCs w:val="21"/>
        </w:rPr>
        <w:t>用户名和密码</w:t>
      </w:r>
      <w:r>
        <w:rPr>
          <w:rFonts w:hint="eastAsia" w:ascii="宋体" w:hAnsi="宋体" w:eastAsia="宋体" w:cs="Arial"/>
          <w:b/>
          <w:bCs/>
          <w:color w:val="000000"/>
          <w:kern w:val="0"/>
          <w:szCs w:val="21"/>
        </w:rPr>
        <w:t>告诉我，我进去补充后再提交。</w:t>
      </w:r>
    </w:p>
    <w:p>
      <w:pPr>
        <w:pStyle w:val="4"/>
        <w:keepNext w:val="0"/>
        <w:keepLines w:val="0"/>
        <w:widowControl/>
        <w:suppressLineNumbers w:val="0"/>
      </w:pPr>
      <w:r>
        <w:rPr>
          <w:sz w:val="21"/>
          <w:szCs w:val="21"/>
        </w:rPr>
        <w:t>（</w:t>
      </w:r>
      <w:r>
        <w:rPr>
          <w:rStyle w:val="7"/>
          <w:sz w:val="21"/>
          <w:szCs w:val="21"/>
        </w:rPr>
        <w:t>千万不要按“Submit Now”按钮提交！！！</w:t>
      </w:r>
      <w:r>
        <w:rPr>
          <w:sz w:val="21"/>
          <w:szCs w:val="21"/>
        </w:rPr>
        <w:t>该步骤将由上海市外办在申请材料处理完毕后统一完成）。</w:t>
      </w:r>
      <w:r>
        <w:br w:type="textWrapping"/>
      </w:r>
      <w:r>
        <w:rPr>
          <w:sz w:val="21"/>
          <w:szCs w:val="21"/>
        </w:rPr>
        <w:t>6.至</w:t>
      </w:r>
      <w:r>
        <w:rPr>
          <w:rFonts w:hint="eastAsia"/>
          <w:sz w:val="21"/>
          <w:szCs w:val="21"/>
          <w:lang w:eastAsia="zh-CN"/>
        </w:rPr>
        <w:t>国际合作处</w:t>
      </w:r>
      <w:r>
        <w:rPr>
          <w:sz w:val="21"/>
          <w:szCs w:val="21"/>
        </w:rPr>
        <w:t>送办时，签证申请材料仅须提供团组成员签字确认的澳大利亚团组表一份（请在表上团组受理号处填写网申时的团组号）及邀请函复印件一份。</w:t>
      </w:r>
      <w:r>
        <w:br w:type="textWrapping"/>
      </w:r>
      <w:r>
        <w:rPr>
          <w:sz w:val="21"/>
          <w:szCs w:val="21"/>
        </w:rPr>
        <w:t>7. 递交申请后请密切关注申请时所填写的授权联系邮箱，澳大利亚使、领馆任何关于该团组签证申请的信息都会直接以电子邮件方式进行通知。如澳大利亚使、领馆要求补充材料的，请及时与</w:t>
      </w:r>
      <w:r>
        <w:rPr>
          <w:rFonts w:hint="eastAsia"/>
          <w:sz w:val="21"/>
          <w:szCs w:val="21"/>
          <w:lang w:eastAsia="zh-CN"/>
        </w:rPr>
        <w:t>国际合作处联系</w:t>
      </w:r>
      <w:r>
        <w:rPr>
          <w:sz w:val="21"/>
          <w:szCs w:val="21"/>
        </w:rPr>
        <w:t>（联系电话：6</w:t>
      </w:r>
      <w:r>
        <w:rPr>
          <w:rFonts w:hint="eastAsia"/>
          <w:sz w:val="21"/>
          <w:szCs w:val="21"/>
          <w:lang w:val="en-US" w:eastAsia="zh-CN"/>
        </w:rPr>
        <w:t>2379072</w:t>
      </w:r>
      <w:r>
        <w:rPr>
          <w:sz w:val="21"/>
          <w:szCs w:val="21"/>
        </w:rPr>
        <w:t>）。</w:t>
      </w:r>
      <w:r>
        <w:br w:type="textWrapping"/>
      </w:r>
      <w:r>
        <w:rPr>
          <w:sz w:val="21"/>
          <w:szCs w:val="21"/>
        </w:rPr>
        <w:t xml:space="preserve">8. </w:t>
      </w:r>
      <w:r>
        <w:rPr>
          <w:rStyle w:val="7"/>
          <w:sz w:val="21"/>
          <w:szCs w:val="21"/>
        </w:rPr>
        <w:t>签证审理完成后签证结果将直接发送至申请时所填写的授权联系邮箱。请将准签信打印并随身携带（澳大利亚使、领馆将不再为申请人打印准签信），仔细核对各申请人的准签信息，确认无误后与</w:t>
      </w:r>
      <w:r>
        <w:rPr>
          <w:rStyle w:val="7"/>
          <w:rFonts w:hint="eastAsia"/>
          <w:sz w:val="21"/>
          <w:szCs w:val="21"/>
          <w:lang w:eastAsia="zh-CN"/>
        </w:rPr>
        <w:t>国际合作处</w:t>
      </w:r>
      <w:r>
        <w:rPr>
          <w:rStyle w:val="7"/>
          <w:sz w:val="21"/>
          <w:szCs w:val="21"/>
        </w:rPr>
        <w:t>联系出境证明开具事宜</w:t>
      </w:r>
      <w:r>
        <w:rPr>
          <w:sz w:val="21"/>
          <w:szCs w:val="21"/>
        </w:rPr>
        <w:t>(联系电话：</w:t>
      </w:r>
      <w:r>
        <w:rPr>
          <w:rFonts w:hint="eastAsia"/>
          <w:sz w:val="21"/>
          <w:szCs w:val="21"/>
          <w:lang w:val="en-US" w:eastAsia="zh-CN"/>
        </w:rPr>
        <w:t>62379072</w:t>
      </w:r>
      <w:r>
        <w:rPr>
          <w:sz w:val="21"/>
          <w:szCs w:val="21"/>
        </w:rPr>
        <w:t>）。 </w:t>
      </w:r>
      <w:r>
        <w:t xml:space="preserve"> </w:t>
      </w:r>
    </w:p>
    <w:p>
      <w:pPr>
        <w:pStyle w:val="4"/>
        <w:keepNext w:val="0"/>
        <w:keepLines w:val="0"/>
        <w:widowControl/>
        <w:suppressLineNumbers w:val="0"/>
      </w:pPr>
      <w:r>
        <w:br w:type="textWrapping"/>
      </w:r>
      <w:r>
        <w:rPr>
          <w:sz w:val="21"/>
          <w:szCs w:val="21"/>
          <w:u w:val="single"/>
        </w:rPr>
        <w:t>持澳大利亚多次有效电子签证再次因公出访人员，办理相关出国手续并出具单位情况说明与申请人电子签证查询（https://online.immi.gov.au/evo/firstParty?actionType=query ）结果打印页</w:t>
      </w:r>
      <w:r>
        <w:rPr>
          <w:rFonts w:hint="eastAsia"/>
          <w:sz w:val="21"/>
          <w:szCs w:val="21"/>
          <w:u w:val="single"/>
          <w:lang w:eastAsia="zh-CN"/>
        </w:rPr>
        <w:t>发送至</w:t>
      </w:r>
      <w:r>
        <w:rPr>
          <w:sz w:val="21"/>
          <w:szCs w:val="21"/>
          <w:u w:val="single"/>
        </w:rPr>
        <w:t>到</w:t>
      </w:r>
      <w:r>
        <w:rPr>
          <w:rFonts w:hint="eastAsia"/>
          <w:sz w:val="21"/>
          <w:szCs w:val="21"/>
          <w:u w:val="single"/>
          <w:lang w:eastAsia="zh-CN"/>
        </w:rPr>
        <w:t>国际合作处，</w:t>
      </w:r>
      <w:r>
        <w:rPr>
          <w:sz w:val="21"/>
          <w:szCs w:val="21"/>
          <w:u w:val="single"/>
        </w:rPr>
        <w:t>开出境证明。</w:t>
      </w:r>
      <w:r>
        <w:t xml:space="preserve"> </w:t>
      </w:r>
    </w:p>
    <w:p/>
    <w:p/>
    <w:p>
      <w:pPr>
        <w:rPr>
          <w:rFonts w:hint="default"/>
          <w:lang w:val="en-US" w:eastAsia="zh-CN"/>
        </w:rPr>
      </w:pPr>
      <w:r>
        <w:rPr>
          <w:rFonts w:hint="eastAsia"/>
          <w:lang w:eastAsia="zh-C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Word.Document.8" ShapeID="_x0000_i1025" DrawAspect="Icon" ObjectID="_1468075725" r:id="rId4">
            <o:LockedField>false</o:LockedField>
          </o:OLEObject>
        </w:object>
      </w:r>
      <w:r>
        <w:rPr>
          <w:rFonts w:hint="eastAsia"/>
          <w:lang w:val="en-US" w:eastAsia="zh-CN"/>
        </w:rPr>
        <w:t xml:space="preserve">  </w:t>
      </w:r>
      <w:r>
        <w:rPr>
          <w:rFonts w:hint="eastAsia"/>
          <w:lang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26" DrawAspect="Icon" ObjectID="_1468075726" r:id="rId6">
            <o:LockedField>false</o:LockedField>
          </o:OLEObject>
        </w:object>
      </w:r>
      <w:r>
        <w:rPr>
          <w:rFonts w:hint="eastAsia"/>
          <w:lang w:val="en-US" w:eastAsia="zh-CN"/>
        </w:rPr>
        <w:t xml:space="preserve">  </w:t>
      </w:r>
      <w:r>
        <w:rPr>
          <w:rFonts w:hint="eastAsia"/>
          <w:lang w:val="en-US" w:eastAsia="zh-CN"/>
        </w:rPr>
        <w:object>
          <v:shape id="_x0000_i1027" o:spt="75" type="#_x0000_t75" style="height:66pt;width:72.75pt;" o:ole="t" filled="f" o:preferrelative="t" stroked="f" coordsize="21600,21600">
            <v:path/>
            <v:fill on="f" focussize="0,0"/>
            <v:stroke on="f"/>
            <v:imagedata r:id="rId9" o:title=""/>
            <o:lock v:ext="edit" aspectratio="t"/>
            <w10:wrap type="none"/>
            <w10:anchorlock/>
          </v:shape>
          <o:OLEObject Type="Embed" ProgID="Package" ShapeID="_x0000_i1027" DrawAspect="Icon" ObjectID="_1468075727" r:id="rId8">
            <o:LockedField>false</o:LockedField>
          </o:OLEObject>
        </w:object>
      </w:r>
      <w:r>
        <w:rPr>
          <w:rFonts w:hint="eastAsia"/>
          <w:lang w:val="en-US" w:eastAsia="zh-CN"/>
        </w:rPr>
        <w:t xml:space="preserve">  </w:t>
      </w:r>
      <w:r>
        <w:rPr>
          <w:rFonts w:hint="eastAsia"/>
          <w:lang w:val="en-US" w:eastAsia="zh-CN"/>
        </w:rPr>
        <w:object>
          <v:shape id="_x0000_i1028" o:spt="75" type="#_x0000_t75" style="height:66pt;width:72.75pt;" o:ole="t" filled="f" o:preferrelative="t" stroked="f" coordsize="21600,21600">
            <v:path/>
            <v:fill on="f" focussize="0,0"/>
            <v:stroke on="f"/>
            <v:imagedata r:id="rId11" o:title=""/>
            <o:lock v:ext="edit" aspectratio="t"/>
            <w10:wrap type="none"/>
            <w10:anchorlock/>
          </v:shape>
          <o:OLEObject Type="Embed" ProgID="Package" ShapeID="_x0000_i1028" DrawAspect="Icon" ObjectID="_1468075728" r:id="rId10">
            <o:LockedField>false</o:LockedField>
          </o:OLEObject>
        </w:object>
      </w:r>
      <w:r>
        <w:rPr>
          <w:rFonts w:hint="eastAsia"/>
          <w:lang w:val="en-US" w:eastAsia="zh-CN"/>
        </w:rPr>
        <w:t xml:space="preserve">  </w:t>
      </w:r>
      <w:r>
        <w:rPr>
          <w:rFonts w:hint="eastAsia"/>
          <w:lang w:val="en-US" w:eastAsia="zh-CN"/>
        </w:rPr>
        <w:object>
          <v:shape id="_x0000_i1029" o:spt="75" type="#_x0000_t75" style="height:66pt;width:72.75pt;" o:ole="t" filled="f" o:preferrelative="t" stroked="f" coordsize="21600,21600">
            <v:path/>
            <v:fill on="f" focussize="0,0"/>
            <v:stroke on="f"/>
            <v:imagedata r:id="rId13" o:title=""/>
            <o:lock v:ext="edit" aspectratio="t"/>
            <w10:wrap type="none"/>
            <w10:anchorlock/>
          </v:shape>
          <o:OLEObject Type="Embed" ProgID="Word.Document.8" ShapeID="_x0000_i1029" DrawAspect="Icon" ObjectID="_1468075729" r:id="rId12">
            <o:LockedField>false</o:LockedField>
          </o:OLEObject>
        </w:object>
      </w:r>
      <w:r>
        <w:rPr>
          <w:rFonts w:hint="eastAsia"/>
          <w:lang w:val="en-US" w:eastAsia="zh-CN"/>
        </w:rPr>
        <w:t xml:space="preserve">  </w:t>
      </w:r>
      <w:r>
        <w:rPr>
          <w:rFonts w:hint="eastAsia"/>
          <w:lang w:val="en-US" w:eastAsia="zh-CN"/>
        </w:rPr>
        <w:object>
          <v:shape id="_x0000_i1030" o:spt="75" type="#_x0000_t75" style="height:66pt;width:72.75pt;" o:ole="t" filled="f" o:preferrelative="t" stroked="f" coordsize="21600,21600">
            <v:path/>
            <v:fill on="f" focussize="0,0"/>
            <v:stroke on="f"/>
            <v:imagedata r:id="rId15" o:title=""/>
            <o:lock v:ext="edit" aspectratio="t"/>
            <w10:wrap type="none"/>
            <w10:anchorlock/>
          </v:shape>
          <o:OLEObject Type="Embed" ProgID="Word.Document.12" ShapeID="_x0000_i1030" DrawAspect="Icon" ObjectID="_1468075730" r:id="rId14">
            <o:LockedField>false</o:LockedField>
          </o:OLEObject>
        </w:object>
      </w:r>
      <w:r>
        <w:rPr>
          <w:rFonts w:hint="eastAsia"/>
          <w:lang w:val="en-US" w:eastAsia="zh-CN"/>
        </w:rPr>
        <w:t xml:space="preserve">  </w:t>
      </w:r>
      <w:r>
        <w:rPr>
          <w:rFonts w:hint="eastAsia"/>
          <w:lang w:val="en-US" w:eastAsia="zh-CN"/>
        </w:rPr>
        <w:object>
          <v:shape id="_x0000_i1031" o:spt="75" type="#_x0000_t75" style="height:66pt;width:72.75pt;" o:ole="t" filled="f" o:preferrelative="t" stroked="f" coordsize="21600,21600">
            <v:path/>
            <v:fill on="f" focussize="0,0"/>
            <v:stroke on="f"/>
            <v:imagedata r:id="rId17" o:title=""/>
            <o:lock v:ext="edit" aspectratio="t"/>
            <w10:wrap type="none"/>
            <w10:anchorlock/>
          </v:shape>
          <o:OLEObject Type="Embed" ProgID="Package" ShapeID="_x0000_i1031" DrawAspect="Icon" ObjectID="_1468075731" r:id="rId16">
            <o:LockedField>false</o:LockedField>
          </o:OLEObject>
        </w:object>
      </w:r>
      <w:r>
        <w:rPr>
          <w:rFonts w:hint="eastAsia"/>
          <w:lang w:val="en-US" w:eastAsia="zh-CN"/>
        </w:rPr>
        <w:t xml:space="preserve">  </w:t>
      </w:r>
      <w:r>
        <w:rPr>
          <w:rFonts w:hint="eastAsia"/>
          <w:lang w:val="en-US" w:eastAsia="zh-CN"/>
        </w:rPr>
        <w:object>
          <v:shape id="_x0000_i1032" o:spt="75" type="#_x0000_t75" style="height:66pt;width:72.7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r>
        <w:rPr>
          <w:rFonts w:hint="eastAsia"/>
          <w:lang w:val="en-US" w:eastAsia="zh-CN"/>
        </w:rPr>
        <w:t xml:space="preserve">  </w:t>
      </w:r>
      <w:bookmarkStart w:id="0" w:name="_GoBack"/>
      <w:r>
        <w:rPr>
          <w:rFonts w:hint="eastAsia"/>
          <w:lang w:val="en-US" w:eastAsia="zh-CN"/>
        </w:rPr>
        <w:object>
          <v:shape id="_x0000_i1033" o:spt="75" type="#_x0000_t75" style="height:66pt;width:72.75pt;" o:ole="t" filled="f" o:preferrelative="t" stroked="f" coordsize="21600,21600">
            <v:path/>
            <v:fill on="f" focussize="0,0"/>
            <v:stroke on="f"/>
            <v:imagedata r:id="rId21" o:title=""/>
            <o:lock v:ext="edit" aspectratio="t"/>
            <w10:wrap type="none"/>
            <w10:anchorlock/>
          </v:shape>
          <o:OLEObject Type="Embed" ProgID="Package" ShapeID="_x0000_i1033" DrawAspect="Icon" ObjectID="_1468075733" r:id="rId20">
            <o:LockedField>false</o:LockedField>
          </o:OLEObject>
        </w:object>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B6C"/>
    <w:rsid w:val="000741F9"/>
    <w:rsid w:val="006E39A9"/>
    <w:rsid w:val="006F0481"/>
    <w:rsid w:val="00777747"/>
    <w:rsid w:val="00844F36"/>
    <w:rsid w:val="00A92074"/>
    <w:rsid w:val="00B73127"/>
    <w:rsid w:val="00C30355"/>
    <w:rsid w:val="00C57B6C"/>
    <w:rsid w:val="00C61F35"/>
    <w:rsid w:val="00CE087D"/>
    <w:rsid w:val="00D3206E"/>
    <w:rsid w:val="2FCF106E"/>
    <w:rsid w:val="40D1569D"/>
    <w:rsid w:val="67486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0"/>
    <w:semiHidden/>
    <w:unhideWhenUsed/>
    <w:qFormat/>
    <w:uiPriority w:val="99"/>
    <w:pPr>
      <w:tabs>
        <w:tab w:val="center" w:pos="4153"/>
        <w:tab w:val="right" w:pos="8306"/>
      </w:tabs>
      <w:snapToGrid w:val="0"/>
      <w:jc w:val="left"/>
    </w:pPr>
    <w:rPr>
      <w:sz w:val="18"/>
      <w:szCs w:val="18"/>
    </w:rPr>
  </w:style>
  <w:style w:type="paragraph" w:styleId="3">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character" w:customStyle="1" w:styleId="9">
    <w:name w:val="页眉 Char"/>
    <w:basedOn w:val="6"/>
    <w:link w:val="3"/>
    <w:semiHidden/>
    <w:qFormat/>
    <w:uiPriority w:val="99"/>
    <w:rPr>
      <w:sz w:val="18"/>
      <w:szCs w:val="18"/>
    </w:rPr>
  </w:style>
  <w:style w:type="character" w:customStyle="1" w:styleId="10">
    <w:name w:val="页脚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114</Words>
  <Characters>650</Characters>
  <Lines>5</Lines>
  <Paragraphs>1</Paragraphs>
  <TotalTime>2</TotalTime>
  <ScaleCrop>false</ScaleCrop>
  <LinksUpToDate>false</LinksUpToDate>
  <CharactersWithSpaces>763</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2018-04-27T06:35:00Z</dcterms:created>
  <dc:creator>徐晓冬</dc:creator>
  <cp:lastModifiedBy>ico</cp:lastModifiedBy>
  <dcterms:modified xsi:type="dcterms:W3CDTF">2020-01-22T03:58:23Z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