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C7E5C" w14:textId="3C379740" w:rsidR="00D64A7E" w:rsidRPr="007A152C" w:rsidRDefault="00D64A7E" w:rsidP="00CE3C6D">
      <w:pPr>
        <w:spacing w:before="120" w:after="120" w:line="240" w:lineRule="auto"/>
        <w:jc w:val="center"/>
        <w:rPr>
          <w:rFonts w:asciiTheme="minorEastAsia" w:hAnsiTheme="minorEastAsia" w:cs="Lao UI"/>
          <w:b/>
          <w:bCs/>
          <w:sz w:val="40"/>
          <w:szCs w:val="40"/>
        </w:rPr>
      </w:pPr>
      <w:r w:rsidRPr="007A152C">
        <w:rPr>
          <w:rFonts w:asciiTheme="minorEastAsia" w:hAnsiTheme="minorEastAsia" w:cs="Lao UI"/>
          <w:b/>
          <w:bCs/>
          <w:sz w:val="40"/>
          <w:szCs w:val="40"/>
        </w:rPr>
        <w:t>牛津</w:t>
      </w:r>
      <w:r w:rsidRPr="007A152C">
        <w:rPr>
          <w:rFonts w:asciiTheme="minorEastAsia" w:hAnsiTheme="minorEastAsia" w:cs="Lao UI"/>
          <w:b/>
          <w:bCs/>
          <w:sz w:val="40"/>
          <w:szCs w:val="40"/>
          <w:lang w:val="en-US"/>
        </w:rPr>
        <w:t>展望计划</w:t>
      </w:r>
      <w:r w:rsidRPr="007A152C">
        <w:rPr>
          <w:rFonts w:asciiTheme="minorEastAsia" w:hAnsiTheme="minorEastAsia" w:cs="Lao UI"/>
          <w:b/>
          <w:bCs/>
          <w:sz w:val="40"/>
          <w:szCs w:val="40"/>
        </w:rPr>
        <w:t>暑期线上课程</w:t>
      </w:r>
      <w:r w:rsidR="00BB7B3E" w:rsidRPr="007A152C">
        <w:rPr>
          <w:rFonts w:asciiTheme="minorEastAsia" w:hAnsiTheme="minorEastAsia" w:cs="Lao UI"/>
          <w:b/>
          <w:bCs/>
          <w:sz w:val="40"/>
          <w:szCs w:val="40"/>
        </w:rPr>
        <w:t xml:space="preserve"> (</w:t>
      </w:r>
      <w:r w:rsidR="00BB7B3E" w:rsidRPr="007A152C">
        <w:rPr>
          <w:rFonts w:asciiTheme="minorEastAsia" w:hAnsiTheme="minorEastAsia" w:cs="Lao UI" w:hint="eastAsia"/>
          <w:b/>
          <w:bCs/>
          <w:sz w:val="40"/>
          <w:szCs w:val="40"/>
        </w:rPr>
        <w:t>三周)</w:t>
      </w:r>
    </w:p>
    <w:p w14:paraId="0FB87500" w14:textId="32BE6BEF" w:rsidR="00B36F46" w:rsidRPr="007A152C" w:rsidRDefault="00B36F46" w:rsidP="006A75CE">
      <w:pPr>
        <w:pStyle w:val="ListParagraph"/>
        <w:numPr>
          <w:ilvl w:val="0"/>
          <w:numId w:val="9"/>
        </w:numPr>
        <w:spacing w:before="120" w:after="120" w:line="360" w:lineRule="auto"/>
        <w:jc w:val="center"/>
        <w:rPr>
          <w:rFonts w:asciiTheme="minorEastAsia" w:eastAsiaTheme="minorEastAsia" w:hAnsiTheme="minorEastAsia" w:cs="Lao UI"/>
          <w:b/>
          <w:bCs/>
          <w:color w:val="1F3864" w:themeColor="accent1" w:themeShade="80"/>
          <w:sz w:val="28"/>
          <w:szCs w:val="28"/>
        </w:rPr>
      </w:pPr>
      <w:r w:rsidRPr="007A152C">
        <w:rPr>
          <w:rFonts w:asciiTheme="minorEastAsia" w:eastAsiaTheme="minorEastAsia" w:hAnsiTheme="minorEastAsia" w:cs="Lao UI"/>
          <w:b/>
          <w:bCs/>
          <w:color w:val="1F3864" w:themeColor="accent1" w:themeShade="80"/>
          <w:sz w:val="28"/>
          <w:szCs w:val="28"/>
        </w:rPr>
        <w:t>项目背景简介</w:t>
      </w:r>
    </w:p>
    <w:p w14:paraId="7C94699E" w14:textId="23496F0C" w:rsidR="00D64A7E" w:rsidRPr="00CA3F70" w:rsidRDefault="00D64A7E" w:rsidP="0049753B">
      <w:pPr>
        <w:spacing w:before="120" w:after="120" w:line="360" w:lineRule="auto"/>
        <w:ind w:firstLine="567"/>
        <w:rPr>
          <w:rFonts w:asciiTheme="minorEastAsia" w:hAnsiTheme="minorEastAsia" w:cs="Lao UI"/>
        </w:rPr>
      </w:pPr>
      <w:r w:rsidRPr="00CA3F70">
        <w:rPr>
          <w:rFonts w:asciiTheme="minorEastAsia" w:hAnsiTheme="minorEastAsia" w:cs="Lao UI"/>
        </w:rPr>
        <w:t>牛津大学是英语世界国家中最古老的大学，创建历史可追溯至</w:t>
      </w:r>
      <w:r w:rsidR="0001203B" w:rsidRPr="00CA3F70">
        <w:rPr>
          <w:rFonts w:asciiTheme="minorEastAsia" w:hAnsiTheme="minorEastAsia" w:cs="Lao UI"/>
        </w:rPr>
        <w:t>十一</w:t>
      </w:r>
      <w:r w:rsidRPr="00CA3F70">
        <w:rPr>
          <w:rFonts w:asciiTheme="minorEastAsia" w:hAnsiTheme="minorEastAsia" w:cs="Lao UI"/>
        </w:rPr>
        <w:t>世纪末。2017-2020年连续四年蝉联全球排名第一。牛津大学拥有雄厚的师资力量，其教职队伍中有83位皇家学会会员和125位英国科学院院士。近900年的校史中，牛津</w:t>
      </w:r>
      <w:r w:rsidR="0001203B" w:rsidRPr="00CA3F70">
        <w:rPr>
          <w:rFonts w:asciiTheme="minorEastAsia" w:hAnsiTheme="minorEastAsia" w:cs="Lao UI"/>
        </w:rPr>
        <w:t>于</w:t>
      </w:r>
      <w:r w:rsidRPr="00CA3F70">
        <w:rPr>
          <w:rFonts w:asciiTheme="minorEastAsia" w:hAnsiTheme="minorEastAsia" w:cs="Lao UI"/>
        </w:rPr>
        <w:t>各个领域中培养了许多杰出领袖，包括6位英国国王、28位英国首相、多位外国政府首脑、50余位诺贝尔奖获得者和一大批世界著名的文学家和科学家</w:t>
      </w:r>
      <w:r w:rsidR="0001203B" w:rsidRPr="00CA3F70">
        <w:rPr>
          <w:rFonts w:asciiTheme="minorEastAsia" w:hAnsiTheme="minorEastAsia" w:cs="Lao UI"/>
        </w:rPr>
        <w:t>，</w:t>
      </w:r>
      <w:r w:rsidRPr="00CA3F70">
        <w:rPr>
          <w:rFonts w:asciiTheme="minorEastAsia" w:hAnsiTheme="minorEastAsia" w:cs="Lao UI"/>
        </w:rPr>
        <w:t>在诸多领域引领着世界最前沿的科学研究。在这种动荡的时代，全球共识和相互知识交流比以往任何时候都更为重要。</w:t>
      </w:r>
    </w:p>
    <w:p w14:paraId="1D59D59E" w14:textId="12F3983B" w:rsidR="002F4AA9" w:rsidRDefault="00D64A7E" w:rsidP="0049753B">
      <w:pPr>
        <w:spacing w:before="120" w:after="120" w:line="360" w:lineRule="auto"/>
        <w:ind w:firstLine="567"/>
        <w:rPr>
          <w:rFonts w:asciiTheme="minorEastAsia" w:hAnsiTheme="minorEastAsia" w:cs="Lao UI"/>
        </w:rPr>
      </w:pPr>
      <w:r w:rsidRPr="00CA3F70">
        <w:rPr>
          <w:rFonts w:asciiTheme="minorEastAsia" w:hAnsiTheme="minorEastAsia" w:cs="Lao UI"/>
        </w:rPr>
        <w:t>牛津大学摄政学院牛津全球发展与展望研究院（OPGDI）与学术界同仁团结一致。在这充满不确定的时期，</w:t>
      </w:r>
      <w:r w:rsidR="00396774" w:rsidRPr="00CA3F70">
        <w:rPr>
          <w:rFonts w:asciiTheme="minorEastAsia" w:hAnsiTheme="minorEastAsia" w:cs="Lao UI"/>
        </w:rPr>
        <w:t>OPGDI的首要任务是给我们的海外合作伙伴和学生持续不断地提供高质量的学习资源和学术服务</w:t>
      </w:r>
      <w:r w:rsidR="00396774" w:rsidRPr="00CA3F70">
        <w:rPr>
          <w:rFonts w:asciiTheme="minorEastAsia" w:hAnsiTheme="minorEastAsia" w:cs="Lao UI" w:hint="eastAsia"/>
        </w:rPr>
        <w:t>，</w:t>
      </w:r>
      <w:r w:rsidRPr="00CA3F70">
        <w:rPr>
          <w:rFonts w:asciiTheme="minorEastAsia" w:hAnsiTheme="minorEastAsia" w:cs="Lao UI"/>
        </w:rPr>
        <w:t>巩固和稳定其与海外合作伙伴和学生之间建立的，长期稳定且卓有成绩的合作关系。为此，OPGDI特别筹备暑期在线课程，</w:t>
      </w:r>
      <w:r w:rsidR="00FE7083" w:rsidRPr="00CA3F70">
        <w:rPr>
          <w:rFonts w:asciiTheme="minorEastAsia" w:hAnsiTheme="minorEastAsia" w:cs="Lao UI"/>
          <w:lang w:val="en-US"/>
        </w:rPr>
        <w:t>有幸组织6位英国科学院和皇家学会院士为模块领衔教授，</w:t>
      </w:r>
      <w:r w:rsidRPr="00CA3F70">
        <w:rPr>
          <w:rFonts w:asciiTheme="minorEastAsia" w:hAnsiTheme="minorEastAsia" w:cs="Lao UI"/>
        </w:rPr>
        <w:t>为来自精心挑选的一流中国合作</w:t>
      </w:r>
      <w:r w:rsidRPr="00CA3F70">
        <w:rPr>
          <w:rFonts w:asciiTheme="minorEastAsia" w:hAnsiTheme="minorEastAsia" w:cs="Lao UI"/>
          <w:lang w:val="en-US"/>
        </w:rPr>
        <w:t>高校</w:t>
      </w:r>
      <w:r w:rsidRPr="00CA3F70">
        <w:rPr>
          <w:rFonts w:asciiTheme="minorEastAsia" w:hAnsiTheme="minorEastAsia" w:cs="Lao UI"/>
        </w:rPr>
        <w:t>的优秀学生而设计，以鼓励学生申请牛津大学注册访问学生课程（VSP），硕士课程及博士研究。</w:t>
      </w:r>
      <w:r w:rsidR="002F4AA9" w:rsidRPr="00CA3F70">
        <w:rPr>
          <w:rFonts w:asciiTheme="minorEastAsia" w:hAnsiTheme="minorEastAsia" w:cs="Lao UI" w:hint="eastAsia"/>
        </w:rPr>
        <w:t>本次核心课程为期三周，另设</w:t>
      </w:r>
      <w:r w:rsidR="00396774" w:rsidRPr="00CA3F70">
        <w:rPr>
          <w:rFonts w:asciiTheme="minorEastAsia" w:hAnsiTheme="minorEastAsia" w:cs="Lao UI" w:hint="eastAsia"/>
        </w:rPr>
        <w:t>为期四周的</w:t>
      </w:r>
      <w:r w:rsidR="002F4AA9" w:rsidRPr="00CA3F70">
        <w:rPr>
          <w:rFonts w:asciiTheme="minorEastAsia" w:hAnsiTheme="minorEastAsia" w:cs="Lao UI" w:hint="eastAsia"/>
        </w:rPr>
        <w:t>导师辅导制（Tutorial</w:t>
      </w:r>
      <w:r w:rsidR="002F4AA9" w:rsidRPr="00CA3F70">
        <w:rPr>
          <w:rFonts w:asciiTheme="minorEastAsia" w:hAnsiTheme="minorEastAsia" w:cs="Lao UI"/>
        </w:rPr>
        <w:t xml:space="preserve"> </w:t>
      </w:r>
      <w:r w:rsidR="002F4AA9" w:rsidRPr="00CA3F70">
        <w:rPr>
          <w:rFonts w:asciiTheme="minorEastAsia" w:hAnsiTheme="minorEastAsia" w:cs="Lao UI" w:hint="eastAsia"/>
        </w:rPr>
        <w:t>System）学术辅导</w:t>
      </w:r>
      <w:r w:rsidR="00396774" w:rsidRPr="00CA3F70">
        <w:rPr>
          <w:rFonts w:asciiTheme="minorEastAsia" w:hAnsiTheme="minorEastAsia" w:cs="Lao UI" w:hint="eastAsia"/>
        </w:rPr>
        <w:t>，</w:t>
      </w:r>
      <w:r w:rsidR="002F4AA9" w:rsidRPr="00CA3F70">
        <w:rPr>
          <w:rFonts w:asciiTheme="minorEastAsia" w:hAnsiTheme="minorEastAsia" w:cs="Lao UI" w:hint="eastAsia"/>
        </w:rPr>
        <w:t>需</w:t>
      </w:r>
      <w:r w:rsidR="00396774" w:rsidRPr="00CA3F70">
        <w:rPr>
          <w:rFonts w:asciiTheme="minorEastAsia" w:hAnsiTheme="minorEastAsia" w:cs="Lao UI" w:hint="eastAsia"/>
        </w:rPr>
        <w:t>在三周项目报名时</w:t>
      </w:r>
      <w:r w:rsidR="002F4AA9" w:rsidRPr="00CA3F70">
        <w:rPr>
          <w:rFonts w:asciiTheme="minorEastAsia" w:hAnsiTheme="minorEastAsia" w:cs="Lao UI" w:hint="eastAsia"/>
        </w:rPr>
        <w:t>单独</w:t>
      </w:r>
      <w:r w:rsidR="00396774" w:rsidRPr="00CA3F70">
        <w:rPr>
          <w:rFonts w:asciiTheme="minorEastAsia" w:hAnsiTheme="minorEastAsia" w:cs="Lao UI" w:hint="eastAsia"/>
        </w:rPr>
        <w:t>提出</w:t>
      </w:r>
      <w:r w:rsidR="002F4AA9" w:rsidRPr="00CA3F70">
        <w:rPr>
          <w:rFonts w:asciiTheme="minorEastAsia" w:hAnsiTheme="minorEastAsia" w:cs="Lao UI" w:hint="eastAsia"/>
        </w:rPr>
        <w:t>申请。</w:t>
      </w:r>
    </w:p>
    <w:p w14:paraId="1F59E8D8" w14:textId="46987262" w:rsidR="00D64A7E" w:rsidRPr="008F509F" w:rsidRDefault="00D64A7E" w:rsidP="0049753B">
      <w:pPr>
        <w:spacing w:before="120" w:after="120" w:line="360" w:lineRule="auto"/>
        <w:rPr>
          <w:rFonts w:asciiTheme="minorEastAsia" w:hAnsiTheme="minorEastAsia" w:cs="Lao UI"/>
          <w:b/>
          <w:bCs/>
          <w:color w:val="860000"/>
          <w:sz w:val="24"/>
          <w:szCs w:val="24"/>
          <w:u w:val="single"/>
        </w:rPr>
      </w:pPr>
      <w:r w:rsidRPr="008F509F">
        <w:rPr>
          <w:rFonts w:asciiTheme="minorEastAsia" w:hAnsiTheme="minorEastAsia" w:cs="Lao UI"/>
          <w:b/>
          <w:bCs/>
          <w:color w:val="860000"/>
          <w:sz w:val="24"/>
          <w:szCs w:val="24"/>
          <w:u w:val="single"/>
        </w:rPr>
        <w:t>项目课程亮点：</w:t>
      </w:r>
    </w:p>
    <w:p w14:paraId="03E71020" w14:textId="49564289" w:rsidR="005025EF" w:rsidRPr="00CA3F70" w:rsidRDefault="00D64A7E" w:rsidP="0049753B">
      <w:pPr>
        <w:pStyle w:val="ListParagraph"/>
        <w:numPr>
          <w:ilvl w:val="0"/>
          <w:numId w:val="4"/>
        </w:numPr>
        <w:spacing w:before="120" w:after="120" w:line="360" w:lineRule="auto"/>
        <w:rPr>
          <w:rFonts w:asciiTheme="minorEastAsia" w:eastAsiaTheme="minorEastAsia" w:hAnsiTheme="minorEastAsia" w:cs="Lao UI"/>
          <w:lang w:eastAsia="zh-CN"/>
        </w:rPr>
      </w:pPr>
      <w:r w:rsidRPr="00CA3F70">
        <w:rPr>
          <w:rFonts w:asciiTheme="minorEastAsia" w:eastAsiaTheme="minorEastAsia" w:hAnsiTheme="minorEastAsia" w:cs="Lao UI"/>
          <w:lang w:eastAsia="zh-CN"/>
        </w:rPr>
        <w:t>牛津大学</w:t>
      </w:r>
      <w:r w:rsidR="00FE7083" w:rsidRPr="00CA3F70">
        <w:rPr>
          <w:rFonts w:asciiTheme="minorEastAsia" w:eastAsiaTheme="minorEastAsia" w:hAnsiTheme="minorEastAsia" w:cs="Lao UI"/>
          <w:lang w:val="en-US" w:eastAsia="zh-CN"/>
        </w:rPr>
        <w:t>六</w:t>
      </w:r>
      <w:r w:rsidRPr="00CA3F70">
        <w:rPr>
          <w:rFonts w:asciiTheme="minorEastAsia" w:eastAsiaTheme="minorEastAsia" w:hAnsiTheme="minorEastAsia" w:cs="Lao UI"/>
          <w:lang w:val="en-US" w:eastAsia="zh-CN"/>
        </w:rPr>
        <w:t>位</w:t>
      </w:r>
      <w:r w:rsidR="00B36F46" w:rsidRPr="00CA3F70">
        <w:rPr>
          <w:rFonts w:asciiTheme="minorEastAsia" w:eastAsiaTheme="minorEastAsia" w:hAnsiTheme="minorEastAsia" w:cs="Lao UI"/>
          <w:lang w:val="en-US" w:eastAsia="zh-CN"/>
        </w:rPr>
        <w:t>英国</w:t>
      </w:r>
      <w:r w:rsidRPr="00CA3F70">
        <w:rPr>
          <w:rFonts w:asciiTheme="minorEastAsia" w:eastAsiaTheme="minorEastAsia" w:hAnsiTheme="minorEastAsia" w:cs="Lao UI"/>
          <w:lang w:val="en-US" w:eastAsia="zh-CN"/>
        </w:rPr>
        <w:t>国家</w:t>
      </w:r>
      <w:r w:rsidRPr="00CA3F70">
        <w:rPr>
          <w:rFonts w:asciiTheme="minorEastAsia" w:eastAsiaTheme="minorEastAsia" w:hAnsiTheme="minorEastAsia" w:cs="Lao UI"/>
          <w:lang w:eastAsia="zh-CN"/>
        </w:rPr>
        <w:t>院士主持并亲授课程，</w:t>
      </w:r>
      <w:r w:rsidR="005025EF" w:rsidRPr="00CA3F70">
        <w:rPr>
          <w:rFonts w:asciiTheme="minorEastAsia" w:eastAsiaTheme="minorEastAsia" w:hAnsiTheme="minorEastAsia" w:cs="Lao UI" w:hint="eastAsia"/>
          <w:lang w:eastAsia="zh-CN"/>
        </w:rPr>
        <w:t>师资队伍均为</w:t>
      </w:r>
      <w:r w:rsidR="00AD564D" w:rsidRPr="00CA3F70">
        <w:rPr>
          <w:rFonts w:asciiTheme="minorEastAsia" w:eastAsiaTheme="minorEastAsia" w:hAnsiTheme="minorEastAsia" w:cs="Lao UI" w:hint="eastAsia"/>
          <w:lang w:eastAsia="zh-CN"/>
        </w:rPr>
        <w:t>牛津大学教授学者</w:t>
      </w:r>
    </w:p>
    <w:p w14:paraId="0965D255" w14:textId="4191956B" w:rsidR="00F4238D" w:rsidRPr="00CA3F70" w:rsidRDefault="00514863" w:rsidP="0049753B">
      <w:pPr>
        <w:pStyle w:val="ListParagraph"/>
        <w:numPr>
          <w:ilvl w:val="0"/>
          <w:numId w:val="4"/>
        </w:numPr>
        <w:spacing w:before="120" w:after="120" w:line="360" w:lineRule="auto"/>
        <w:rPr>
          <w:rFonts w:asciiTheme="minorEastAsia" w:eastAsiaTheme="minorEastAsia" w:hAnsiTheme="minorEastAsia" w:cs="Lao UI"/>
          <w:lang w:eastAsia="zh-CN"/>
        </w:rPr>
      </w:pPr>
      <w:r w:rsidRPr="00CA3F70">
        <w:rPr>
          <w:rFonts w:asciiTheme="minorEastAsia" w:eastAsiaTheme="minorEastAsia" w:hAnsiTheme="minorEastAsia" w:cs="Lao UI" w:hint="eastAsia"/>
          <w:lang w:eastAsia="zh-CN"/>
        </w:rPr>
        <w:t>适于有意向申请牛津、剑桥、哈佛等世界顶尖大学的学生</w:t>
      </w:r>
    </w:p>
    <w:p w14:paraId="5746591F" w14:textId="5CCD2712" w:rsidR="00D64A7E" w:rsidRPr="00CA3F70" w:rsidRDefault="004669E1" w:rsidP="0049753B">
      <w:pPr>
        <w:pStyle w:val="ListParagraph"/>
        <w:numPr>
          <w:ilvl w:val="0"/>
          <w:numId w:val="4"/>
        </w:numPr>
        <w:spacing w:before="120" w:after="120" w:line="360" w:lineRule="auto"/>
        <w:rPr>
          <w:rFonts w:asciiTheme="minorEastAsia" w:eastAsiaTheme="minorEastAsia" w:hAnsiTheme="minorEastAsia" w:cs="Lao UI"/>
          <w:lang w:eastAsia="zh-CN"/>
        </w:rPr>
      </w:pPr>
      <w:r w:rsidRPr="00CA3F70">
        <w:rPr>
          <w:rFonts w:asciiTheme="minorEastAsia" w:eastAsiaTheme="minorEastAsia" w:hAnsiTheme="minorEastAsia" w:cs="Lao UI" w:hint="eastAsia"/>
          <w:lang w:eastAsia="zh-CN"/>
        </w:rPr>
        <w:t>链接最优质学术资源，</w:t>
      </w:r>
      <w:r w:rsidR="006C42CB" w:rsidRPr="00CA3F70">
        <w:rPr>
          <w:rFonts w:asciiTheme="minorEastAsia" w:eastAsiaTheme="minorEastAsia" w:hAnsiTheme="minorEastAsia" w:cs="Lao UI"/>
          <w:lang w:eastAsia="zh-CN"/>
        </w:rPr>
        <w:t>触及</w:t>
      </w:r>
      <w:r w:rsidR="00D64A7E" w:rsidRPr="00CA3F70">
        <w:rPr>
          <w:rFonts w:asciiTheme="minorEastAsia" w:eastAsiaTheme="minorEastAsia" w:hAnsiTheme="minorEastAsia" w:cs="Lao UI"/>
          <w:lang w:eastAsia="zh-CN"/>
        </w:rPr>
        <w:t>最高学术成就</w:t>
      </w:r>
      <w:r w:rsidR="006C42CB" w:rsidRPr="00CA3F70">
        <w:rPr>
          <w:rFonts w:asciiTheme="minorEastAsia" w:eastAsiaTheme="minorEastAsia" w:hAnsiTheme="minorEastAsia" w:cs="Lao UI"/>
          <w:lang w:eastAsia="zh-CN"/>
        </w:rPr>
        <w:t>，探索</w:t>
      </w:r>
      <w:r w:rsidR="00396774" w:rsidRPr="00CA3F70">
        <w:rPr>
          <w:rFonts w:asciiTheme="minorEastAsia" w:eastAsiaTheme="minorEastAsia" w:hAnsiTheme="minorEastAsia" w:cs="Lao UI" w:hint="eastAsia"/>
          <w:lang w:eastAsia="zh-CN"/>
        </w:rPr>
        <w:t>专业</w:t>
      </w:r>
      <w:r w:rsidR="00FB4A6E" w:rsidRPr="00CA3F70">
        <w:rPr>
          <w:rFonts w:asciiTheme="minorEastAsia" w:eastAsiaTheme="minorEastAsia" w:hAnsiTheme="minorEastAsia" w:cs="Lao UI"/>
          <w:lang w:eastAsia="zh-CN"/>
        </w:rPr>
        <w:t>领域最前沿</w:t>
      </w:r>
    </w:p>
    <w:p w14:paraId="72780C05" w14:textId="0A3EA6CA" w:rsidR="00AD564D" w:rsidRPr="00CA3F70" w:rsidRDefault="00AD564D" w:rsidP="0049753B">
      <w:pPr>
        <w:pStyle w:val="ListParagraph"/>
        <w:numPr>
          <w:ilvl w:val="0"/>
          <w:numId w:val="4"/>
        </w:numPr>
        <w:spacing w:before="120" w:after="120" w:line="360" w:lineRule="auto"/>
        <w:rPr>
          <w:rFonts w:asciiTheme="minorEastAsia" w:eastAsiaTheme="minorEastAsia" w:hAnsiTheme="minorEastAsia" w:cs="Lao UI"/>
          <w:lang w:eastAsia="zh-CN"/>
        </w:rPr>
      </w:pPr>
      <w:r w:rsidRPr="00CA3F70">
        <w:rPr>
          <w:rFonts w:asciiTheme="minorEastAsia" w:eastAsiaTheme="minorEastAsia" w:hAnsiTheme="minorEastAsia" w:cs="Lao UI"/>
          <w:lang w:eastAsia="zh-CN"/>
        </w:rPr>
        <w:t>跨学科式独特教学风格，强化辩证思维及独立研究能力</w:t>
      </w:r>
    </w:p>
    <w:p w14:paraId="65004915" w14:textId="6C90A178" w:rsidR="00D64A7E" w:rsidRPr="00CA3F70" w:rsidRDefault="00AA77E2" w:rsidP="0049753B">
      <w:pPr>
        <w:pStyle w:val="ListParagraph"/>
        <w:numPr>
          <w:ilvl w:val="0"/>
          <w:numId w:val="4"/>
        </w:numPr>
        <w:spacing w:before="120" w:after="120" w:line="360" w:lineRule="auto"/>
        <w:rPr>
          <w:rFonts w:asciiTheme="minorEastAsia" w:eastAsiaTheme="minorEastAsia" w:hAnsiTheme="minorEastAsia" w:cs="Lao UI"/>
          <w:lang w:eastAsia="zh-CN"/>
        </w:rPr>
      </w:pPr>
      <w:r w:rsidRPr="00CA3F70">
        <w:rPr>
          <w:rFonts w:asciiTheme="minorEastAsia" w:eastAsiaTheme="minorEastAsia" w:hAnsiTheme="minorEastAsia" w:cs="Lao UI"/>
          <w:lang w:eastAsia="zh-CN"/>
        </w:rPr>
        <w:t>特邀负责招生面试的教授</w:t>
      </w:r>
      <w:r w:rsidR="00FB4A6E" w:rsidRPr="00CA3F70">
        <w:rPr>
          <w:rFonts w:asciiTheme="minorEastAsia" w:eastAsiaTheme="minorEastAsia" w:hAnsiTheme="minorEastAsia" w:cs="Lao UI"/>
          <w:lang w:eastAsia="zh-CN"/>
        </w:rPr>
        <w:t>，</w:t>
      </w:r>
      <w:r w:rsidR="00DF71F0" w:rsidRPr="00CA3F70">
        <w:rPr>
          <w:rFonts w:asciiTheme="minorEastAsia" w:eastAsiaTheme="minorEastAsia" w:hAnsiTheme="minorEastAsia" w:cs="Lao UI"/>
          <w:lang w:eastAsia="zh-CN"/>
        </w:rPr>
        <w:t>并与</w:t>
      </w:r>
      <w:r w:rsidR="0010030A" w:rsidRPr="00CA3F70">
        <w:rPr>
          <w:rFonts w:asciiTheme="minorEastAsia" w:eastAsiaTheme="minorEastAsia" w:hAnsiTheme="minorEastAsia" w:cs="Lao UI" w:hint="eastAsia"/>
          <w:lang w:eastAsia="zh-CN"/>
        </w:rPr>
        <w:t>优秀在校生</w:t>
      </w:r>
      <w:r w:rsidR="00DF71F0" w:rsidRPr="00CA3F70">
        <w:rPr>
          <w:rFonts w:asciiTheme="minorEastAsia" w:eastAsiaTheme="minorEastAsia" w:hAnsiTheme="minorEastAsia" w:cs="Lao UI"/>
          <w:lang w:eastAsia="zh-CN"/>
        </w:rPr>
        <w:t>座谈，详析</w:t>
      </w:r>
      <w:r w:rsidR="00D64A7E" w:rsidRPr="00CA3F70">
        <w:rPr>
          <w:rFonts w:asciiTheme="minorEastAsia" w:eastAsiaTheme="minorEastAsia" w:hAnsiTheme="minorEastAsia" w:cs="Lao UI"/>
          <w:lang w:eastAsia="zh-CN"/>
        </w:rPr>
        <w:t>访问生及硕博</w:t>
      </w:r>
      <w:r w:rsidR="006C42CB" w:rsidRPr="00CA3F70">
        <w:rPr>
          <w:rFonts w:asciiTheme="minorEastAsia" w:eastAsiaTheme="minorEastAsia" w:hAnsiTheme="minorEastAsia" w:cs="Lao UI"/>
          <w:lang w:eastAsia="zh-CN"/>
        </w:rPr>
        <w:t>申请要点</w:t>
      </w:r>
    </w:p>
    <w:p w14:paraId="647FED64" w14:textId="14B957D4" w:rsidR="00A72885" w:rsidRPr="00CA3F70" w:rsidRDefault="001A3A83" w:rsidP="0049753B">
      <w:pPr>
        <w:pStyle w:val="ListParagraph"/>
        <w:numPr>
          <w:ilvl w:val="0"/>
          <w:numId w:val="4"/>
        </w:numPr>
        <w:spacing w:before="120" w:after="120" w:line="360" w:lineRule="auto"/>
        <w:rPr>
          <w:rFonts w:asciiTheme="minorEastAsia" w:eastAsiaTheme="minorEastAsia" w:hAnsiTheme="minorEastAsia" w:cs="Lao UI"/>
          <w:lang w:eastAsia="zh-CN"/>
        </w:rPr>
      </w:pPr>
      <w:r>
        <w:rPr>
          <w:rFonts w:asciiTheme="minorEastAsia" w:eastAsiaTheme="minorEastAsia" w:hAnsiTheme="minorEastAsia" w:cs="Lao UI" w:hint="eastAsia"/>
          <w:lang w:eastAsia="zh-CN"/>
        </w:rPr>
        <w:t>与</w:t>
      </w:r>
      <w:r w:rsidR="00A72885" w:rsidRPr="00CA3F70">
        <w:rPr>
          <w:rFonts w:asciiTheme="minorEastAsia" w:eastAsiaTheme="minorEastAsia" w:hAnsiTheme="minorEastAsia" w:cs="Lao UI" w:hint="eastAsia"/>
          <w:lang w:eastAsia="zh-CN"/>
        </w:rPr>
        <w:t>顶级学者深度互动，</w:t>
      </w:r>
      <w:r w:rsidR="005931D3">
        <w:rPr>
          <w:rFonts w:asciiTheme="minorEastAsia" w:eastAsiaTheme="minorEastAsia" w:hAnsiTheme="minorEastAsia" w:cs="Lao UI" w:hint="eastAsia"/>
          <w:lang w:eastAsia="zh-CN"/>
        </w:rPr>
        <w:t>规划</w:t>
      </w:r>
      <w:r w:rsidR="00A72885" w:rsidRPr="00CA3F70">
        <w:rPr>
          <w:rFonts w:asciiTheme="minorEastAsia" w:eastAsiaTheme="minorEastAsia" w:hAnsiTheme="minorEastAsia" w:cs="Lao UI"/>
          <w:lang w:eastAsia="zh-CN"/>
        </w:rPr>
        <w:t>海外求学后在学术界、工业界</w:t>
      </w:r>
      <w:r w:rsidR="001444F8" w:rsidRPr="00CA3F70">
        <w:rPr>
          <w:rFonts w:asciiTheme="minorEastAsia" w:eastAsiaTheme="minorEastAsia" w:hAnsiTheme="minorEastAsia" w:cs="Lao UI" w:hint="eastAsia"/>
          <w:lang w:eastAsia="zh-CN"/>
        </w:rPr>
        <w:t>的</w:t>
      </w:r>
      <w:r w:rsidR="00A72885" w:rsidRPr="00CA3F70">
        <w:rPr>
          <w:rFonts w:asciiTheme="minorEastAsia" w:eastAsiaTheme="minorEastAsia" w:hAnsiTheme="minorEastAsia" w:cs="Lao UI"/>
          <w:lang w:eastAsia="zh-CN"/>
        </w:rPr>
        <w:t>职业发展方向</w:t>
      </w:r>
    </w:p>
    <w:p w14:paraId="026E0456" w14:textId="78DC3627" w:rsidR="00BE0688" w:rsidRPr="00BE0688" w:rsidRDefault="002066B8" w:rsidP="00BE0688">
      <w:pPr>
        <w:pStyle w:val="ListParagraph"/>
        <w:numPr>
          <w:ilvl w:val="0"/>
          <w:numId w:val="4"/>
        </w:numPr>
        <w:spacing w:before="120" w:after="120" w:line="360" w:lineRule="auto"/>
        <w:rPr>
          <w:rFonts w:asciiTheme="minorEastAsia" w:eastAsiaTheme="minorEastAsia" w:hAnsiTheme="minorEastAsia" w:cs="Lao UI"/>
          <w:lang w:eastAsia="zh-CN"/>
        </w:rPr>
      </w:pPr>
      <w:r w:rsidRPr="009137BC">
        <w:rPr>
          <w:rFonts w:ascii="Palatino Linotype" w:eastAsia="华文宋体" w:hAnsi="Palatino Linotype"/>
          <w:noProof/>
          <w:sz w:val="48"/>
          <w:szCs w:val="48"/>
        </w:rPr>
        <w:drawing>
          <wp:anchor distT="0" distB="0" distL="114300" distR="114300" simplePos="0" relativeHeight="251676672" behindDoc="0" locked="0" layoutInCell="1" allowOverlap="1" wp14:anchorId="4488579B" wp14:editId="5AC61652">
            <wp:simplePos x="0" y="0"/>
            <wp:positionH relativeFrom="margin">
              <wp:posOffset>180340</wp:posOffset>
            </wp:positionH>
            <wp:positionV relativeFrom="paragraph">
              <wp:posOffset>243840</wp:posOffset>
            </wp:positionV>
            <wp:extent cx="2851785" cy="1050925"/>
            <wp:effectExtent l="0" t="0" r="571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85" t="9679" b="4788"/>
                    <a:stretch/>
                  </pic:blipFill>
                  <pic:spPr bwMode="auto">
                    <a:xfrm>
                      <a:off x="0" y="0"/>
                      <a:ext cx="2851785" cy="1050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01C1">
        <w:rPr>
          <w:rFonts w:ascii="Palatino Linotype" w:eastAsia="华文宋体" w:hAnsi="Palatino Linotype" w:cs="Times"/>
          <w:noProof/>
        </w:rPr>
        <w:drawing>
          <wp:anchor distT="0" distB="0" distL="114300" distR="114300" simplePos="0" relativeHeight="251678720" behindDoc="0" locked="0" layoutInCell="1" allowOverlap="1" wp14:anchorId="500C146F" wp14:editId="5665B78F">
            <wp:simplePos x="0" y="0"/>
            <wp:positionH relativeFrom="margin">
              <wp:posOffset>3124200</wp:posOffset>
            </wp:positionH>
            <wp:positionV relativeFrom="paragraph">
              <wp:posOffset>243840</wp:posOffset>
            </wp:positionV>
            <wp:extent cx="2714625" cy="1050925"/>
            <wp:effectExtent l="0" t="0" r="9525" b="0"/>
            <wp:wrapThrough wrapText="bothSides">
              <wp:wrapPolygon edited="0">
                <wp:start x="0" y="0"/>
                <wp:lineTo x="0" y="21143"/>
                <wp:lineTo x="21524" y="21143"/>
                <wp:lineTo x="2152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86" t="8909" r="7872" b="44602"/>
                    <a:stretch/>
                  </pic:blipFill>
                  <pic:spPr bwMode="auto">
                    <a:xfrm>
                      <a:off x="0" y="0"/>
                      <a:ext cx="2714625" cy="1050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238D" w:rsidRPr="00CA3F70">
        <w:rPr>
          <w:rFonts w:asciiTheme="minorEastAsia" w:eastAsiaTheme="minorEastAsia" w:hAnsiTheme="minorEastAsia" w:cs="Lao UI" w:hint="eastAsia"/>
          <w:lang w:eastAsia="zh-CN"/>
        </w:rPr>
        <w:t>直播授课，同步录制，便于回</w:t>
      </w:r>
      <w:r w:rsidR="00885FBF">
        <w:rPr>
          <w:rFonts w:asciiTheme="minorEastAsia" w:eastAsiaTheme="minorEastAsia" w:hAnsiTheme="minorEastAsia" w:cs="Lao UI" w:hint="eastAsia"/>
          <w:lang w:eastAsia="zh-CN"/>
        </w:rPr>
        <w:t>放</w:t>
      </w:r>
      <w:r w:rsidR="00F4238D" w:rsidRPr="00CA3F70">
        <w:rPr>
          <w:rFonts w:asciiTheme="minorEastAsia" w:eastAsiaTheme="minorEastAsia" w:hAnsiTheme="minorEastAsia" w:cs="Lao UI" w:hint="eastAsia"/>
          <w:lang w:eastAsia="zh-CN"/>
        </w:rPr>
        <w:t>复习</w:t>
      </w:r>
    </w:p>
    <w:p w14:paraId="529FDE7E" w14:textId="206237BA" w:rsidR="00CE181B" w:rsidRPr="007A152C" w:rsidRDefault="00C81B4F" w:rsidP="006A75CE">
      <w:pPr>
        <w:pStyle w:val="NormalWeb"/>
        <w:numPr>
          <w:ilvl w:val="0"/>
          <w:numId w:val="9"/>
        </w:numPr>
        <w:tabs>
          <w:tab w:val="left" w:pos="720"/>
        </w:tabs>
        <w:spacing w:before="120" w:beforeAutospacing="0" w:after="120" w:afterAutospacing="0" w:line="360" w:lineRule="auto"/>
        <w:jc w:val="center"/>
        <w:rPr>
          <w:rFonts w:asciiTheme="minorEastAsia" w:eastAsiaTheme="minorEastAsia" w:hAnsiTheme="minorEastAsia" w:cs="Lao UI"/>
          <w:b/>
          <w:bCs/>
          <w:color w:val="002060"/>
          <w:sz w:val="28"/>
          <w:szCs w:val="28"/>
        </w:rPr>
      </w:pPr>
      <w:r w:rsidRPr="007A152C">
        <w:rPr>
          <w:rFonts w:asciiTheme="minorEastAsia" w:eastAsiaTheme="minorEastAsia" w:hAnsiTheme="minorEastAsia" w:cs="Lao UI" w:hint="eastAsia"/>
          <w:b/>
          <w:bCs/>
          <w:color w:val="002060"/>
          <w:sz w:val="28"/>
          <w:szCs w:val="28"/>
        </w:rPr>
        <w:lastRenderedPageBreak/>
        <w:t>基本</w:t>
      </w:r>
      <w:r w:rsidR="00CE181B" w:rsidRPr="007A152C">
        <w:rPr>
          <w:rFonts w:asciiTheme="minorEastAsia" w:eastAsiaTheme="minorEastAsia" w:hAnsiTheme="minorEastAsia" w:cs="Lao UI"/>
          <w:b/>
          <w:bCs/>
          <w:color w:val="002060"/>
          <w:sz w:val="28"/>
          <w:szCs w:val="28"/>
        </w:rPr>
        <w:t>信息</w:t>
      </w:r>
    </w:p>
    <w:p w14:paraId="5A2779D0" w14:textId="77777777" w:rsidR="00CE181B" w:rsidRPr="008F509F" w:rsidRDefault="00CE181B" w:rsidP="0049753B">
      <w:pPr>
        <w:pStyle w:val="NormalWeb"/>
        <w:tabs>
          <w:tab w:val="left" w:pos="720"/>
        </w:tabs>
        <w:spacing w:before="120" w:beforeAutospacing="0" w:after="120" w:afterAutospacing="0" w:line="360" w:lineRule="auto"/>
        <w:rPr>
          <w:rFonts w:asciiTheme="minorEastAsia" w:eastAsiaTheme="minorEastAsia" w:hAnsiTheme="minorEastAsia" w:cs="Lao UI"/>
          <w:b/>
          <w:bCs/>
          <w:color w:val="860000"/>
          <w:u w:val="single"/>
        </w:rPr>
      </w:pPr>
      <w:r w:rsidRPr="008F509F">
        <w:rPr>
          <w:rFonts w:asciiTheme="minorEastAsia" w:eastAsiaTheme="minorEastAsia" w:hAnsiTheme="minorEastAsia" w:cs="Lao UI"/>
          <w:b/>
          <w:bCs/>
          <w:color w:val="860000"/>
          <w:u w:val="single"/>
        </w:rPr>
        <w:t>项目时间</w:t>
      </w:r>
    </w:p>
    <w:p w14:paraId="37790BF0" w14:textId="77777777" w:rsidR="00CE181B" w:rsidRPr="00CA3F70" w:rsidRDefault="00CE181B" w:rsidP="0049753B">
      <w:pPr>
        <w:pStyle w:val="ListParagraph"/>
        <w:numPr>
          <w:ilvl w:val="0"/>
          <w:numId w:val="10"/>
        </w:numPr>
        <w:spacing w:before="120" w:after="120" w:line="360" w:lineRule="auto"/>
        <w:rPr>
          <w:rFonts w:asciiTheme="minorEastAsia" w:eastAsiaTheme="minorEastAsia" w:hAnsiTheme="minorEastAsia" w:cs="Lao UI"/>
          <w:bCs/>
          <w:lang w:eastAsia="zh-CN"/>
        </w:rPr>
      </w:pPr>
      <w:r w:rsidRPr="00CA3F70">
        <w:rPr>
          <w:rFonts w:asciiTheme="minorEastAsia" w:eastAsiaTheme="minorEastAsia" w:hAnsiTheme="minorEastAsia" w:cs="Lao UI"/>
          <w:bCs/>
          <w:lang w:eastAsia="zh-CN"/>
        </w:rPr>
        <w:t>政治-经济-哲学-法律：</w:t>
      </w:r>
      <w:r w:rsidRPr="00CA3F70">
        <w:rPr>
          <w:rFonts w:asciiTheme="minorEastAsia" w:eastAsiaTheme="minorEastAsia" w:hAnsiTheme="minorEastAsia" w:cs="Lao UI" w:hint="eastAsia"/>
          <w:bCs/>
          <w:lang w:eastAsia="zh-CN"/>
        </w:rPr>
        <w:t>7月</w:t>
      </w:r>
      <w:r w:rsidRPr="00CA3F70">
        <w:rPr>
          <w:rFonts w:asciiTheme="minorEastAsia" w:eastAsiaTheme="minorEastAsia" w:hAnsiTheme="minorEastAsia" w:cs="Lao UI"/>
          <w:bCs/>
          <w:lang w:eastAsia="zh-CN"/>
        </w:rPr>
        <w:t>20</w:t>
      </w:r>
      <w:r w:rsidRPr="00CA3F70">
        <w:rPr>
          <w:rFonts w:asciiTheme="minorEastAsia" w:eastAsiaTheme="minorEastAsia" w:hAnsiTheme="minorEastAsia" w:cs="Lao UI" w:hint="eastAsia"/>
          <w:bCs/>
          <w:lang w:eastAsia="zh-CN"/>
        </w:rPr>
        <w:t>日-</w:t>
      </w:r>
      <w:r w:rsidRPr="00CA3F70">
        <w:rPr>
          <w:rFonts w:asciiTheme="minorEastAsia" w:eastAsiaTheme="minorEastAsia" w:hAnsiTheme="minorEastAsia" w:cs="Lao UI"/>
          <w:bCs/>
          <w:lang w:eastAsia="zh-CN"/>
        </w:rPr>
        <w:t>8</w:t>
      </w:r>
      <w:r w:rsidRPr="00CA3F70">
        <w:rPr>
          <w:rFonts w:asciiTheme="minorEastAsia" w:eastAsiaTheme="minorEastAsia" w:hAnsiTheme="minorEastAsia" w:cs="Lao UI" w:hint="eastAsia"/>
          <w:bCs/>
          <w:lang w:eastAsia="zh-CN"/>
        </w:rPr>
        <w:t>月</w:t>
      </w:r>
      <w:r w:rsidRPr="00CA3F70">
        <w:rPr>
          <w:rFonts w:asciiTheme="minorEastAsia" w:eastAsiaTheme="minorEastAsia" w:hAnsiTheme="minorEastAsia" w:cs="Lao UI"/>
          <w:bCs/>
          <w:lang w:eastAsia="zh-CN"/>
        </w:rPr>
        <w:t>7</w:t>
      </w:r>
      <w:r w:rsidRPr="00CA3F70">
        <w:rPr>
          <w:rFonts w:asciiTheme="minorEastAsia" w:eastAsiaTheme="minorEastAsia" w:hAnsiTheme="minorEastAsia" w:cs="Lao UI" w:hint="eastAsia"/>
          <w:bCs/>
          <w:lang w:eastAsia="zh-CN"/>
        </w:rPr>
        <w:t>日</w:t>
      </w:r>
    </w:p>
    <w:p w14:paraId="39CBB4D4" w14:textId="77777777" w:rsidR="00CE181B" w:rsidRPr="00CA3F70" w:rsidRDefault="00CE181B" w:rsidP="0049753B">
      <w:pPr>
        <w:pStyle w:val="ListParagraph"/>
        <w:numPr>
          <w:ilvl w:val="0"/>
          <w:numId w:val="10"/>
        </w:numPr>
        <w:spacing w:before="120" w:after="120" w:line="360" w:lineRule="auto"/>
        <w:rPr>
          <w:rFonts w:asciiTheme="minorEastAsia" w:eastAsiaTheme="minorEastAsia" w:hAnsiTheme="minorEastAsia" w:cs="Lao UI"/>
          <w:bCs/>
          <w:lang w:eastAsia="zh-CN"/>
        </w:rPr>
      </w:pPr>
      <w:r w:rsidRPr="00CA3F70">
        <w:rPr>
          <w:rFonts w:asciiTheme="minorEastAsia" w:eastAsiaTheme="minorEastAsia" w:hAnsiTheme="minorEastAsia" w:cs="Lao UI"/>
          <w:bCs/>
          <w:lang w:eastAsia="zh-CN"/>
        </w:rPr>
        <w:t>英语文学-表演艺术-世界文化遗产管理：</w:t>
      </w:r>
      <w:r w:rsidRPr="00CA3F70">
        <w:rPr>
          <w:rFonts w:asciiTheme="minorEastAsia" w:eastAsiaTheme="minorEastAsia" w:hAnsiTheme="minorEastAsia" w:cs="Lao UI" w:hint="eastAsia"/>
          <w:bCs/>
          <w:lang w:eastAsia="zh-CN"/>
        </w:rPr>
        <w:t>7月</w:t>
      </w:r>
      <w:r w:rsidRPr="00CA3F70">
        <w:rPr>
          <w:rFonts w:asciiTheme="minorEastAsia" w:eastAsiaTheme="minorEastAsia" w:hAnsiTheme="minorEastAsia" w:cs="Lao UI"/>
          <w:bCs/>
          <w:lang w:eastAsia="zh-CN"/>
        </w:rPr>
        <w:t>20</w:t>
      </w:r>
      <w:r w:rsidRPr="00CA3F70">
        <w:rPr>
          <w:rFonts w:asciiTheme="minorEastAsia" w:eastAsiaTheme="minorEastAsia" w:hAnsiTheme="minorEastAsia" w:cs="Lao UI" w:hint="eastAsia"/>
          <w:bCs/>
          <w:lang w:eastAsia="zh-CN"/>
        </w:rPr>
        <w:t>日-</w:t>
      </w:r>
      <w:r w:rsidRPr="00CA3F70">
        <w:rPr>
          <w:rFonts w:asciiTheme="minorEastAsia" w:eastAsiaTheme="minorEastAsia" w:hAnsiTheme="minorEastAsia" w:cs="Lao UI"/>
          <w:bCs/>
          <w:lang w:eastAsia="zh-CN"/>
        </w:rPr>
        <w:t>8</w:t>
      </w:r>
      <w:r w:rsidRPr="00CA3F70">
        <w:rPr>
          <w:rFonts w:asciiTheme="minorEastAsia" w:eastAsiaTheme="minorEastAsia" w:hAnsiTheme="minorEastAsia" w:cs="Lao UI" w:hint="eastAsia"/>
          <w:bCs/>
          <w:lang w:eastAsia="zh-CN"/>
        </w:rPr>
        <w:t>月</w:t>
      </w:r>
      <w:r w:rsidRPr="00CA3F70">
        <w:rPr>
          <w:rFonts w:asciiTheme="minorEastAsia" w:eastAsiaTheme="minorEastAsia" w:hAnsiTheme="minorEastAsia" w:cs="Lao UI"/>
          <w:bCs/>
          <w:lang w:eastAsia="zh-CN"/>
        </w:rPr>
        <w:t>7</w:t>
      </w:r>
      <w:r w:rsidRPr="00CA3F70">
        <w:rPr>
          <w:rFonts w:asciiTheme="minorEastAsia" w:eastAsiaTheme="minorEastAsia" w:hAnsiTheme="minorEastAsia" w:cs="Lao UI" w:hint="eastAsia"/>
          <w:bCs/>
          <w:lang w:eastAsia="zh-CN"/>
        </w:rPr>
        <w:t>日</w:t>
      </w:r>
    </w:p>
    <w:p w14:paraId="56E4FD29" w14:textId="77777777" w:rsidR="00CE181B" w:rsidRPr="00CA3F70" w:rsidRDefault="00CE181B" w:rsidP="0049753B">
      <w:pPr>
        <w:pStyle w:val="ListParagraph"/>
        <w:numPr>
          <w:ilvl w:val="0"/>
          <w:numId w:val="10"/>
        </w:numPr>
        <w:spacing w:before="120" w:after="120" w:line="360" w:lineRule="auto"/>
        <w:rPr>
          <w:rFonts w:asciiTheme="minorEastAsia" w:eastAsiaTheme="minorEastAsia" w:hAnsiTheme="minorEastAsia" w:cs="Lao UI"/>
          <w:bCs/>
          <w:lang w:eastAsia="zh-CN"/>
        </w:rPr>
      </w:pPr>
      <w:r w:rsidRPr="00CA3F70">
        <w:rPr>
          <w:rFonts w:asciiTheme="minorEastAsia" w:eastAsiaTheme="minorEastAsia" w:hAnsiTheme="minorEastAsia" w:cs="Lao UI"/>
          <w:bCs/>
          <w:lang w:eastAsia="zh-CN"/>
        </w:rPr>
        <w:t>科技-社会-全球化：</w:t>
      </w:r>
      <w:r w:rsidRPr="00CA3F70">
        <w:rPr>
          <w:rFonts w:asciiTheme="minorEastAsia" w:eastAsiaTheme="minorEastAsia" w:hAnsiTheme="minorEastAsia" w:cs="Lao UI" w:hint="eastAsia"/>
          <w:bCs/>
          <w:lang w:eastAsia="zh-CN"/>
        </w:rPr>
        <w:t>7月</w:t>
      </w:r>
      <w:r w:rsidRPr="00CA3F70">
        <w:rPr>
          <w:rFonts w:asciiTheme="minorEastAsia" w:eastAsiaTheme="minorEastAsia" w:hAnsiTheme="minorEastAsia" w:cs="Lao UI"/>
          <w:bCs/>
          <w:lang w:eastAsia="zh-CN"/>
        </w:rPr>
        <w:t>27</w:t>
      </w:r>
      <w:r w:rsidRPr="00CA3F70">
        <w:rPr>
          <w:rFonts w:asciiTheme="minorEastAsia" w:eastAsiaTheme="minorEastAsia" w:hAnsiTheme="minorEastAsia" w:cs="Lao UI" w:hint="eastAsia"/>
          <w:bCs/>
          <w:lang w:eastAsia="zh-CN"/>
        </w:rPr>
        <w:t>日-</w:t>
      </w:r>
      <w:r w:rsidRPr="00CA3F70">
        <w:rPr>
          <w:rFonts w:asciiTheme="minorEastAsia" w:eastAsiaTheme="minorEastAsia" w:hAnsiTheme="minorEastAsia" w:cs="Lao UI"/>
          <w:bCs/>
          <w:lang w:eastAsia="zh-CN"/>
        </w:rPr>
        <w:t>8</w:t>
      </w:r>
      <w:r w:rsidRPr="00CA3F70">
        <w:rPr>
          <w:rFonts w:asciiTheme="minorEastAsia" w:eastAsiaTheme="minorEastAsia" w:hAnsiTheme="minorEastAsia" w:cs="Lao UI" w:hint="eastAsia"/>
          <w:bCs/>
          <w:lang w:eastAsia="zh-CN"/>
        </w:rPr>
        <w:t>月</w:t>
      </w:r>
      <w:r w:rsidRPr="00CA3F70">
        <w:rPr>
          <w:rFonts w:asciiTheme="minorEastAsia" w:eastAsiaTheme="minorEastAsia" w:hAnsiTheme="minorEastAsia" w:cs="Lao UI"/>
          <w:bCs/>
          <w:lang w:eastAsia="zh-CN"/>
        </w:rPr>
        <w:t>14</w:t>
      </w:r>
      <w:r w:rsidRPr="00CA3F70">
        <w:rPr>
          <w:rFonts w:asciiTheme="minorEastAsia" w:eastAsiaTheme="minorEastAsia" w:hAnsiTheme="minorEastAsia" w:cs="Lao UI" w:hint="eastAsia"/>
          <w:bCs/>
          <w:lang w:eastAsia="zh-CN"/>
        </w:rPr>
        <w:t>日</w:t>
      </w:r>
    </w:p>
    <w:p w14:paraId="29D0E710" w14:textId="77777777" w:rsidR="00CE181B" w:rsidRPr="00CA3F70" w:rsidRDefault="00CE181B" w:rsidP="0049753B">
      <w:pPr>
        <w:pStyle w:val="ListParagraph"/>
        <w:numPr>
          <w:ilvl w:val="0"/>
          <w:numId w:val="10"/>
        </w:numPr>
        <w:spacing w:before="120" w:after="120" w:line="360" w:lineRule="auto"/>
        <w:rPr>
          <w:rFonts w:asciiTheme="minorEastAsia" w:eastAsiaTheme="minorEastAsia" w:hAnsiTheme="minorEastAsia" w:cs="Lao UI"/>
          <w:bCs/>
          <w:lang w:eastAsia="zh-CN"/>
        </w:rPr>
      </w:pPr>
      <w:r w:rsidRPr="00CA3F70">
        <w:rPr>
          <w:rFonts w:asciiTheme="minorEastAsia" w:eastAsiaTheme="minorEastAsia" w:hAnsiTheme="minorEastAsia" w:cs="Lao UI"/>
          <w:bCs/>
          <w:lang w:eastAsia="zh-CN"/>
        </w:rPr>
        <w:t>金融-商科-管理：</w:t>
      </w:r>
      <w:r w:rsidRPr="00CA3F70">
        <w:rPr>
          <w:rFonts w:asciiTheme="minorEastAsia" w:eastAsiaTheme="minorEastAsia" w:hAnsiTheme="minorEastAsia" w:cs="Lao UI" w:hint="eastAsia"/>
          <w:bCs/>
          <w:lang w:eastAsia="zh-CN"/>
        </w:rPr>
        <w:t>8月3日-</w:t>
      </w:r>
      <w:r w:rsidRPr="00CA3F70">
        <w:rPr>
          <w:rFonts w:asciiTheme="minorEastAsia" w:eastAsiaTheme="minorEastAsia" w:hAnsiTheme="minorEastAsia" w:cs="Lao UI"/>
          <w:bCs/>
          <w:lang w:eastAsia="zh-CN"/>
        </w:rPr>
        <w:t>8</w:t>
      </w:r>
      <w:r w:rsidRPr="00CA3F70">
        <w:rPr>
          <w:rFonts w:asciiTheme="minorEastAsia" w:eastAsiaTheme="minorEastAsia" w:hAnsiTheme="minorEastAsia" w:cs="Lao UI" w:hint="eastAsia"/>
          <w:bCs/>
          <w:lang w:eastAsia="zh-CN"/>
        </w:rPr>
        <w:t>月2</w:t>
      </w:r>
      <w:r w:rsidRPr="00CA3F70">
        <w:rPr>
          <w:rFonts w:asciiTheme="minorEastAsia" w:eastAsiaTheme="minorEastAsia" w:hAnsiTheme="minorEastAsia" w:cs="Lao UI"/>
          <w:bCs/>
          <w:lang w:eastAsia="zh-CN"/>
        </w:rPr>
        <w:t>1</w:t>
      </w:r>
      <w:r w:rsidRPr="00CA3F70">
        <w:rPr>
          <w:rFonts w:asciiTheme="minorEastAsia" w:eastAsiaTheme="minorEastAsia" w:hAnsiTheme="minorEastAsia" w:cs="Lao UI" w:hint="eastAsia"/>
          <w:bCs/>
          <w:lang w:eastAsia="zh-CN"/>
        </w:rPr>
        <w:t>日</w:t>
      </w:r>
    </w:p>
    <w:p w14:paraId="4E3D0A22" w14:textId="77777777" w:rsidR="00CE181B" w:rsidRPr="00CA3F70" w:rsidRDefault="00CE181B" w:rsidP="0049753B">
      <w:pPr>
        <w:pStyle w:val="ListParagraph"/>
        <w:numPr>
          <w:ilvl w:val="0"/>
          <w:numId w:val="10"/>
        </w:numPr>
        <w:tabs>
          <w:tab w:val="left" w:pos="720"/>
        </w:tabs>
        <w:spacing w:before="120" w:after="120" w:line="360" w:lineRule="auto"/>
        <w:rPr>
          <w:rFonts w:asciiTheme="minorEastAsia" w:eastAsiaTheme="minorEastAsia" w:hAnsiTheme="minorEastAsia" w:cs="Lao UI"/>
          <w:bCs/>
          <w:sz w:val="20"/>
          <w:szCs w:val="20"/>
          <w:lang w:eastAsia="zh-CN"/>
        </w:rPr>
      </w:pPr>
      <w:r w:rsidRPr="00CA3F70">
        <w:rPr>
          <w:rFonts w:asciiTheme="minorEastAsia" w:eastAsiaTheme="minorEastAsia" w:hAnsiTheme="minorEastAsia" w:cs="Lao UI"/>
          <w:bCs/>
          <w:lang w:val="en-US" w:eastAsia="zh-CN"/>
        </w:rPr>
        <w:t>人类</w:t>
      </w:r>
      <w:r w:rsidRPr="00CA3F70">
        <w:rPr>
          <w:rFonts w:asciiTheme="minorEastAsia" w:eastAsiaTheme="minorEastAsia" w:hAnsiTheme="minorEastAsia" w:cs="Lao UI"/>
          <w:bCs/>
          <w:lang w:eastAsia="zh-CN"/>
        </w:rPr>
        <w:t>科学(</w:t>
      </w:r>
      <w:r w:rsidRPr="00CA3F70">
        <w:rPr>
          <w:rFonts w:asciiTheme="minorEastAsia" w:eastAsiaTheme="minorEastAsia" w:hAnsiTheme="minorEastAsia" w:cs="Lao UI"/>
          <w:bCs/>
          <w:lang w:val="en-US" w:eastAsia="zh-CN"/>
        </w:rPr>
        <w:t>生命医学</w:t>
      </w:r>
      <w:r w:rsidRPr="00CA3F70">
        <w:rPr>
          <w:rFonts w:asciiTheme="minorEastAsia" w:eastAsiaTheme="minorEastAsia" w:hAnsiTheme="minorEastAsia" w:cs="Lao UI"/>
          <w:bCs/>
          <w:lang w:eastAsia="zh-CN"/>
        </w:rPr>
        <w:t>)</w:t>
      </w:r>
      <w:r w:rsidRPr="00CA3F70">
        <w:rPr>
          <w:rFonts w:asciiTheme="minorEastAsia" w:eastAsiaTheme="minorEastAsia" w:hAnsiTheme="minorEastAsia" w:cs="Lao UI"/>
          <w:bCs/>
          <w:lang w:val="en-US" w:eastAsia="zh-CN"/>
        </w:rPr>
        <w:t>-</w:t>
      </w:r>
      <w:r w:rsidRPr="00CA3F70">
        <w:rPr>
          <w:rFonts w:asciiTheme="minorEastAsia" w:eastAsiaTheme="minorEastAsia" w:hAnsiTheme="minorEastAsia" w:cs="Lao UI"/>
          <w:bCs/>
          <w:lang w:eastAsia="zh-CN"/>
        </w:rPr>
        <w:t>人工智能-化学物理：</w:t>
      </w:r>
      <w:r w:rsidRPr="00CA3F70">
        <w:rPr>
          <w:rFonts w:asciiTheme="minorEastAsia" w:eastAsiaTheme="minorEastAsia" w:hAnsiTheme="minorEastAsia" w:cs="Lao UI" w:hint="eastAsia"/>
          <w:bCs/>
          <w:lang w:eastAsia="zh-CN"/>
        </w:rPr>
        <w:t>8月3日-</w:t>
      </w:r>
      <w:r w:rsidRPr="00CA3F70">
        <w:rPr>
          <w:rFonts w:asciiTheme="minorEastAsia" w:eastAsiaTheme="minorEastAsia" w:hAnsiTheme="minorEastAsia" w:cs="Lao UI"/>
          <w:bCs/>
          <w:lang w:eastAsia="zh-CN"/>
        </w:rPr>
        <w:t>8</w:t>
      </w:r>
      <w:r w:rsidRPr="00CA3F70">
        <w:rPr>
          <w:rFonts w:asciiTheme="minorEastAsia" w:eastAsiaTheme="minorEastAsia" w:hAnsiTheme="minorEastAsia" w:cs="Lao UI" w:hint="eastAsia"/>
          <w:bCs/>
          <w:lang w:eastAsia="zh-CN"/>
        </w:rPr>
        <w:t>月2</w:t>
      </w:r>
      <w:r w:rsidRPr="00CA3F70">
        <w:rPr>
          <w:rFonts w:asciiTheme="minorEastAsia" w:eastAsiaTheme="minorEastAsia" w:hAnsiTheme="minorEastAsia" w:cs="Lao UI"/>
          <w:bCs/>
          <w:lang w:eastAsia="zh-CN"/>
        </w:rPr>
        <w:t>1</w:t>
      </w:r>
      <w:r w:rsidRPr="00CA3F70">
        <w:rPr>
          <w:rFonts w:asciiTheme="minorEastAsia" w:eastAsiaTheme="minorEastAsia" w:hAnsiTheme="minorEastAsia" w:cs="Lao UI" w:hint="eastAsia"/>
          <w:bCs/>
          <w:lang w:eastAsia="zh-CN"/>
        </w:rPr>
        <w:t>日</w:t>
      </w:r>
    </w:p>
    <w:p w14:paraId="16BA9278" w14:textId="52A34ED4" w:rsidR="00CE181B" w:rsidRDefault="00CE181B" w:rsidP="0049753B">
      <w:pPr>
        <w:tabs>
          <w:tab w:val="left" w:pos="720"/>
        </w:tabs>
        <w:spacing w:before="120" w:after="120" w:line="360" w:lineRule="auto"/>
        <w:rPr>
          <w:rFonts w:asciiTheme="minorEastAsia" w:hAnsiTheme="minorEastAsia" w:cs="Lao UI"/>
          <w:bCs/>
        </w:rPr>
      </w:pPr>
      <w:r w:rsidRPr="00CA3F70">
        <w:rPr>
          <w:rFonts w:asciiTheme="minorEastAsia" w:hAnsiTheme="minorEastAsia" w:cs="Lao UI" w:hint="eastAsia"/>
          <w:bCs/>
        </w:rPr>
        <w:t>以上时间为初步拟定时间，或有微调。</w:t>
      </w:r>
    </w:p>
    <w:p w14:paraId="1891A94F" w14:textId="5C29F6CC" w:rsidR="002C418C" w:rsidRDefault="002C418C" w:rsidP="002C418C">
      <w:pPr>
        <w:pStyle w:val="NormalWeb"/>
        <w:tabs>
          <w:tab w:val="left" w:pos="720"/>
        </w:tabs>
        <w:spacing w:before="120" w:beforeAutospacing="0" w:after="120" w:afterAutospacing="0" w:line="360" w:lineRule="auto"/>
        <w:rPr>
          <w:rFonts w:asciiTheme="minorEastAsia" w:eastAsiaTheme="minorEastAsia" w:hAnsiTheme="minorEastAsia" w:cs="Lao UI"/>
          <w:b/>
          <w:bCs/>
          <w:color w:val="860000"/>
          <w:u w:val="single"/>
        </w:rPr>
      </w:pPr>
      <w:r>
        <w:rPr>
          <w:rFonts w:asciiTheme="minorEastAsia" w:eastAsiaTheme="minorEastAsia" w:hAnsiTheme="minorEastAsia" w:cs="Lao UI" w:hint="eastAsia"/>
          <w:b/>
          <w:bCs/>
          <w:color w:val="860000"/>
          <w:u w:val="single"/>
        </w:rPr>
        <w:t>课程结构</w:t>
      </w:r>
    </w:p>
    <w:p w14:paraId="33AF3B0C" w14:textId="50EDD09E" w:rsidR="00CC0973" w:rsidRDefault="00CB43EB" w:rsidP="0049753B">
      <w:pPr>
        <w:pStyle w:val="NormalWeb"/>
        <w:tabs>
          <w:tab w:val="left" w:pos="720"/>
        </w:tabs>
        <w:spacing w:before="120" w:beforeAutospacing="0" w:after="120" w:afterAutospacing="0" w:line="360" w:lineRule="auto"/>
        <w:rPr>
          <w:rFonts w:asciiTheme="minorHAnsi" w:eastAsiaTheme="minorHAnsi" w:hAnsiTheme="minorHAnsi" w:cs="Lao UI"/>
          <w:bCs/>
        </w:rPr>
      </w:pPr>
      <w:r w:rsidRPr="00CB43EB">
        <w:rPr>
          <w:rFonts w:asciiTheme="minorEastAsia" w:eastAsiaTheme="minorEastAsia" w:hAnsiTheme="minorEastAsia" w:cs="Lao UI"/>
          <w:b/>
          <w:bCs/>
          <w:noProof/>
          <w:color w:val="860000"/>
        </w:rPr>
        <w:drawing>
          <wp:anchor distT="0" distB="0" distL="114300" distR="114300" simplePos="0" relativeHeight="251682816" behindDoc="0" locked="0" layoutInCell="1" allowOverlap="1" wp14:anchorId="26902FB9" wp14:editId="32F4A585">
            <wp:simplePos x="0" y="0"/>
            <wp:positionH relativeFrom="column">
              <wp:posOffset>85725</wp:posOffset>
            </wp:positionH>
            <wp:positionV relativeFrom="paragraph">
              <wp:posOffset>640715</wp:posOffset>
            </wp:positionV>
            <wp:extent cx="5895975" cy="2118995"/>
            <wp:effectExtent l="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211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3283" w:rsidRPr="00CD3283">
        <w:rPr>
          <w:rFonts w:asciiTheme="minorHAnsi" w:eastAsiaTheme="minorHAnsi" w:hAnsiTheme="minorHAnsi" w:cs="Lao UI" w:hint="eastAsia"/>
          <w:bCs/>
        </w:rPr>
        <w:t>课程将由学术交叉课程，研讨班，拓展工作坊，独立</w:t>
      </w:r>
      <w:r w:rsidR="00CD3283">
        <w:rPr>
          <w:rFonts w:asciiTheme="minorHAnsi" w:eastAsiaTheme="minorHAnsi" w:hAnsiTheme="minorHAnsi" w:cs="Lao UI" w:hint="eastAsia"/>
          <w:bCs/>
        </w:rPr>
        <w:t>研究学习</w:t>
      </w:r>
      <w:r w:rsidR="00CD3283" w:rsidRPr="00CD3283">
        <w:rPr>
          <w:rFonts w:asciiTheme="minorHAnsi" w:eastAsiaTheme="minorHAnsi" w:hAnsiTheme="minorHAnsi" w:cs="Lao UI" w:hint="eastAsia"/>
          <w:bCs/>
        </w:rPr>
        <w:t>组成。</w:t>
      </w:r>
      <w:r w:rsidR="0043056E">
        <w:rPr>
          <w:rFonts w:asciiTheme="minorHAnsi" w:eastAsiaTheme="minorHAnsi" w:hAnsiTheme="minorHAnsi" w:cs="Lao UI" w:hint="eastAsia"/>
          <w:bCs/>
        </w:rPr>
        <w:t>每日约</w:t>
      </w:r>
      <w:r w:rsidR="00BB06FD">
        <w:rPr>
          <w:rFonts w:asciiTheme="minorHAnsi" w:eastAsiaTheme="minorHAnsi" w:hAnsiTheme="minorHAnsi" w:cs="Lao UI" w:hint="eastAsia"/>
          <w:bCs/>
        </w:rPr>
        <w:t>进行</w:t>
      </w:r>
      <w:r w:rsidR="0043056E">
        <w:rPr>
          <w:rFonts w:asciiTheme="minorHAnsi" w:eastAsiaTheme="minorHAnsi" w:hAnsiTheme="minorHAnsi" w:cs="Lao UI"/>
          <w:bCs/>
        </w:rPr>
        <w:t>4</w:t>
      </w:r>
      <w:r w:rsidR="0043056E">
        <w:rPr>
          <w:rFonts w:asciiTheme="minorHAnsi" w:eastAsiaTheme="minorHAnsi" w:hAnsiTheme="minorHAnsi" w:cs="Lao UI" w:hint="eastAsia"/>
          <w:bCs/>
        </w:rPr>
        <w:t>小时线上直播内容</w:t>
      </w:r>
      <w:r w:rsidR="007E1760">
        <w:rPr>
          <w:rFonts w:asciiTheme="minorHAnsi" w:eastAsiaTheme="minorHAnsi" w:hAnsiTheme="minorHAnsi" w:cs="Lao UI" w:hint="eastAsia"/>
          <w:bCs/>
        </w:rPr>
        <w:t>，</w:t>
      </w:r>
      <w:r w:rsidR="007E1760" w:rsidRPr="007E1760">
        <w:rPr>
          <w:rFonts w:asciiTheme="minorHAnsi" w:eastAsiaTheme="minorHAnsi" w:hAnsiTheme="minorHAnsi" w:cs="Lao UI" w:hint="eastAsia"/>
          <w:bCs/>
        </w:rPr>
        <w:t>同步录制，便于回放复习</w:t>
      </w:r>
      <w:r w:rsidR="007E1760">
        <w:rPr>
          <w:rFonts w:asciiTheme="minorHAnsi" w:eastAsiaTheme="minorHAnsi" w:hAnsiTheme="minorHAnsi" w:cs="Lao UI" w:hint="eastAsia"/>
          <w:bCs/>
        </w:rPr>
        <w:t>。</w:t>
      </w:r>
    </w:p>
    <w:p w14:paraId="624D0C8B" w14:textId="0ECF07BE" w:rsidR="007E1760" w:rsidRPr="007E1760" w:rsidRDefault="007E1760" w:rsidP="0049753B">
      <w:pPr>
        <w:pStyle w:val="NormalWeb"/>
        <w:tabs>
          <w:tab w:val="left" w:pos="720"/>
        </w:tabs>
        <w:spacing w:before="120" w:beforeAutospacing="0" w:after="120" w:afterAutospacing="0" w:line="360" w:lineRule="auto"/>
        <w:rPr>
          <w:rFonts w:asciiTheme="minorHAnsi" w:eastAsiaTheme="minorHAnsi" w:hAnsiTheme="minorHAnsi" w:cs="Lao UI"/>
          <w:b/>
          <w:bCs/>
          <w:color w:val="860000"/>
          <w:sz w:val="4"/>
          <w:szCs w:val="4"/>
        </w:rPr>
      </w:pPr>
    </w:p>
    <w:p w14:paraId="0E91D073" w14:textId="67DD5CCF" w:rsidR="00CE181B" w:rsidRPr="008F509F" w:rsidRDefault="00CE181B" w:rsidP="0049753B">
      <w:pPr>
        <w:pStyle w:val="NormalWeb"/>
        <w:tabs>
          <w:tab w:val="left" w:pos="720"/>
        </w:tabs>
        <w:spacing w:before="120" w:beforeAutospacing="0" w:after="120" w:afterAutospacing="0" w:line="360" w:lineRule="auto"/>
        <w:rPr>
          <w:rFonts w:asciiTheme="minorEastAsia" w:eastAsiaTheme="minorEastAsia" w:hAnsiTheme="minorEastAsia" w:cs="Lao UI"/>
          <w:b/>
          <w:bCs/>
          <w:color w:val="860000"/>
          <w:u w:val="single"/>
        </w:rPr>
      </w:pPr>
      <w:r w:rsidRPr="008F509F">
        <w:rPr>
          <w:rFonts w:asciiTheme="minorEastAsia" w:eastAsiaTheme="minorEastAsia" w:hAnsiTheme="minorEastAsia" w:cs="Lao UI"/>
          <w:b/>
          <w:bCs/>
          <w:color w:val="860000"/>
          <w:u w:val="single"/>
        </w:rPr>
        <w:t>项目费用</w:t>
      </w:r>
    </w:p>
    <w:p w14:paraId="0AF690DD" w14:textId="5192B352" w:rsidR="00CE181B" w:rsidRPr="00CA3F70" w:rsidRDefault="00CE181B" w:rsidP="0049753B">
      <w:pPr>
        <w:pStyle w:val="NormalWeb"/>
        <w:tabs>
          <w:tab w:val="left" w:pos="720"/>
        </w:tabs>
        <w:spacing w:before="120" w:beforeAutospacing="0" w:after="120" w:afterAutospacing="0" w:line="360" w:lineRule="auto"/>
        <w:ind w:firstLine="567"/>
        <w:rPr>
          <w:rFonts w:asciiTheme="minorEastAsia" w:eastAsiaTheme="minorEastAsia" w:hAnsiTheme="minorEastAsia" w:cs="Lao UI"/>
          <w:sz w:val="22"/>
          <w:szCs w:val="22"/>
        </w:rPr>
      </w:pPr>
      <w:r w:rsidRPr="00CA3F70">
        <w:rPr>
          <w:rFonts w:asciiTheme="minorEastAsia" w:eastAsiaTheme="minorEastAsia" w:hAnsiTheme="minorEastAsia" w:cs="Lao UI"/>
          <w:sz w:val="22"/>
          <w:szCs w:val="22"/>
        </w:rPr>
        <w:t>3周课程原费用为1650英镑，因新冠疫情，牛津展望计划办公室为国内长期紧密合作的伙伴高校申请学生减免此次部分费用。</w:t>
      </w:r>
    </w:p>
    <w:p w14:paraId="302033E5" w14:textId="7B092DED" w:rsidR="00CE181B" w:rsidRDefault="00CE181B" w:rsidP="0049753B">
      <w:pPr>
        <w:pStyle w:val="NormalWeb"/>
        <w:tabs>
          <w:tab w:val="left" w:pos="720"/>
        </w:tabs>
        <w:spacing w:before="120" w:beforeAutospacing="0" w:after="120" w:afterAutospacing="0" w:line="360" w:lineRule="auto"/>
        <w:rPr>
          <w:rFonts w:asciiTheme="minorEastAsia" w:eastAsiaTheme="minorEastAsia" w:hAnsiTheme="minorEastAsia" w:cs="Lao UI"/>
          <w:b/>
          <w:bCs/>
          <w:sz w:val="22"/>
          <w:szCs w:val="22"/>
        </w:rPr>
      </w:pPr>
      <w:r w:rsidRPr="00CA3F70">
        <w:rPr>
          <w:rFonts w:asciiTheme="minorEastAsia" w:eastAsiaTheme="minorEastAsia" w:hAnsiTheme="minorEastAsia" w:cs="Lao UI" w:hint="eastAsia"/>
          <w:b/>
          <w:bCs/>
          <w:sz w:val="22"/>
          <w:szCs w:val="22"/>
        </w:rPr>
        <w:t>（减免后）实缴费为：</w:t>
      </w:r>
      <w:r w:rsidRPr="00CA3F70">
        <w:rPr>
          <w:rFonts w:asciiTheme="minorEastAsia" w:eastAsiaTheme="minorEastAsia" w:hAnsiTheme="minorEastAsia" w:cs="Lao UI"/>
          <w:b/>
          <w:bCs/>
          <w:sz w:val="22"/>
          <w:szCs w:val="22"/>
        </w:rPr>
        <w:t>1050英镑（约计9000</w:t>
      </w:r>
      <w:r w:rsidRPr="00CA3F70">
        <w:rPr>
          <w:rFonts w:asciiTheme="minorEastAsia" w:eastAsiaTheme="minorEastAsia" w:hAnsiTheme="minorEastAsia" w:cs="Lao UI" w:hint="eastAsia"/>
          <w:b/>
          <w:bCs/>
          <w:sz w:val="22"/>
          <w:szCs w:val="22"/>
        </w:rPr>
        <w:t>元</w:t>
      </w:r>
      <w:r w:rsidRPr="00CA3F70">
        <w:rPr>
          <w:rFonts w:asciiTheme="minorEastAsia" w:eastAsiaTheme="minorEastAsia" w:hAnsiTheme="minorEastAsia" w:cs="Lao UI"/>
          <w:b/>
          <w:bCs/>
          <w:sz w:val="22"/>
          <w:szCs w:val="22"/>
        </w:rPr>
        <w:t>人民币）</w:t>
      </w:r>
    </w:p>
    <w:p w14:paraId="2389BB9D" w14:textId="77777777" w:rsidR="00222CC0" w:rsidRPr="008F509F" w:rsidRDefault="00222CC0" w:rsidP="00222CC0">
      <w:pPr>
        <w:pStyle w:val="NormalWeb"/>
        <w:tabs>
          <w:tab w:val="left" w:pos="720"/>
        </w:tabs>
        <w:spacing w:before="120" w:beforeAutospacing="0" w:after="120" w:afterAutospacing="0" w:line="360" w:lineRule="auto"/>
        <w:rPr>
          <w:rFonts w:asciiTheme="minorEastAsia" w:eastAsiaTheme="minorEastAsia" w:hAnsiTheme="minorEastAsia" w:cs="Lao UI"/>
          <w:b/>
          <w:bCs/>
          <w:color w:val="860000"/>
          <w:u w:val="single"/>
        </w:rPr>
      </w:pPr>
      <w:r w:rsidRPr="008F509F">
        <w:rPr>
          <w:rFonts w:asciiTheme="minorEastAsia" w:eastAsiaTheme="minorEastAsia" w:hAnsiTheme="minorEastAsia" w:cs="Lao UI"/>
          <w:b/>
          <w:bCs/>
          <w:color w:val="860000"/>
          <w:u w:val="single"/>
        </w:rPr>
        <w:t>报名咨询</w:t>
      </w:r>
    </w:p>
    <w:p w14:paraId="7742C847" w14:textId="4561C01D" w:rsidR="00222CC0" w:rsidRDefault="00222CC0" w:rsidP="00E83F0A">
      <w:pPr>
        <w:pStyle w:val="NormalWeb"/>
        <w:tabs>
          <w:tab w:val="left" w:pos="720"/>
        </w:tabs>
        <w:spacing w:before="120" w:beforeAutospacing="0" w:after="120" w:afterAutospacing="0" w:line="360" w:lineRule="auto"/>
        <w:rPr>
          <w:rFonts w:asciiTheme="minorEastAsia" w:eastAsiaTheme="minorEastAsia" w:hAnsiTheme="minorEastAsia" w:cs="Lao UI"/>
          <w:b/>
          <w:bCs/>
          <w:sz w:val="22"/>
          <w:szCs w:val="22"/>
        </w:rPr>
      </w:pPr>
      <w:r w:rsidRPr="007C4FF5">
        <w:rPr>
          <w:rFonts w:asciiTheme="minorEastAsia" w:eastAsiaTheme="minorEastAsia" w:hAnsiTheme="minorEastAsia" w:cs="Lao UI" w:hint="eastAsia"/>
          <w:b/>
          <w:bCs/>
          <w:sz w:val="22"/>
          <w:szCs w:val="22"/>
        </w:rPr>
        <w:t>此项目仅向合作高校开放，</w:t>
      </w:r>
      <w:r w:rsidR="009724D4" w:rsidRPr="009724D4">
        <w:rPr>
          <w:rFonts w:asciiTheme="minorEastAsia" w:eastAsiaTheme="minorEastAsia" w:hAnsiTheme="minorEastAsia" w:cs="Lao UI" w:hint="eastAsia"/>
          <w:b/>
          <w:bCs/>
          <w:sz w:val="22"/>
          <w:szCs w:val="22"/>
        </w:rPr>
        <w:t>课程内容咨询联系</w:t>
      </w:r>
      <w:r w:rsidR="009724D4" w:rsidRPr="009724D4">
        <w:rPr>
          <w:rFonts w:asciiTheme="minorEastAsia" w:eastAsiaTheme="minorEastAsia" w:hAnsiTheme="minorEastAsia" w:cs="Lao UI"/>
          <w:b/>
          <w:bCs/>
          <w:sz w:val="22"/>
          <w:szCs w:val="22"/>
        </w:rPr>
        <w:t>OPP项目组Zora老师, Wechat: zora-2014</w:t>
      </w:r>
      <w:r w:rsidR="009724D4" w:rsidRPr="009724D4">
        <w:rPr>
          <w:rFonts w:asciiTheme="minorEastAsia" w:eastAsiaTheme="minorEastAsia" w:hAnsiTheme="minorEastAsia" w:cs="Lao UI"/>
          <w:b/>
          <w:bCs/>
          <w:sz w:val="22"/>
          <w:szCs w:val="22"/>
        </w:rPr>
        <w:cr/>
        <w:t>Email: zora.zhou@oxford-prospects.com</w:t>
      </w:r>
      <w:r w:rsidR="003D32E4">
        <w:rPr>
          <w:rFonts w:asciiTheme="minorEastAsia" w:eastAsiaTheme="minorEastAsia" w:hAnsiTheme="minorEastAsia" w:cs="Lao UI" w:hint="eastAsia"/>
          <w:b/>
          <w:bCs/>
          <w:sz w:val="22"/>
          <w:szCs w:val="22"/>
        </w:rPr>
        <w:t>；</w:t>
      </w:r>
      <w:r w:rsidRPr="007C4FF5">
        <w:rPr>
          <w:rFonts w:asciiTheme="minorEastAsia" w:eastAsiaTheme="minorEastAsia" w:hAnsiTheme="minorEastAsia" w:cs="Lao UI"/>
          <w:b/>
          <w:bCs/>
          <w:sz w:val="22"/>
          <w:szCs w:val="22"/>
        </w:rPr>
        <w:t>Tel: +44 01865 517028</w:t>
      </w:r>
      <w:r w:rsidRPr="007C4FF5">
        <w:rPr>
          <w:rFonts w:asciiTheme="minorEastAsia" w:eastAsiaTheme="minorEastAsia" w:hAnsiTheme="minorEastAsia" w:cs="Lao UI" w:hint="eastAsia"/>
          <w:b/>
          <w:bCs/>
          <w:sz w:val="22"/>
          <w:szCs w:val="22"/>
        </w:rPr>
        <w:t>.</w:t>
      </w:r>
    </w:p>
    <w:p w14:paraId="2F8E494A" w14:textId="77777777" w:rsidR="007E1760" w:rsidRDefault="007E1760" w:rsidP="0049753B">
      <w:pPr>
        <w:pStyle w:val="NormalWeb"/>
        <w:tabs>
          <w:tab w:val="left" w:pos="720"/>
        </w:tabs>
        <w:spacing w:before="120" w:beforeAutospacing="0" w:after="120" w:afterAutospacing="0" w:line="360" w:lineRule="auto"/>
        <w:rPr>
          <w:rFonts w:asciiTheme="minorEastAsia" w:eastAsiaTheme="minorEastAsia" w:hAnsiTheme="minorEastAsia" w:cs="Lao UI"/>
          <w:b/>
          <w:bCs/>
          <w:color w:val="860000"/>
          <w:u w:val="single"/>
        </w:rPr>
      </w:pPr>
    </w:p>
    <w:p w14:paraId="3698E08E" w14:textId="06BA2E49" w:rsidR="00CE181B" w:rsidRPr="007E1760" w:rsidRDefault="00CE181B" w:rsidP="0049753B">
      <w:pPr>
        <w:pStyle w:val="NormalWeb"/>
        <w:tabs>
          <w:tab w:val="left" w:pos="720"/>
        </w:tabs>
        <w:spacing w:before="120" w:beforeAutospacing="0" w:after="120" w:afterAutospacing="0" w:line="360" w:lineRule="auto"/>
        <w:rPr>
          <w:rFonts w:asciiTheme="minorEastAsia" w:eastAsiaTheme="minorEastAsia" w:hAnsiTheme="minorEastAsia" w:cs="Lao UI"/>
          <w:b/>
          <w:bCs/>
          <w:color w:val="860000"/>
          <w:u w:val="single"/>
        </w:rPr>
      </w:pPr>
      <w:r w:rsidRPr="007E1760">
        <w:rPr>
          <w:rFonts w:asciiTheme="minorEastAsia" w:eastAsiaTheme="minorEastAsia" w:hAnsiTheme="minorEastAsia" w:cs="Lao UI"/>
          <w:b/>
          <w:bCs/>
          <w:color w:val="860000"/>
          <w:u w:val="single"/>
        </w:rPr>
        <w:lastRenderedPageBreak/>
        <w:t>课程结业</w:t>
      </w:r>
    </w:p>
    <w:p w14:paraId="21EB7D3B" w14:textId="0E27EE6F" w:rsidR="00CE181B" w:rsidRPr="00CA3F70" w:rsidRDefault="00CE181B" w:rsidP="0049753B">
      <w:pPr>
        <w:pStyle w:val="NormalWeb"/>
        <w:tabs>
          <w:tab w:val="left" w:pos="720"/>
        </w:tabs>
        <w:spacing w:before="120" w:beforeAutospacing="0" w:after="120" w:afterAutospacing="0" w:line="360" w:lineRule="auto"/>
        <w:ind w:firstLine="567"/>
        <w:rPr>
          <w:rFonts w:asciiTheme="minorEastAsia" w:eastAsiaTheme="minorEastAsia" w:hAnsiTheme="minorEastAsia" w:cs="Lao UI"/>
          <w:sz w:val="22"/>
          <w:szCs w:val="22"/>
        </w:rPr>
      </w:pPr>
      <w:r w:rsidRPr="00CA3F70">
        <w:rPr>
          <w:rFonts w:asciiTheme="minorEastAsia" w:eastAsiaTheme="minorEastAsia" w:hAnsiTheme="minorEastAsia" w:cs="Lao UI"/>
          <w:sz w:val="22"/>
          <w:szCs w:val="22"/>
        </w:rPr>
        <w:t>顺利完成课程的学生将获得结业证明与成绩单，</w:t>
      </w:r>
      <w:r w:rsidRPr="00CA3F70">
        <w:rPr>
          <w:rFonts w:asciiTheme="minorEastAsia" w:eastAsiaTheme="minorEastAsia" w:hAnsiTheme="minorEastAsia" w:cs="Lao UI" w:hint="eastAsia"/>
          <w:sz w:val="22"/>
          <w:szCs w:val="22"/>
        </w:rPr>
        <w:t>成绩单中</w:t>
      </w:r>
      <w:r w:rsidRPr="00CA3F70">
        <w:rPr>
          <w:rFonts w:asciiTheme="minorEastAsia" w:eastAsiaTheme="minorEastAsia" w:hAnsiTheme="minorEastAsia" w:cs="Lao UI"/>
          <w:sz w:val="22"/>
          <w:szCs w:val="22"/>
        </w:rPr>
        <w:t>显示完成学习的课程，所涵盖的科目和学时数目。对于希望转换所在学校学分的学员，该三周课程完成需60小时学习时间</w:t>
      </w:r>
      <w:r w:rsidRPr="00CA3F70">
        <w:rPr>
          <w:rFonts w:asciiTheme="minorEastAsia" w:eastAsiaTheme="minorEastAsia" w:hAnsiTheme="minorEastAsia" w:cs="Lao UI" w:hint="eastAsia"/>
          <w:sz w:val="22"/>
          <w:szCs w:val="22"/>
        </w:rPr>
        <w:t>（2</w:t>
      </w:r>
      <w:r w:rsidRPr="00CA3F70">
        <w:rPr>
          <w:rFonts w:asciiTheme="minorEastAsia" w:eastAsiaTheme="minorEastAsia" w:hAnsiTheme="minorEastAsia" w:cs="Lao UI"/>
          <w:sz w:val="22"/>
          <w:szCs w:val="22"/>
        </w:rPr>
        <w:t>0</w:t>
      </w:r>
      <w:r w:rsidRPr="00CA3F70">
        <w:rPr>
          <w:rFonts w:asciiTheme="minorEastAsia" w:eastAsiaTheme="minorEastAsia" w:hAnsiTheme="minorEastAsia" w:cs="Lao UI" w:hint="eastAsia"/>
          <w:sz w:val="22"/>
          <w:szCs w:val="22"/>
        </w:rPr>
        <w:t>小时学术课程，</w:t>
      </w:r>
      <w:r w:rsidRPr="00CA3F70">
        <w:rPr>
          <w:rFonts w:asciiTheme="minorEastAsia" w:eastAsiaTheme="minorEastAsia" w:hAnsiTheme="minorEastAsia" w:cs="Lao UI"/>
          <w:sz w:val="22"/>
          <w:szCs w:val="22"/>
        </w:rPr>
        <w:t>10</w:t>
      </w:r>
      <w:r w:rsidRPr="00CA3F70">
        <w:rPr>
          <w:rFonts w:asciiTheme="minorEastAsia" w:eastAsiaTheme="minorEastAsia" w:hAnsiTheme="minorEastAsia" w:cs="Lao UI" w:hint="eastAsia"/>
          <w:sz w:val="22"/>
          <w:szCs w:val="22"/>
        </w:rPr>
        <w:t>小时研讨会，1</w:t>
      </w:r>
      <w:r w:rsidRPr="00CA3F70">
        <w:rPr>
          <w:rFonts w:asciiTheme="minorEastAsia" w:eastAsiaTheme="minorEastAsia" w:hAnsiTheme="minorEastAsia" w:cs="Lao UI"/>
          <w:sz w:val="22"/>
          <w:szCs w:val="22"/>
        </w:rPr>
        <w:t>0</w:t>
      </w:r>
      <w:r w:rsidRPr="00CA3F70">
        <w:rPr>
          <w:rFonts w:asciiTheme="minorEastAsia" w:eastAsiaTheme="minorEastAsia" w:hAnsiTheme="minorEastAsia" w:cs="Lao UI" w:hint="eastAsia"/>
          <w:sz w:val="22"/>
          <w:szCs w:val="22"/>
        </w:rPr>
        <w:t>小时工作坊，以及2</w:t>
      </w:r>
      <w:r w:rsidRPr="00CA3F70">
        <w:rPr>
          <w:rFonts w:asciiTheme="minorEastAsia" w:eastAsiaTheme="minorEastAsia" w:hAnsiTheme="minorEastAsia" w:cs="Lao UI"/>
          <w:sz w:val="22"/>
          <w:szCs w:val="22"/>
        </w:rPr>
        <w:t>0</w:t>
      </w:r>
      <w:r w:rsidRPr="00CA3F70">
        <w:rPr>
          <w:rFonts w:asciiTheme="minorEastAsia" w:eastAsiaTheme="minorEastAsia" w:hAnsiTheme="minorEastAsia" w:cs="Lao UI" w:hint="eastAsia"/>
          <w:sz w:val="22"/>
          <w:szCs w:val="22"/>
        </w:rPr>
        <w:t>小时个人研究和学习）</w:t>
      </w:r>
      <w:r w:rsidRPr="00CA3F70">
        <w:rPr>
          <w:rFonts w:asciiTheme="minorEastAsia" w:eastAsiaTheme="minorEastAsia" w:hAnsiTheme="minorEastAsia" w:cs="Lao UI"/>
          <w:sz w:val="22"/>
          <w:szCs w:val="22"/>
        </w:rPr>
        <w:t>，对应6个CATS学分，3个ECTS学分，以及2个美国学制学分。</w:t>
      </w:r>
    </w:p>
    <w:p w14:paraId="3DC13A91" w14:textId="77777777" w:rsidR="00222CC0" w:rsidRPr="008F509F" w:rsidRDefault="00222CC0" w:rsidP="00222CC0">
      <w:pPr>
        <w:pStyle w:val="NormalWeb"/>
        <w:tabs>
          <w:tab w:val="left" w:pos="720"/>
        </w:tabs>
        <w:spacing w:before="120" w:beforeAutospacing="0" w:after="120" w:afterAutospacing="0" w:line="360" w:lineRule="auto"/>
        <w:rPr>
          <w:rFonts w:asciiTheme="minorEastAsia" w:eastAsiaTheme="minorEastAsia" w:hAnsiTheme="minorEastAsia" w:cs="Lao UI"/>
          <w:b/>
          <w:bCs/>
          <w:color w:val="860000"/>
          <w:u w:val="single"/>
        </w:rPr>
      </w:pPr>
      <w:r w:rsidRPr="008F509F">
        <w:rPr>
          <w:rFonts w:asciiTheme="minorEastAsia" w:eastAsiaTheme="minorEastAsia" w:hAnsiTheme="minorEastAsia" w:cs="Lao UI"/>
          <w:b/>
          <w:bCs/>
          <w:color w:val="860000"/>
          <w:u w:val="single"/>
        </w:rPr>
        <w:t>申请条件</w:t>
      </w:r>
    </w:p>
    <w:p w14:paraId="0DD8B71A" w14:textId="3A96FCCF" w:rsidR="00355091" w:rsidRDefault="00222CC0" w:rsidP="00222CC0">
      <w:pPr>
        <w:pStyle w:val="NormalWeb"/>
        <w:tabs>
          <w:tab w:val="left" w:pos="720"/>
        </w:tabs>
        <w:spacing w:before="120" w:beforeAutospacing="0" w:after="120" w:afterAutospacing="0" w:line="360" w:lineRule="auto"/>
        <w:ind w:firstLine="567"/>
        <w:rPr>
          <w:rFonts w:asciiTheme="minorEastAsia" w:eastAsiaTheme="minorEastAsia" w:hAnsiTheme="minorEastAsia" w:cs="Lao UI"/>
          <w:sz w:val="22"/>
          <w:szCs w:val="22"/>
          <w:lang w:val="en-GB"/>
        </w:rPr>
      </w:pPr>
      <w:r w:rsidRPr="00CA3F70">
        <w:rPr>
          <w:rFonts w:asciiTheme="minorEastAsia" w:eastAsiaTheme="minorEastAsia" w:hAnsiTheme="minorEastAsia" w:cs="Lao UI"/>
          <w:sz w:val="22"/>
          <w:szCs w:val="22"/>
        </w:rPr>
        <w:t>申请时需注明学术课程方向，建议申请人对于所学领域有相应背景知识及强烈的学术兴趣。为保证学生深度参与课程研究与讨论，申请人需要达到以下基础要求：</w:t>
      </w:r>
      <w:r w:rsidRPr="00CA3F70">
        <w:rPr>
          <w:rFonts w:asciiTheme="minorEastAsia" w:eastAsiaTheme="minorEastAsia" w:hAnsiTheme="minorEastAsia" w:cs="Lao UI"/>
          <w:sz w:val="22"/>
          <w:szCs w:val="22"/>
          <w:lang w:val="en-GB"/>
        </w:rPr>
        <w:t>IELTS with minimum overall score of 6.0,</w:t>
      </w:r>
      <w:r>
        <w:rPr>
          <w:rFonts w:asciiTheme="minorEastAsia" w:eastAsiaTheme="minorEastAsia" w:hAnsiTheme="minorEastAsia" w:cs="Lao UI"/>
          <w:sz w:val="22"/>
          <w:szCs w:val="22"/>
          <w:lang w:val="en-GB"/>
        </w:rPr>
        <w:t xml:space="preserve"> </w:t>
      </w:r>
      <w:r w:rsidRPr="00CA3F70">
        <w:rPr>
          <w:rFonts w:asciiTheme="minorEastAsia" w:eastAsiaTheme="minorEastAsia" w:hAnsiTheme="minorEastAsia" w:cs="Lao UI"/>
          <w:sz w:val="22"/>
          <w:szCs w:val="22"/>
          <w:lang w:val="en-GB"/>
        </w:rPr>
        <w:t>或 TOEFL with minimum overall score of 80.</w:t>
      </w:r>
      <w:r>
        <w:rPr>
          <w:rFonts w:asciiTheme="minorEastAsia" w:eastAsiaTheme="minorEastAsia" w:hAnsiTheme="minorEastAsia" w:cs="Lao UI"/>
          <w:sz w:val="22"/>
          <w:szCs w:val="22"/>
          <w:lang w:val="en-GB"/>
        </w:rPr>
        <w:t xml:space="preserve"> </w:t>
      </w:r>
    </w:p>
    <w:p w14:paraId="38F0A744" w14:textId="166723E5" w:rsidR="00222CC0" w:rsidRPr="00CA3F70" w:rsidRDefault="00222CC0" w:rsidP="00222CC0">
      <w:pPr>
        <w:pStyle w:val="NormalWeb"/>
        <w:tabs>
          <w:tab w:val="left" w:pos="720"/>
        </w:tabs>
        <w:spacing w:before="120" w:beforeAutospacing="0" w:after="120" w:afterAutospacing="0" w:line="360" w:lineRule="auto"/>
        <w:ind w:firstLine="567"/>
        <w:rPr>
          <w:rFonts w:asciiTheme="minorEastAsia" w:eastAsiaTheme="minorEastAsia" w:hAnsiTheme="minorEastAsia" w:cs="Lao UI"/>
          <w:sz w:val="22"/>
          <w:szCs w:val="22"/>
          <w:lang w:val="en-GB"/>
        </w:rPr>
      </w:pPr>
      <w:r w:rsidRPr="00CA3F70">
        <w:rPr>
          <w:rFonts w:asciiTheme="minorEastAsia" w:eastAsiaTheme="minorEastAsia" w:hAnsiTheme="minorEastAsia" w:cs="Lao UI"/>
          <w:sz w:val="22"/>
          <w:szCs w:val="22"/>
          <w:lang w:val="en-GB"/>
        </w:rPr>
        <w:t>如申请人尚未拥有以上英语成绩证明，可提供其他英语能力证明</w:t>
      </w:r>
      <w:r w:rsidRPr="00CA3F70">
        <w:rPr>
          <w:rFonts w:asciiTheme="minorEastAsia" w:eastAsiaTheme="minorEastAsia" w:hAnsiTheme="minorEastAsia" w:cs="Lao UI" w:hint="eastAsia"/>
          <w:sz w:val="22"/>
          <w:szCs w:val="22"/>
          <w:lang w:val="en-GB"/>
        </w:rPr>
        <w:t>（如四级，六级，或高考成绩等）</w:t>
      </w:r>
      <w:r w:rsidRPr="00CA3F70">
        <w:rPr>
          <w:rFonts w:asciiTheme="minorEastAsia" w:eastAsiaTheme="minorEastAsia" w:hAnsiTheme="minorEastAsia" w:cs="Lao UI"/>
          <w:sz w:val="22"/>
          <w:szCs w:val="22"/>
          <w:lang w:val="en-GB"/>
        </w:rPr>
        <w:t>，项目学术处将依据申请人资历进行审核，</w:t>
      </w:r>
      <w:r w:rsidRPr="00CA3F70">
        <w:rPr>
          <w:rFonts w:asciiTheme="minorEastAsia" w:eastAsiaTheme="minorEastAsia" w:hAnsiTheme="minorEastAsia" w:cs="Lao UI" w:hint="eastAsia"/>
          <w:sz w:val="22"/>
          <w:szCs w:val="22"/>
          <w:lang w:val="en-GB"/>
        </w:rPr>
        <w:t>或将安排面试，</w:t>
      </w:r>
      <w:r w:rsidRPr="00CA3F70">
        <w:rPr>
          <w:rFonts w:asciiTheme="minorEastAsia" w:eastAsiaTheme="minorEastAsia" w:hAnsiTheme="minorEastAsia" w:cs="Lao UI"/>
          <w:sz w:val="22"/>
          <w:szCs w:val="22"/>
          <w:lang w:val="en-GB"/>
        </w:rPr>
        <w:t>OPGDI学术处将对录取结果拥有最终决定权。</w:t>
      </w:r>
    </w:p>
    <w:p w14:paraId="5B8B2357" w14:textId="1F2BE13C" w:rsidR="007D2430" w:rsidRPr="006F6E60" w:rsidRDefault="00D64A7E" w:rsidP="006A75CE">
      <w:pPr>
        <w:pStyle w:val="ListParagraph"/>
        <w:numPr>
          <w:ilvl w:val="0"/>
          <w:numId w:val="9"/>
        </w:numPr>
        <w:spacing w:before="120" w:after="120" w:line="360" w:lineRule="auto"/>
        <w:jc w:val="center"/>
        <w:rPr>
          <w:rFonts w:asciiTheme="minorEastAsia" w:eastAsiaTheme="minorEastAsia" w:hAnsiTheme="minorEastAsia" w:cs="Lao UI"/>
          <w:b/>
          <w:bCs/>
          <w:color w:val="1F3864" w:themeColor="accent1" w:themeShade="80"/>
          <w:sz w:val="28"/>
          <w:szCs w:val="28"/>
          <w:lang w:eastAsia="zh-CN"/>
        </w:rPr>
      </w:pPr>
      <w:r w:rsidRPr="006F6E60">
        <w:rPr>
          <w:rFonts w:asciiTheme="minorEastAsia" w:eastAsiaTheme="minorEastAsia" w:hAnsiTheme="minorEastAsia" w:cs="Lao UI"/>
          <w:b/>
          <w:bCs/>
          <w:color w:val="1F3864" w:themeColor="accent1" w:themeShade="80"/>
          <w:sz w:val="28"/>
          <w:szCs w:val="28"/>
          <w:lang w:eastAsia="zh-CN"/>
        </w:rPr>
        <w:t>课程安排及师资</w:t>
      </w:r>
    </w:p>
    <w:p w14:paraId="44839D95" w14:textId="430BBFB7" w:rsidR="00B1725E" w:rsidRPr="00CA3F70" w:rsidRDefault="00820843" w:rsidP="0049753B">
      <w:pPr>
        <w:spacing w:before="120" w:after="120" w:line="360" w:lineRule="auto"/>
        <w:ind w:firstLine="567"/>
        <w:rPr>
          <w:rFonts w:asciiTheme="minorEastAsia" w:hAnsiTheme="minorEastAsia" w:cs="Lao UI"/>
        </w:rPr>
      </w:pPr>
      <w:r w:rsidRPr="00F701C1">
        <w:rPr>
          <w:rFonts w:ascii="Palatino Linotype" w:eastAsia="华文宋体" w:hAnsi="Palatino Linotype"/>
          <w:b/>
          <w:noProof/>
          <w:color w:val="002060"/>
        </w:rPr>
        <w:drawing>
          <wp:anchor distT="0" distB="0" distL="114300" distR="114300" simplePos="0" relativeHeight="251679744" behindDoc="1" locked="0" layoutInCell="1" allowOverlap="1" wp14:anchorId="3F02F2DB" wp14:editId="28A9A615">
            <wp:simplePos x="0" y="0"/>
            <wp:positionH relativeFrom="column">
              <wp:posOffset>4352925</wp:posOffset>
            </wp:positionH>
            <wp:positionV relativeFrom="paragraph">
              <wp:posOffset>57785</wp:posOffset>
            </wp:positionV>
            <wp:extent cx="1771650" cy="1181100"/>
            <wp:effectExtent l="0" t="0" r="0" b="0"/>
            <wp:wrapTight wrapText="bothSides">
              <wp:wrapPolygon edited="0">
                <wp:start x="0" y="0"/>
                <wp:lineTo x="0" y="21252"/>
                <wp:lineTo x="21368" y="21252"/>
                <wp:lineTo x="2136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anchor>
        </w:drawing>
      </w:r>
      <w:r w:rsidR="00D64A7E" w:rsidRPr="00CA3F70">
        <w:rPr>
          <w:rFonts w:asciiTheme="minorEastAsia" w:hAnsiTheme="minorEastAsia" w:cs="Lao UI"/>
        </w:rPr>
        <w:t>线上项目为期</w:t>
      </w:r>
      <w:r w:rsidR="00374802" w:rsidRPr="00CA3F70">
        <w:rPr>
          <w:rFonts w:asciiTheme="minorEastAsia" w:hAnsiTheme="minorEastAsia" w:cs="Lao UI"/>
        </w:rPr>
        <w:t>三</w:t>
      </w:r>
      <w:r w:rsidR="00D64A7E" w:rsidRPr="00CA3F70">
        <w:rPr>
          <w:rFonts w:asciiTheme="minorEastAsia" w:hAnsiTheme="minorEastAsia" w:cs="Lao UI"/>
        </w:rPr>
        <w:t>周</w:t>
      </w:r>
      <w:r w:rsidR="00B1725E" w:rsidRPr="00CA3F70">
        <w:rPr>
          <w:rFonts w:asciiTheme="minorEastAsia" w:hAnsiTheme="minorEastAsia" w:cs="Lao UI"/>
        </w:rPr>
        <w:t>，</w:t>
      </w:r>
      <w:r w:rsidR="005C059C" w:rsidRPr="00CA3F70">
        <w:rPr>
          <w:rFonts w:asciiTheme="minorEastAsia" w:hAnsiTheme="minorEastAsia" w:cs="Lao UI"/>
        </w:rPr>
        <w:t>直播</w:t>
      </w:r>
      <w:r w:rsidR="00B1725E" w:rsidRPr="00CA3F70">
        <w:rPr>
          <w:rFonts w:asciiTheme="minorEastAsia" w:hAnsiTheme="minorEastAsia" w:cs="Lao UI"/>
        </w:rPr>
        <w:t>课程将进行</w:t>
      </w:r>
      <w:r w:rsidR="00BF58FF" w:rsidRPr="00CA3F70">
        <w:rPr>
          <w:rFonts w:asciiTheme="minorEastAsia" w:hAnsiTheme="minorEastAsia" w:cs="Lao UI"/>
        </w:rPr>
        <w:t>同步</w:t>
      </w:r>
      <w:r w:rsidR="00B1725E" w:rsidRPr="00CA3F70">
        <w:rPr>
          <w:rFonts w:asciiTheme="minorEastAsia" w:hAnsiTheme="minorEastAsia" w:cs="Lao UI"/>
        </w:rPr>
        <w:t>录制，便于</w:t>
      </w:r>
      <w:r w:rsidR="005C059C" w:rsidRPr="00CA3F70">
        <w:rPr>
          <w:rFonts w:asciiTheme="minorEastAsia" w:hAnsiTheme="minorEastAsia" w:cs="Lao UI"/>
        </w:rPr>
        <w:t>回放</w:t>
      </w:r>
      <w:r w:rsidR="00B1725E" w:rsidRPr="00CA3F70">
        <w:rPr>
          <w:rFonts w:asciiTheme="minorEastAsia" w:hAnsiTheme="minorEastAsia" w:cs="Lao UI"/>
        </w:rPr>
        <w:t>复习</w:t>
      </w:r>
      <w:r w:rsidR="005C059C" w:rsidRPr="00CA3F70">
        <w:rPr>
          <w:rFonts w:asciiTheme="minorEastAsia" w:hAnsiTheme="minorEastAsia" w:cs="Lao UI"/>
        </w:rPr>
        <w:t>。</w:t>
      </w:r>
      <w:r w:rsidR="00B1725E" w:rsidRPr="00CA3F70">
        <w:rPr>
          <w:rFonts w:asciiTheme="minorEastAsia" w:hAnsiTheme="minorEastAsia" w:cs="Lao UI"/>
        </w:rPr>
        <w:t>学员将需要：</w:t>
      </w:r>
    </w:p>
    <w:p w14:paraId="08413E9D" w14:textId="40B56E61" w:rsidR="00B1725E" w:rsidRPr="00CA3F70" w:rsidRDefault="00B1725E" w:rsidP="0049753B">
      <w:pPr>
        <w:pStyle w:val="NormalWeb"/>
        <w:numPr>
          <w:ilvl w:val="0"/>
          <w:numId w:val="12"/>
        </w:numPr>
        <w:spacing w:before="120" w:beforeAutospacing="0" w:after="120" w:afterAutospacing="0" w:line="360" w:lineRule="auto"/>
        <w:rPr>
          <w:rFonts w:asciiTheme="minorEastAsia" w:eastAsiaTheme="minorEastAsia" w:hAnsiTheme="minorEastAsia" w:cs="Lao UI"/>
          <w:sz w:val="22"/>
          <w:szCs w:val="22"/>
          <w:lang w:val="en-GB"/>
        </w:rPr>
      </w:pPr>
      <w:r w:rsidRPr="00CA3F70">
        <w:rPr>
          <w:rFonts w:asciiTheme="minorEastAsia" w:eastAsiaTheme="minorEastAsia" w:hAnsiTheme="minorEastAsia" w:cs="Lao UI"/>
          <w:sz w:val="22"/>
          <w:szCs w:val="22"/>
          <w:lang w:val="en-GB"/>
        </w:rPr>
        <w:t>为讲座和研讨</w:t>
      </w:r>
      <w:r w:rsidRPr="00CA3F70">
        <w:rPr>
          <w:rFonts w:asciiTheme="minorEastAsia" w:eastAsiaTheme="minorEastAsia" w:hAnsiTheme="minorEastAsia" w:cs="Lao UI"/>
          <w:sz w:val="22"/>
          <w:szCs w:val="22"/>
        </w:rPr>
        <w:t>班</w:t>
      </w:r>
      <w:r w:rsidRPr="00CA3F70">
        <w:rPr>
          <w:rFonts w:asciiTheme="minorEastAsia" w:eastAsiaTheme="minorEastAsia" w:hAnsiTheme="minorEastAsia" w:cs="Lao UI"/>
          <w:sz w:val="22"/>
          <w:szCs w:val="22"/>
          <w:lang w:val="en-GB"/>
        </w:rPr>
        <w:t>做先导准备（文献阅读等）</w:t>
      </w:r>
    </w:p>
    <w:p w14:paraId="4A0BCC93" w14:textId="716C8C3E" w:rsidR="00B1725E" w:rsidRPr="00CA3F70" w:rsidRDefault="00355091" w:rsidP="0049753B">
      <w:pPr>
        <w:pStyle w:val="NormalWeb"/>
        <w:numPr>
          <w:ilvl w:val="0"/>
          <w:numId w:val="12"/>
        </w:numPr>
        <w:spacing w:before="120" w:beforeAutospacing="0" w:after="120" w:afterAutospacing="0" w:line="360" w:lineRule="auto"/>
        <w:rPr>
          <w:rFonts w:asciiTheme="minorEastAsia" w:eastAsiaTheme="minorEastAsia" w:hAnsiTheme="minorEastAsia" w:cs="Lao UI"/>
          <w:sz w:val="22"/>
          <w:szCs w:val="22"/>
          <w:lang w:val="en-GB"/>
        </w:rPr>
      </w:pPr>
      <w:r w:rsidRPr="00F701C1">
        <w:rPr>
          <w:rFonts w:ascii="Palatino Linotype" w:eastAsia="华文宋体" w:hAnsi="Palatino Linotype" w:cs="Times"/>
          <w:noProof/>
        </w:rPr>
        <w:drawing>
          <wp:anchor distT="0" distB="0" distL="114300" distR="114300" simplePos="0" relativeHeight="251681792" behindDoc="1" locked="0" layoutInCell="1" allowOverlap="1" wp14:anchorId="3BDF3E79" wp14:editId="1D887D92">
            <wp:simplePos x="0" y="0"/>
            <wp:positionH relativeFrom="column">
              <wp:posOffset>4343400</wp:posOffset>
            </wp:positionH>
            <wp:positionV relativeFrom="paragraph">
              <wp:posOffset>453390</wp:posOffset>
            </wp:positionV>
            <wp:extent cx="1781175" cy="1186180"/>
            <wp:effectExtent l="0" t="0" r="9525" b="0"/>
            <wp:wrapTight wrapText="bothSides">
              <wp:wrapPolygon edited="0">
                <wp:start x="0" y="0"/>
                <wp:lineTo x="0" y="21161"/>
                <wp:lineTo x="21484" y="21161"/>
                <wp:lineTo x="2148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175" cy="1186180"/>
                    </a:xfrm>
                    <a:prstGeom prst="rect">
                      <a:avLst/>
                    </a:prstGeom>
                    <a:noFill/>
                    <a:ln>
                      <a:noFill/>
                    </a:ln>
                  </pic:spPr>
                </pic:pic>
              </a:graphicData>
            </a:graphic>
          </wp:anchor>
        </w:drawing>
      </w:r>
      <w:r w:rsidR="009A2CA0" w:rsidRPr="00CA3F70">
        <w:rPr>
          <w:rFonts w:asciiTheme="minorEastAsia" w:eastAsiaTheme="minorEastAsia" w:hAnsiTheme="minorEastAsia" w:cs="Lao UI"/>
          <w:sz w:val="22"/>
          <w:szCs w:val="22"/>
          <w:lang w:val="en-GB"/>
        </w:rPr>
        <w:t>积极参与课程</w:t>
      </w:r>
      <w:r w:rsidR="009A2CA0" w:rsidRPr="00CA3F70">
        <w:rPr>
          <w:rFonts w:asciiTheme="minorEastAsia" w:eastAsiaTheme="minorEastAsia" w:hAnsiTheme="minorEastAsia" w:cs="Lao UI" w:hint="eastAsia"/>
          <w:sz w:val="22"/>
          <w:szCs w:val="22"/>
          <w:lang w:val="en-GB"/>
        </w:rPr>
        <w:t>互动，</w:t>
      </w:r>
      <w:r w:rsidR="00B1725E" w:rsidRPr="00CA3F70">
        <w:rPr>
          <w:rFonts w:asciiTheme="minorEastAsia" w:eastAsiaTheme="minorEastAsia" w:hAnsiTheme="minorEastAsia" w:cs="Lao UI"/>
          <w:sz w:val="22"/>
          <w:szCs w:val="22"/>
          <w:lang w:val="en-GB"/>
        </w:rPr>
        <w:t>参加所有研讨</w:t>
      </w:r>
      <w:r w:rsidR="00B1725E" w:rsidRPr="00CA3F70">
        <w:rPr>
          <w:rFonts w:asciiTheme="minorEastAsia" w:eastAsiaTheme="minorEastAsia" w:hAnsiTheme="minorEastAsia" w:cs="Lao UI"/>
          <w:sz w:val="22"/>
          <w:szCs w:val="22"/>
        </w:rPr>
        <w:t>班</w:t>
      </w:r>
      <w:r w:rsidR="00B1725E" w:rsidRPr="00CA3F70">
        <w:rPr>
          <w:rFonts w:asciiTheme="minorEastAsia" w:eastAsiaTheme="minorEastAsia" w:hAnsiTheme="minorEastAsia" w:cs="Lao UI"/>
          <w:sz w:val="22"/>
          <w:szCs w:val="22"/>
          <w:lang w:val="en-GB"/>
        </w:rPr>
        <w:t>和讲座-通过课程交付技术监控出席情况</w:t>
      </w:r>
    </w:p>
    <w:p w14:paraId="31350321" w14:textId="7C3B3C19" w:rsidR="00B1725E" w:rsidRPr="00CA3F70" w:rsidRDefault="00B1725E" w:rsidP="0049753B">
      <w:pPr>
        <w:pStyle w:val="NormalWeb"/>
        <w:numPr>
          <w:ilvl w:val="0"/>
          <w:numId w:val="12"/>
        </w:numPr>
        <w:spacing w:before="120" w:beforeAutospacing="0" w:after="120" w:afterAutospacing="0" w:line="360" w:lineRule="auto"/>
        <w:rPr>
          <w:rFonts w:asciiTheme="minorEastAsia" w:eastAsiaTheme="minorEastAsia" w:hAnsiTheme="minorEastAsia" w:cs="Lao UI"/>
          <w:sz w:val="22"/>
          <w:szCs w:val="22"/>
          <w:lang w:val="en-GB"/>
        </w:rPr>
      </w:pPr>
      <w:r w:rsidRPr="00CA3F70">
        <w:rPr>
          <w:rFonts w:asciiTheme="minorEastAsia" w:eastAsiaTheme="minorEastAsia" w:hAnsiTheme="minorEastAsia" w:cs="Lao UI"/>
          <w:sz w:val="22"/>
          <w:szCs w:val="22"/>
          <w:lang w:val="en-GB"/>
        </w:rPr>
        <w:t>通过在线考试/测验，简短答案理解检</w:t>
      </w:r>
      <w:r w:rsidR="007918E4" w:rsidRPr="00CA3F70">
        <w:rPr>
          <w:rFonts w:asciiTheme="minorEastAsia" w:eastAsiaTheme="minorEastAsia" w:hAnsiTheme="minorEastAsia" w:cs="Lao UI" w:hint="eastAsia"/>
          <w:sz w:val="22"/>
          <w:szCs w:val="22"/>
          <w:lang w:val="en-GB"/>
        </w:rPr>
        <w:t>测</w:t>
      </w:r>
      <w:r w:rsidRPr="00CA3F70">
        <w:rPr>
          <w:rFonts w:asciiTheme="minorEastAsia" w:eastAsiaTheme="minorEastAsia" w:hAnsiTheme="minorEastAsia" w:cs="Lao UI"/>
          <w:sz w:val="22"/>
          <w:szCs w:val="22"/>
          <w:lang w:val="en-GB"/>
        </w:rPr>
        <w:t xml:space="preserve">，最低要求75％ </w:t>
      </w:r>
    </w:p>
    <w:p w14:paraId="59C5C6CE" w14:textId="0FE015C6" w:rsidR="00B1725E" w:rsidRPr="00CA3F70" w:rsidRDefault="00B1725E" w:rsidP="0049753B">
      <w:pPr>
        <w:pStyle w:val="NormalWeb"/>
        <w:numPr>
          <w:ilvl w:val="0"/>
          <w:numId w:val="12"/>
        </w:numPr>
        <w:spacing w:before="120" w:beforeAutospacing="0" w:after="120" w:afterAutospacing="0" w:line="360" w:lineRule="auto"/>
        <w:rPr>
          <w:rFonts w:asciiTheme="minorEastAsia" w:eastAsiaTheme="minorEastAsia" w:hAnsiTheme="minorEastAsia" w:cs="Lao UI"/>
          <w:sz w:val="22"/>
          <w:szCs w:val="22"/>
          <w:lang w:val="en-GB" w:eastAsia="en-US"/>
        </w:rPr>
      </w:pPr>
      <w:r w:rsidRPr="00CA3F70">
        <w:rPr>
          <w:rFonts w:asciiTheme="minorEastAsia" w:eastAsiaTheme="minorEastAsia" w:hAnsiTheme="minorEastAsia" w:cs="Lao UI"/>
          <w:sz w:val="22"/>
          <w:szCs w:val="22"/>
          <w:lang w:val="en-GB"/>
        </w:rPr>
        <w:t>依据课程，有可能要求</w:t>
      </w:r>
      <w:r w:rsidRPr="00CA3F70">
        <w:rPr>
          <w:rFonts w:asciiTheme="minorEastAsia" w:eastAsiaTheme="minorEastAsia" w:hAnsiTheme="minorEastAsia" w:cs="Lao UI"/>
          <w:sz w:val="22"/>
          <w:szCs w:val="22"/>
          <w:lang w:val="en-GB" w:eastAsia="en-US"/>
        </w:rPr>
        <w:t>提交1,000-1,500字的</w:t>
      </w:r>
      <w:r w:rsidRPr="00CA3F70">
        <w:rPr>
          <w:rFonts w:asciiTheme="minorEastAsia" w:eastAsiaTheme="minorEastAsia" w:hAnsiTheme="minorEastAsia" w:cs="Lao UI"/>
          <w:sz w:val="22"/>
          <w:szCs w:val="22"/>
        </w:rPr>
        <w:t>Essay</w:t>
      </w:r>
    </w:p>
    <w:p w14:paraId="1368A10F" w14:textId="314F1BB8" w:rsidR="00B1725E" w:rsidRPr="007D2430" w:rsidRDefault="00B1725E" w:rsidP="0049753B">
      <w:pPr>
        <w:pStyle w:val="NormalWeb"/>
        <w:numPr>
          <w:ilvl w:val="0"/>
          <w:numId w:val="12"/>
        </w:numPr>
        <w:spacing w:before="120" w:beforeAutospacing="0" w:after="120" w:afterAutospacing="0" w:line="360" w:lineRule="auto"/>
        <w:rPr>
          <w:rFonts w:asciiTheme="minorEastAsia" w:eastAsiaTheme="minorEastAsia" w:hAnsiTheme="minorEastAsia" w:cs="Lao UI"/>
          <w:sz w:val="22"/>
          <w:szCs w:val="22"/>
          <w:lang w:val="en-GB"/>
        </w:rPr>
      </w:pPr>
      <w:r w:rsidRPr="00CA3F70">
        <w:rPr>
          <w:rFonts w:asciiTheme="minorEastAsia" w:eastAsiaTheme="minorEastAsia" w:hAnsiTheme="minorEastAsia" w:cs="Lao UI"/>
          <w:sz w:val="22"/>
          <w:szCs w:val="22"/>
        </w:rPr>
        <w:t>课程期间进行约20个小时的个人研究和学习（例如</w:t>
      </w:r>
      <w:r w:rsidR="000D169F" w:rsidRPr="00CA3F70">
        <w:rPr>
          <w:rFonts w:asciiTheme="minorEastAsia" w:eastAsiaTheme="minorEastAsia" w:hAnsiTheme="minorEastAsia" w:cs="Lao UI" w:hint="eastAsia"/>
          <w:sz w:val="22"/>
          <w:szCs w:val="22"/>
        </w:rPr>
        <w:t>文献</w:t>
      </w:r>
      <w:r w:rsidRPr="00CA3F70">
        <w:rPr>
          <w:rFonts w:asciiTheme="minorEastAsia" w:eastAsiaTheme="minorEastAsia" w:hAnsiTheme="minorEastAsia" w:cs="Lao UI"/>
          <w:sz w:val="22"/>
          <w:szCs w:val="22"/>
        </w:rPr>
        <w:t>阅读及撰写论文等）</w:t>
      </w:r>
    </w:p>
    <w:p w14:paraId="3FC0D009" w14:textId="7FBB2D15" w:rsidR="007D2430" w:rsidRDefault="007D2430" w:rsidP="007D2430">
      <w:pPr>
        <w:spacing w:before="120" w:after="120" w:line="360" w:lineRule="auto"/>
        <w:rPr>
          <w:rFonts w:asciiTheme="minorEastAsia" w:hAnsiTheme="minorEastAsia" w:cs="Lao UI"/>
          <w:b/>
          <w:bCs/>
        </w:rPr>
      </w:pPr>
      <w:r w:rsidRPr="007D2430">
        <w:rPr>
          <w:rFonts w:asciiTheme="minorEastAsia" w:hAnsiTheme="minorEastAsia" w:cs="Lao UI"/>
          <w:b/>
          <w:bCs/>
        </w:rPr>
        <w:t>（详情请参照附录“首席教授简介”及英文版材料）</w:t>
      </w:r>
    </w:p>
    <w:p w14:paraId="68E13E86" w14:textId="265566AF" w:rsidR="00E226EB" w:rsidRPr="008F509F" w:rsidRDefault="00D64A7E" w:rsidP="0049753B">
      <w:pPr>
        <w:pStyle w:val="ListParagraph"/>
        <w:numPr>
          <w:ilvl w:val="1"/>
          <w:numId w:val="9"/>
        </w:numPr>
        <w:spacing w:before="120" w:after="120" w:line="360" w:lineRule="auto"/>
        <w:ind w:left="284" w:firstLine="0"/>
        <w:rPr>
          <w:rFonts w:asciiTheme="minorEastAsia" w:eastAsiaTheme="minorEastAsia" w:hAnsiTheme="minorEastAsia" w:cs="Lao UI"/>
          <w:color w:val="860000"/>
          <w:sz w:val="24"/>
          <w:szCs w:val="24"/>
          <w:u w:val="single"/>
        </w:rPr>
      </w:pPr>
      <w:r w:rsidRPr="008F509F">
        <w:rPr>
          <w:rFonts w:asciiTheme="minorEastAsia" w:eastAsiaTheme="minorEastAsia" w:hAnsiTheme="minorEastAsia" w:cs="Lao UI"/>
          <w:b/>
          <w:bCs/>
          <w:color w:val="860000"/>
          <w:sz w:val="24"/>
          <w:szCs w:val="24"/>
          <w:u w:val="single"/>
        </w:rPr>
        <w:t>学术交叉课程</w:t>
      </w:r>
      <w:r w:rsidR="00E226EB" w:rsidRPr="008F509F">
        <w:rPr>
          <w:rFonts w:asciiTheme="minorEastAsia" w:eastAsiaTheme="minorEastAsia" w:hAnsiTheme="minorEastAsia" w:cs="Lao UI"/>
          <w:b/>
          <w:bCs/>
          <w:color w:val="860000"/>
          <w:sz w:val="24"/>
          <w:szCs w:val="24"/>
          <w:u w:val="single"/>
        </w:rPr>
        <w:t xml:space="preserve"> Academic Lectures</w:t>
      </w:r>
    </w:p>
    <w:p w14:paraId="239C2F2E" w14:textId="5D98B880" w:rsidR="00D64A7E" w:rsidRPr="00CA3F70" w:rsidRDefault="001A3A83" w:rsidP="0049753B">
      <w:pPr>
        <w:spacing w:before="120" w:after="120" w:line="360" w:lineRule="auto"/>
        <w:ind w:firstLine="567"/>
        <w:rPr>
          <w:rFonts w:asciiTheme="minorEastAsia" w:hAnsiTheme="minorEastAsia" w:cs="Lao UI"/>
        </w:rPr>
      </w:pPr>
      <w:r w:rsidRPr="001A3A83">
        <w:rPr>
          <w:rFonts w:asciiTheme="minorEastAsia" w:hAnsiTheme="minorEastAsia" w:cs="Lao UI" w:hint="eastAsia"/>
        </w:rPr>
        <w:t>每一个模块由对应的英国国家院士（</w:t>
      </w:r>
      <w:r w:rsidRPr="001A3A83">
        <w:rPr>
          <w:rFonts w:asciiTheme="minorEastAsia" w:hAnsiTheme="minorEastAsia" w:cs="Lao UI"/>
        </w:rPr>
        <w:t>British Academy, Royal Society, Royal Academy of Engineering等）领衔并亲自主持授课，其余授课老师均为牛津大学教授、学者，</w:t>
      </w:r>
      <w:r w:rsidR="006F1A21">
        <w:rPr>
          <w:rFonts w:asciiTheme="minorEastAsia" w:hAnsiTheme="minorEastAsia" w:cs="Lao UI" w:hint="eastAsia"/>
        </w:rPr>
        <w:t>另</w:t>
      </w:r>
      <w:r w:rsidRPr="001A3A83">
        <w:rPr>
          <w:rFonts w:asciiTheme="minorEastAsia" w:hAnsiTheme="minorEastAsia" w:cs="Lao UI"/>
        </w:rPr>
        <w:t>安排1-2场特邀嘉</w:t>
      </w:r>
      <w:r w:rsidRPr="001A3A83">
        <w:rPr>
          <w:rFonts w:asciiTheme="minorEastAsia" w:hAnsiTheme="minorEastAsia" w:cs="Lao UI"/>
        </w:rPr>
        <w:lastRenderedPageBreak/>
        <w:t>宾讲座，所有师资无在读博士或博士后代课。</w:t>
      </w:r>
      <w:r w:rsidR="00D379AA">
        <w:rPr>
          <w:rFonts w:asciiTheme="minorEastAsia" w:hAnsiTheme="minorEastAsia" w:cs="Lao UI" w:hint="eastAsia"/>
        </w:rPr>
        <w:t>此部分</w:t>
      </w:r>
      <w:r w:rsidR="00F65725">
        <w:rPr>
          <w:rFonts w:asciiTheme="minorEastAsia" w:hAnsiTheme="minorEastAsia" w:cs="Lao UI" w:hint="eastAsia"/>
        </w:rPr>
        <w:t>共计2</w:t>
      </w:r>
      <w:r w:rsidR="00F65725">
        <w:rPr>
          <w:rFonts w:asciiTheme="minorEastAsia" w:hAnsiTheme="minorEastAsia" w:cs="Lao UI"/>
        </w:rPr>
        <w:t>0</w:t>
      </w:r>
      <w:r w:rsidR="00F65725">
        <w:rPr>
          <w:rFonts w:asciiTheme="minorEastAsia" w:hAnsiTheme="minorEastAsia" w:cs="Lao UI" w:hint="eastAsia"/>
        </w:rPr>
        <w:t>个学时</w:t>
      </w:r>
      <w:r w:rsidR="00D379AA">
        <w:rPr>
          <w:rFonts w:asciiTheme="minorEastAsia" w:hAnsiTheme="minorEastAsia" w:cs="Lao UI" w:hint="eastAsia"/>
        </w:rPr>
        <w:t>，</w:t>
      </w:r>
      <w:r w:rsidR="00D64A7E" w:rsidRPr="00CA3F70">
        <w:rPr>
          <w:rFonts w:asciiTheme="minorEastAsia" w:hAnsiTheme="minorEastAsia" w:cs="Lao UI"/>
        </w:rPr>
        <w:t>学生</w:t>
      </w:r>
      <w:r w:rsidR="007918E4" w:rsidRPr="00CA3F70">
        <w:rPr>
          <w:rFonts w:asciiTheme="minorEastAsia" w:hAnsiTheme="minorEastAsia" w:cs="Lao UI" w:hint="eastAsia"/>
        </w:rPr>
        <w:t>可</w:t>
      </w:r>
      <w:r w:rsidR="00D64A7E" w:rsidRPr="00CA3F70">
        <w:rPr>
          <w:rFonts w:asciiTheme="minorEastAsia" w:hAnsiTheme="minorEastAsia" w:cs="Lao UI"/>
        </w:rPr>
        <w:t>在五大模块中选择其一：</w:t>
      </w:r>
    </w:p>
    <w:p w14:paraId="39CACE1B" w14:textId="6B412828" w:rsidR="00D64A7E" w:rsidRPr="00CA3F70" w:rsidRDefault="00D64A7E" w:rsidP="004B499B">
      <w:pPr>
        <w:pStyle w:val="ListParagraph"/>
        <w:numPr>
          <w:ilvl w:val="0"/>
          <w:numId w:val="5"/>
        </w:numPr>
        <w:spacing w:before="120" w:after="120" w:line="360" w:lineRule="auto"/>
        <w:ind w:left="567" w:hanging="141"/>
        <w:rPr>
          <w:rFonts w:asciiTheme="minorEastAsia" w:eastAsiaTheme="minorEastAsia" w:hAnsiTheme="minorEastAsia" w:cs="Lao UI"/>
          <w:lang w:eastAsia="zh-CN"/>
        </w:rPr>
      </w:pPr>
      <w:r w:rsidRPr="00CA3F70">
        <w:rPr>
          <w:rFonts w:asciiTheme="minorEastAsia" w:eastAsiaTheme="minorEastAsia" w:hAnsiTheme="minorEastAsia" w:cs="Lao UI"/>
          <w:b/>
          <w:lang w:eastAsia="zh-CN"/>
        </w:rPr>
        <w:t>政治-经济-哲学-法律：</w:t>
      </w:r>
      <w:r w:rsidRPr="00CA3F70">
        <w:rPr>
          <w:rFonts w:asciiTheme="minorEastAsia" w:eastAsiaTheme="minorEastAsia" w:hAnsiTheme="minorEastAsia" w:cs="Lao UI"/>
          <w:lang w:eastAsia="zh-CN"/>
        </w:rPr>
        <w:t xml:space="preserve">由英国科学院院士Prof. </w:t>
      </w:r>
      <w:r w:rsidRPr="00CA3F70">
        <w:rPr>
          <w:rFonts w:asciiTheme="minorEastAsia" w:eastAsiaTheme="minorEastAsia" w:hAnsiTheme="minorEastAsia" w:cs="Lao UI"/>
        </w:rPr>
        <w:t>Sir Richard Sorabji</w:t>
      </w:r>
      <w:r w:rsidRPr="00CA3F70">
        <w:rPr>
          <w:rFonts w:asciiTheme="minorEastAsia" w:eastAsiaTheme="minorEastAsia" w:hAnsiTheme="minorEastAsia" w:cs="Lao UI"/>
          <w:lang w:val="en-US" w:eastAsia="zh-CN"/>
        </w:rPr>
        <w:t>爵士</w:t>
      </w:r>
      <w:r w:rsidR="009B2BED" w:rsidRPr="00CA3F70">
        <w:rPr>
          <w:rFonts w:asciiTheme="minorEastAsia" w:eastAsiaTheme="minorEastAsia" w:hAnsiTheme="minorEastAsia" w:cs="Lao UI"/>
          <w:lang w:val="en-US" w:eastAsia="zh-CN"/>
        </w:rPr>
        <w:t>和Prof. Sir Timothy Besle</w:t>
      </w:r>
      <w:r w:rsidR="00374802" w:rsidRPr="00CA3F70">
        <w:rPr>
          <w:rFonts w:asciiTheme="minorEastAsia" w:eastAsiaTheme="minorEastAsia" w:hAnsiTheme="minorEastAsia" w:cs="Lao UI"/>
          <w:lang w:val="en-US" w:eastAsia="zh-CN"/>
        </w:rPr>
        <w:t>y</w:t>
      </w:r>
      <w:r w:rsidR="009B2BED" w:rsidRPr="00CA3F70">
        <w:rPr>
          <w:rFonts w:asciiTheme="minorEastAsia" w:eastAsiaTheme="minorEastAsia" w:hAnsiTheme="minorEastAsia" w:cs="Lao UI"/>
          <w:lang w:val="en-US" w:eastAsia="zh-CN"/>
        </w:rPr>
        <w:t>爵士</w:t>
      </w:r>
      <w:r w:rsidRPr="00CA3F70">
        <w:rPr>
          <w:rFonts w:asciiTheme="minorEastAsia" w:eastAsiaTheme="minorEastAsia" w:hAnsiTheme="minorEastAsia" w:cs="Lao UI"/>
        </w:rPr>
        <w:t>领衔并主持授课</w:t>
      </w:r>
    </w:p>
    <w:p w14:paraId="3451A5D8" w14:textId="76792DEB" w:rsidR="00D64A7E" w:rsidRPr="00CA3F70" w:rsidRDefault="00D64A7E" w:rsidP="004B499B">
      <w:pPr>
        <w:pStyle w:val="ListParagraph"/>
        <w:numPr>
          <w:ilvl w:val="0"/>
          <w:numId w:val="5"/>
        </w:numPr>
        <w:spacing w:before="120" w:after="120" w:line="360" w:lineRule="auto"/>
        <w:ind w:left="567" w:hanging="141"/>
        <w:rPr>
          <w:rFonts w:asciiTheme="minorEastAsia" w:eastAsiaTheme="minorEastAsia" w:hAnsiTheme="minorEastAsia" w:cs="Lao UI"/>
          <w:lang w:eastAsia="zh-CN"/>
        </w:rPr>
      </w:pPr>
      <w:r w:rsidRPr="00CA3F70">
        <w:rPr>
          <w:rFonts w:asciiTheme="minorEastAsia" w:eastAsiaTheme="minorEastAsia" w:hAnsiTheme="minorEastAsia" w:cs="Lao UI"/>
          <w:b/>
          <w:lang w:eastAsia="zh-CN"/>
        </w:rPr>
        <w:t>英语文学-表演艺术-世界文化遗产</w:t>
      </w:r>
      <w:r w:rsidR="0001203B" w:rsidRPr="00CA3F70">
        <w:rPr>
          <w:rFonts w:asciiTheme="minorEastAsia" w:eastAsiaTheme="minorEastAsia" w:hAnsiTheme="minorEastAsia" w:cs="Lao UI"/>
          <w:b/>
          <w:lang w:eastAsia="zh-CN"/>
        </w:rPr>
        <w:t>管理</w:t>
      </w:r>
      <w:r w:rsidRPr="00CA3F70">
        <w:rPr>
          <w:rFonts w:asciiTheme="minorEastAsia" w:eastAsiaTheme="minorEastAsia" w:hAnsiTheme="minorEastAsia" w:cs="Lao UI"/>
          <w:b/>
          <w:lang w:eastAsia="zh-CN"/>
        </w:rPr>
        <w:t>：</w:t>
      </w:r>
      <w:r w:rsidRPr="00CA3F70">
        <w:rPr>
          <w:rFonts w:asciiTheme="minorEastAsia" w:eastAsiaTheme="minorEastAsia" w:hAnsiTheme="minorEastAsia" w:cs="Lao UI"/>
          <w:lang w:eastAsia="zh-CN"/>
        </w:rPr>
        <w:t>由唐顿庄园电视剧及电影总制片人Ms. Liz Trubridge领衔并主持授课</w:t>
      </w:r>
    </w:p>
    <w:p w14:paraId="3B54269C" w14:textId="58C0115B" w:rsidR="00D64A7E" w:rsidRPr="00CA3F70" w:rsidRDefault="0001203B" w:rsidP="004B499B">
      <w:pPr>
        <w:pStyle w:val="ListParagraph"/>
        <w:numPr>
          <w:ilvl w:val="0"/>
          <w:numId w:val="5"/>
        </w:numPr>
        <w:spacing w:before="120" w:after="120" w:line="360" w:lineRule="auto"/>
        <w:ind w:left="567" w:hanging="141"/>
        <w:rPr>
          <w:rFonts w:asciiTheme="minorEastAsia" w:eastAsiaTheme="minorEastAsia" w:hAnsiTheme="minorEastAsia" w:cs="Lao UI"/>
          <w:lang w:eastAsia="zh-CN"/>
        </w:rPr>
      </w:pPr>
      <w:r w:rsidRPr="00CA3F70">
        <w:rPr>
          <w:rFonts w:asciiTheme="minorEastAsia" w:eastAsiaTheme="minorEastAsia" w:hAnsiTheme="minorEastAsia" w:cs="Lao UI"/>
          <w:b/>
          <w:lang w:eastAsia="zh-CN"/>
        </w:rPr>
        <w:t>科技</w:t>
      </w:r>
      <w:r w:rsidR="00D64A7E" w:rsidRPr="00CA3F70">
        <w:rPr>
          <w:rFonts w:asciiTheme="minorEastAsia" w:eastAsiaTheme="minorEastAsia" w:hAnsiTheme="minorEastAsia" w:cs="Lao UI"/>
          <w:b/>
          <w:lang w:eastAsia="zh-CN"/>
        </w:rPr>
        <w:t>-社会-全球化：</w:t>
      </w:r>
      <w:r w:rsidR="00D64A7E" w:rsidRPr="00CA3F70">
        <w:rPr>
          <w:rFonts w:asciiTheme="minorEastAsia" w:eastAsiaTheme="minorEastAsia" w:hAnsiTheme="minorEastAsia" w:cs="Lao UI"/>
          <w:lang w:eastAsia="zh-CN"/>
        </w:rPr>
        <w:t xml:space="preserve">由英国科学院院士Prof. </w:t>
      </w:r>
      <w:r w:rsidR="00D64A7E" w:rsidRPr="00CA3F70">
        <w:rPr>
          <w:rFonts w:asciiTheme="minorEastAsia" w:eastAsiaTheme="minorEastAsia" w:hAnsiTheme="minorEastAsia" w:cs="Lao UI"/>
        </w:rPr>
        <w:t>Duncan Gallie</w:t>
      </w:r>
      <w:r w:rsidR="00D64A7E" w:rsidRPr="00CA3F70">
        <w:rPr>
          <w:rFonts w:asciiTheme="minorEastAsia" w:eastAsiaTheme="minorEastAsia" w:hAnsiTheme="minorEastAsia" w:cs="Lao UI"/>
          <w:lang w:val="en-US" w:eastAsia="zh-CN"/>
        </w:rPr>
        <w:t>教授</w:t>
      </w:r>
      <w:r w:rsidR="00D64A7E" w:rsidRPr="00CA3F70">
        <w:rPr>
          <w:rFonts w:asciiTheme="minorEastAsia" w:eastAsiaTheme="minorEastAsia" w:hAnsiTheme="minorEastAsia" w:cs="Lao UI"/>
        </w:rPr>
        <w:t>领衔并主持授课</w:t>
      </w:r>
    </w:p>
    <w:p w14:paraId="265A1207" w14:textId="302FA99D" w:rsidR="00D64A7E" w:rsidRPr="00CA3F70" w:rsidRDefault="00D64A7E" w:rsidP="004B499B">
      <w:pPr>
        <w:pStyle w:val="ListParagraph"/>
        <w:numPr>
          <w:ilvl w:val="0"/>
          <w:numId w:val="5"/>
        </w:numPr>
        <w:spacing w:before="120" w:after="120" w:line="360" w:lineRule="auto"/>
        <w:ind w:left="567" w:hanging="141"/>
        <w:rPr>
          <w:rFonts w:asciiTheme="minorEastAsia" w:eastAsiaTheme="minorEastAsia" w:hAnsiTheme="minorEastAsia" w:cs="Lao UI"/>
          <w:lang w:eastAsia="zh-CN"/>
        </w:rPr>
      </w:pPr>
      <w:r w:rsidRPr="00CA3F70">
        <w:rPr>
          <w:rFonts w:asciiTheme="minorEastAsia" w:eastAsiaTheme="minorEastAsia" w:hAnsiTheme="minorEastAsia" w:cs="Lao UI"/>
          <w:b/>
          <w:lang w:eastAsia="zh-CN"/>
        </w:rPr>
        <w:t>金融-商科-管理</w:t>
      </w:r>
      <w:r w:rsidR="00374802" w:rsidRPr="00CA3F70">
        <w:rPr>
          <w:rFonts w:asciiTheme="minorEastAsia" w:eastAsiaTheme="minorEastAsia" w:hAnsiTheme="minorEastAsia" w:cs="Lao UI"/>
          <w:b/>
          <w:lang w:eastAsia="zh-CN"/>
        </w:rPr>
        <w:t>：</w:t>
      </w:r>
      <w:r w:rsidR="009B2BED" w:rsidRPr="00CA3F70">
        <w:rPr>
          <w:rFonts w:asciiTheme="minorEastAsia" w:eastAsiaTheme="minorEastAsia" w:hAnsiTheme="minorEastAsia" w:cs="Lao UI"/>
          <w:lang w:eastAsia="zh-CN"/>
        </w:rPr>
        <w:t>由英国科学院院士Prof. Avner Offer教授</w:t>
      </w:r>
      <w:r w:rsidR="009B2BED" w:rsidRPr="00CA3F70">
        <w:rPr>
          <w:rFonts w:asciiTheme="minorEastAsia" w:eastAsiaTheme="minorEastAsia" w:hAnsiTheme="minorEastAsia" w:cs="Lao UI"/>
        </w:rPr>
        <w:t>领衔并主持授课</w:t>
      </w:r>
    </w:p>
    <w:p w14:paraId="68726AD6" w14:textId="08EFDC83" w:rsidR="00D64A7E" w:rsidRDefault="00D64A7E" w:rsidP="004B499B">
      <w:pPr>
        <w:pStyle w:val="ListParagraph"/>
        <w:numPr>
          <w:ilvl w:val="0"/>
          <w:numId w:val="5"/>
        </w:numPr>
        <w:spacing w:before="120" w:after="120" w:line="360" w:lineRule="auto"/>
        <w:ind w:left="567" w:hanging="141"/>
        <w:rPr>
          <w:rFonts w:asciiTheme="minorEastAsia" w:eastAsiaTheme="minorEastAsia" w:hAnsiTheme="minorEastAsia" w:cs="Lao UI"/>
          <w:lang w:eastAsia="zh-CN"/>
        </w:rPr>
      </w:pPr>
      <w:r w:rsidRPr="00CA3F70">
        <w:rPr>
          <w:rFonts w:asciiTheme="minorEastAsia" w:eastAsiaTheme="minorEastAsia" w:hAnsiTheme="minorEastAsia" w:cs="Lao UI"/>
          <w:b/>
          <w:lang w:val="en-US" w:eastAsia="zh-CN"/>
        </w:rPr>
        <w:t>人类</w:t>
      </w:r>
      <w:r w:rsidRPr="00CA3F70">
        <w:rPr>
          <w:rFonts w:asciiTheme="minorEastAsia" w:eastAsiaTheme="minorEastAsia" w:hAnsiTheme="minorEastAsia" w:cs="Lao UI"/>
          <w:b/>
          <w:lang w:eastAsia="zh-CN"/>
        </w:rPr>
        <w:t>科学(</w:t>
      </w:r>
      <w:r w:rsidRPr="00CA3F70">
        <w:rPr>
          <w:rFonts w:asciiTheme="minorEastAsia" w:eastAsiaTheme="minorEastAsia" w:hAnsiTheme="minorEastAsia" w:cs="Lao UI"/>
          <w:b/>
          <w:lang w:val="en-US" w:eastAsia="zh-CN"/>
        </w:rPr>
        <w:t>生命医学</w:t>
      </w:r>
      <w:r w:rsidRPr="00CA3F70">
        <w:rPr>
          <w:rFonts w:asciiTheme="minorEastAsia" w:eastAsiaTheme="minorEastAsia" w:hAnsiTheme="minorEastAsia" w:cs="Lao UI"/>
          <w:b/>
          <w:lang w:eastAsia="zh-CN"/>
        </w:rPr>
        <w:t>)</w:t>
      </w:r>
      <w:r w:rsidRPr="00CA3F70">
        <w:rPr>
          <w:rFonts w:asciiTheme="minorEastAsia" w:eastAsiaTheme="minorEastAsia" w:hAnsiTheme="minorEastAsia" w:cs="Lao UI"/>
          <w:b/>
          <w:lang w:val="en-US" w:eastAsia="zh-CN"/>
        </w:rPr>
        <w:t>-</w:t>
      </w:r>
      <w:r w:rsidRPr="00CA3F70">
        <w:rPr>
          <w:rFonts w:asciiTheme="minorEastAsia" w:eastAsiaTheme="minorEastAsia" w:hAnsiTheme="minorEastAsia" w:cs="Lao UI"/>
          <w:b/>
          <w:lang w:eastAsia="zh-CN"/>
        </w:rPr>
        <w:t>人工智能-化学物理：</w:t>
      </w:r>
      <w:r w:rsidRPr="00CA3F70">
        <w:rPr>
          <w:rFonts w:asciiTheme="minorEastAsia" w:eastAsiaTheme="minorEastAsia" w:hAnsiTheme="minorEastAsia" w:cs="Lao UI"/>
          <w:lang w:eastAsia="zh-CN"/>
        </w:rPr>
        <w:t>由英国皇家学会院士，英国工程院院士，英国医学科学院院士Prof. Sir Michael Brady</w:t>
      </w:r>
      <w:r w:rsidRPr="00CA3F70">
        <w:rPr>
          <w:rFonts w:asciiTheme="minorEastAsia" w:eastAsiaTheme="minorEastAsia" w:hAnsiTheme="minorEastAsia" w:cs="Lao UI"/>
          <w:lang w:val="en-US" w:eastAsia="zh-CN"/>
        </w:rPr>
        <w:t>爵士和</w:t>
      </w:r>
      <w:r w:rsidR="00DF71F0" w:rsidRPr="00CA3F70">
        <w:rPr>
          <w:rFonts w:asciiTheme="minorEastAsia" w:eastAsiaTheme="minorEastAsia" w:hAnsiTheme="minorEastAsia" w:cs="Lao UI"/>
          <w:lang w:val="en-US" w:eastAsia="zh-CN"/>
        </w:rPr>
        <w:t>英国皇家学会院士</w:t>
      </w:r>
      <w:r w:rsidRPr="00CA3F70">
        <w:rPr>
          <w:rFonts w:asciiTheme="minorEastAsia" w:eastAsiaTheme="minorEastAsia" w:hAnsiTheme="minorEastAsia" w:cs="Lao UI"/>
          <w:lang w:val="en-US" w:eastAsia="zh-CN"/>
        </w:rPr>
        <w:t>Prof</w:t>
      </w:r>
      <w:r w:rsidR="00374802" w:rsidRPr="00CA3F70">
        <w:rPr>
          <w:rFonts w:asciiTheme="minorEastAsia" w:eastAsiaTheme="minorEastAsia" w:hAnsiTheme="minorEastAsia" w:cs="Lao UI"/>
          <w:lang w:val="en-US" w:eastAsia="zh-CN"/>
        </w:rPr>
        <w:t>.</w:t>
      </w:r>
      <w:r w:rsidRPr="00CA3F70">
        <w:rPr>
          <w:rFonts w:asciiTheme="minorEastAsia" w:eastAsiaTheme="minorEastAsia" w:hAnsiTheme="minorEastAsia" w:cs="Lao UI"/>
          <w:lang w:val="en-US" w:eastAsia="zh-CN"/>
        </w:rPr>
        <w:t xml:space="preserve"> Graham Richards教授</w:t>
      </w:r>
      <w:r w:rsidRPr="00CA3F70">
        <w:rPr>
          <w:rFonts w:asciiTheme="minorEastAsia" w:eastAsiaTheme="minorEastAsia" w:hAnsiTheme="minorEastAsia" w:cs="Lao UI"/>
          <w:lang w:eastAsia="zh-CN"/>
        </w:rPr>
        <w:t>领衔并主持授课</w:t>
      </w:r>
    </w:p>
    <w:p w14:paraId="09D760A0" w14:textId="54E572A4" w:rsidR="00E226EB" w:rsidRPr="008F509F" w:rsidRDefault="00E226EB" w:rsidP="0049753B">
      <w:pPr>
        <w:pStyle w:val="ListParagraph"/>
        <w:numPr>
          <w:ilvl w:val="1"/>
          <w:numId w:val="9"/>
        </w:numPr>
        <w:spacing w:before="120" w:after="120" w:line="360" w:lineRule="auto"/>
        <w:ind w:left="284" w:firstLine="0"/>
        <w:rPr>
          <w:rFonts w:asciiTheme="minorEastAsia" w:eastAsiaTheme="minorEastAsia" w:hAnsiTheme="minorEastAsia" w:cs="Lao UI"/>
          <w:b/>
          <w:bCs/>
          <w:color w:val="860000"/>
          <w:sz w:val="24"/>
          <w:szCs w:val="24"/>
          <w:u w:val="single"/>
        </w:rPr>
      </w:pPr>
      <w:r w:rsidRPr="008F509F">
        <w:rPr>
          <w:rFonts w:asciiTheme="minorEastAsia" w:eastAsiaTheme="minorEastAsia" w:hAnsiTheme="minorEastAsia" w:cs="Lao UI"/>
          <w:b/>
          <w:bCs/>
          <w:color w:val="860000"/>
          <w:sz w:val="24"/>
          <w:szCs w:val="24"/>
          <w:u w:val="single"/>
        </w:rPr>
        <w:t>研讨</w:t>
      </w:r>
      <w:r w:rsidRPr="008F509F">
        <w:rPr>
          <w:rFonts w:asciiTheme="minorEastAsia" w:eastAsiaTheme="minorEastAsia" w:hAnsiTheme="minorEastAsia" w:cs="Lao UI"/>
          <w:b/>
          <w:bCs/>
          <w:color w:val="860000"/>
          <w:sz w:val="24"/>
          <w:szCs w:val="24"/>
          <w:u w:val="single"/>
          <w:lang w:val="en-US"/>
        </w:rPr>
        <w:t>班Seminar</w:t>
      </w:r>
    </w:p>
    <w:p w14:paraId="08797AD9" w14:textId="5B8E563B" w:rsidR="00D64A7E" w:rsidRDefault="00E226EB" w:rsidP="0049753B">
      <w:pPr>
        <w:spacing w:before="120" w:after="120" w:line="360" w:lineRule="auto"/>
        <w:ind w:firstLine="567"/>
        <w:rPr>
          <w:rFonts w:asciiTheme="minorEastAsia" w:hAnsiTheme="minorEastAsia" w:cs="Lao UI"/>
        </w:rPr>
      </w:pPr>
      <w:r w:rsidRPr="00CA3F70">
        <w:rPr>
          <w:rFonts w:asciiTheme="minorEastAsia" w:hAnsiTheme="minorEastAsia" w:cs="Lao UI"/>
        </w:rPr>
        <w:t>每日学术课程之后将安排线上互动研讨课，就当日学术课程内容进行深度研讨</w:t>
      </w:r>
      <w:r w:rsidR="00214A94">
        <w:rPr>
          <w:rFonts w:asciiTheme="minorEastAsia" w:hAnsiTheme="minorEastAsia" w:cs="Lao UI" w:hint="eastAsia"/>
        </w:rPr>
        <w:t>，共计1</w:t>
      </w:r>
      <w:r w:rsidR="00214A94">
        <w:rPr>
          <w:rFonts w:asciiTheme="minorEastAsia" w:hAnsiTheme="minorEastAsia" w:cs="Lao UI"/>
        </w:rPr>
        <w:t>0</w:t>
      </w:r>
      <w:r w:rsidR="00214A94">
        <w:rPr>
          <w:rFonts w:asciiTheme="minorEastAsia" w:hAnsiTheme="minorEastAsia" w:cs="Lao UI" w:hint="eastAsia"/>
        </w:rPr>
        <w:t>个学时</w:t>
      </w:r>
      <w:r w:rsidR="002112E2" w:rsidRPr="00CA3F70">
        <w:rPr>
          <w:rFonts w:asciiTheme="minorEastAsia" w:hAnsiTheme="minorEastAsia" w:cs="Lao UI" w:hint="eastAsia"/>
        </w:rPr>
        <w:t>。</w:t>
      </w:r>
    </w:p>
    <w:p w14:paraId="376A87E9" w14:textId="6A7C780D" w:rsidR="00D64A7E" w:rsidRPr="008F509F" w:rsidRDefault="00D64A7E" w:rsidP="0049753B">
      <w:pPr>
        <w:pStyle w:val="ListParagraph"/>
        <w:numPr>
          <w:ilvl w:val="1"/>
          <w:numId w:val="9"/>
        </w:numPr>
        <w:spacing w:before="120" w:after="120" w:line="360" w:lineRule="auto"/>
        <w:ind w:left="284" w:firstLine="0"/>
        <w:rPr>
          <w:rFonts w:asciiTheme="minorEastAsia" w:eastAsiaTheme="minorEastAsia" w:hAnsiTheme="minorEastAsia" w:cs="Lao UI"/>
          <w:b/>
          <w:color w:val="860000"/>
          <w:sz w:val="24"/>
          <w:szCs w:val="24"/>
          <w:u w:val="single"/>
        </w:rPr>
      </w:pPr>
      <w:r w:rsidRPr="008F509F">
        <w:rPr>
          <w:rFonts w:asciiTheme="minorEastAsia" w:eastAsiaTheme="minorEastAsia" w:hAnsiTheme="minorEastAsia" w:cs="Lao UI"/>
          <w:b/>
          <w:color w:val="860000"/>
          <w:sz w:val="24"/>
          <w:szCs w:val="24"/>
          <w:u w:val="single"/>
        </w:rPr>
        <w:t>拓展工作坊</w:t>
      </w:r>
      <w:r w:rsidR="00E226EB" w:rsidRPr="008F509F">
        <w:rPr>
          <w:rFonts w:asciiTheme="minorEastAsia" w:eastAsiaTheme="minorEastAsia" w:hAnsiTheme="minorEastAsia" w:cs="Lao UI"/>
          <w:b/>
          <w:color w:val="860000"/>
          <w:sz w:val="24"/>
          <w:szCs w:val="24"/>
          <w:u w:val="single"/>
        </w:rPr>
        <w:t>Workshops</w:t>
      </w:r>
    </w:p>
    <w:p w14:paraId="0CECCE83" w14:textId="2EDC7C03" w:rsidR="00D64A7E" w:rsidRPr="00CA3F70" w:rsidRDefault="00D64A7E" w:rsidP="0049753B">
      <w:pPr>
        <w:spacing w:before="120" w:after="120" w:line="360" w:lineRule="auto"/>
        <w:ind w:firstLine="567"/>
        <w:rPr>
          <w:rFonts w:asciiTheme="minorEastAsia" w:hAnsiTheme="minorEastAsia" w:cs="Lao UI"/>
        </w:rPr>
      </w:pPr>
      <w:r w:rsidRPr="00CA3F70">
        <w:rPr>
          <w:rFonts w:asciiTheme="minorEastAsia" w:hAnsiTheme="minorEastAsia" w:cs="Lao UI"/>
          <w:lang w:val="en-US"/>
        </w:rPr>
        <w:t>工作坊</w:t>
      </w:r>
      <w:r w:rsidRPr="00CA3F70">
        <w:rPr>
          <w:rFonts w:asciiTheme="minorEastAsia" w:hAnsiTheme="minorEastAsia" w:cs="Lao UI"/>
        </w:rPr>
        <w:t>将引导项目参与者</w:t>
      </w:r>
      <w:r w:rsidR="009F49DE">
        <w:rPr>
          <w:rFonts w:asciiTheme="minorEastAsia" w:hAnsiTheme="minorEastAsia" w:cs="Lao UI" w:hint="eastAsia"/>
        </w:rPr>
        <w:t>通过</w:t>
      </w:r>
      <w:r w:rsidRPr="00CA3F70">
        <w:rPr>
          <w:rFonts w:asciiTheme="minorEastAsia" w:hAnsiTheme="minorEastAsia" w:cs="Lao UI"/>
        </w:rPr>
        <w:t>牛津大学访问生/研究生轨迹</w:t>
      </w:r>
      <w:r w:rsidR="0001203B" w:rsidRPr="00CA3F70">
        <w:rPr>
          <w:rFonts w:asciiTheme="minorEastAsia" w:hAnsiTheme="minorEastAsia" w:cs="Lao UI"/>
        </w:rPr>
        <w:t>——</w:t>
      </w:r>
      <w:r w:rsidRPr="00CA3F70">
        <w:rPr>
          <w:rFonts w:asciiTheme="minorEastAsia" w:hAnsiTheme="minorEastAsia" w:cs="Lao UI"/>
        </w:rPr>
        <w:t>从大学申请到毕业后的职业道路。</w:t>
      </w:r>
      <w:r w:rsidR="007918E4" w:rsidRPr="00CA3F70">
        <w:rPr>
          <w:rFonts w:asciiTheme="minorEastAsia" w:hAnsiTheme="minorEastAsia" w:cs="Lao UI" w:hint="eastAsia"/>
        </w:rPr>
        <w:t>旨在</w:t>
      </w:r>
      <w:r w:rsidRPr="00CA3F70">
        <w:rPr>
          <w:rFonts w:asciiTheme="minorEastAsia" w:hAnsiTheme="minorEastAsia" w:cs="Lao UI"/>
        </w:rPr>
        <w:t>激发参与者的</w:t>
      </w:r>
      <w:r w:rsidR="0001203B" w:rsidRPr="00CA3F70">
        <w:rPr>
          <w:rFonts w:asciiTheme="minorEastAsia" w:hAnsiTheme="minorEastAsia" w:cs="Lao UI"/>
        </w:rPr>
        <w:t>内驱力</w:t>
      </w:r>
      <w:r w:rsidRPr="00CA3F70">
        <w:rPr>
          <w:rFonts w:asciiTheme="minorEastAsia" w:hAnsiTheme="minorEastAsia" w:cs="Lao UI"/>
        </w:rPr>
        <w:t>，</w:t>
      </w:r>
      <w:r w:rsidR="0001203B" w:rsidRPr="00CA3F70">
        <w:rPr>
          <w:rFonts w:asciiTheme="minorEastAsia" w:hAnsiTheme="minorEastAsia" w:cs="Lao UI"/>
        </w:rPr>
        <w:t>锻炼批判性思维和研究技能</w:t>
      </w:r>
      <w:r w:rsidRPr="00CA3F70">
        <w:rPr>
          <w:rFonts w:asciiTheme="minorEastAsia" w:hAnsiTheme="minorEastAsia" w:cs="Lao UI"/>
        </w:rPr>
        <w:t>，</w:t>
      </w:r>
      <w:r w:rsidR="0001203B" w:rsidRPr="00CA3F70">
        <w:rPr>
          <w:rFonts w:asciiTheme="minorEastAsia" w:hAnsiTheme="minorEastAsia" w:cs="Lao UI"/>
        </w:rPr>
        <w:t>强化</w:t>
      </w:r>
      <w:r w:rsidRPr="00CA3F70">
        <w:rPr>
          <w:rFonts w:asciiTheme="minorEastAsia" w:hAnsiTheme="minorEastAsia" w:cs="Lao UI"/>
        </w:rPr>
        <w:t>自我意识和心理健康，</w:t>
      </w:r>
      <w:r w:rsidR="0001203B" w:rsidRPr="00CA3F70">
        <w:rPr>
          <w:rFonts w:asciiTheme="minorEastAsia" w:hAnsiTheme="minorEastAsia" w:cs="Lao UI"/>
        </w:rPr>
        <w:t>同时</w:t>
      </w:r>
      <w:r w:rsidR="007918E4" w:rsidRPr="00CA3F70">
        <w:rPr>
          <w:rFonts w:asciiTheme="minorEastAsia" w:hAnsiTheme="minorEastAsia" w:cs="Lao UI" w:hint="eastAsia"/>
        </w:rPr>
        <w:t>还将</w:t>
      </w:r>
      <w:r w:rsidR="0001203B" w:rsidRPr="00CA3F70">
        <w:rPr>
          <w:rFonts w:asciiTheme="minorEastAsia" w:hAnsiTheme="minorEastAsia" w:cs="Lao UI"/>
        </w:rPr>
        <w:t>提供与成功申请者互动并建立新</w:t>
      </w:r>
      <w:r w:rsidRPr="00CA3F70">
        <w:rPr>
          <w:rFonts w:asciiTheme="minorEastAsia" w:hAnsiTheme="minorEastAsia" w:cs="Lao UI"/>
        </w:rPr>
        <w:t>人际关系</w:t>
      </w:r>
      <w:r w:rsidR="0001203B" w:rsidRPr="00CA3F70">
        <w:rPr>
          <w:rFonts w:asciiTheme="minorEastAsia" w:hAnsiTheme="minorEastAsia" w:cs="Lao UI"/>
        </w:rPr>
        <w:t>的机会</w:t>
      </w:r>
      <w:r w:rsidRPr="00CA3F70">
        <w:rPr>
          <w:rFonts w:asciiTheme="minorEastAsia" w:hAnsiTheme="minorEastAsia" w:cs="Lao UI"/>
        </w:rPr>
        <w:t>，</w:t>
      </w:r>
      <w:r w:rsidR="00214A94">
        <w:rPr>
          <w:rFonts w:asciiTheme="minorEastAsia" w:hAnsiTheme="minorEastAsia" w:cs="Lao UI" w:hint="eastAsia"/>
        </w:rPr>
        <w:t>此部分课程</w:t>
      </w:r>
      <w:r w:rsidR="00214A94">
        <w:rPr>
          <w:rFonts w:asciiTheme="minorEastAsia" w:hAnsiTheme="minorEastAsia" w:cs="Lao UI" w:hint="eastAsia"/>
          <w:lang w:val="en-US"/>
        </w:rPr>
        <w:t>共计</w:t>
      </w:r>
      <w:r w:rsidR="00214A94">
        <w:rPr>
          <w:rFonts w:asciiTheme="minorEastAsia" w:hAnsiTheme="minorEastAsia" w:cs="Lao UI"/>
          <w:lang w:val="en-US"/>
        </w:rPr>
        <w:t>10</w:t>
      </w:r>
      <w:r w:rsidR="00214A94">
        <w:rPr>
          <w:rFonts w:asciiTheme="minorEastAsia" w:hAnsiTheme="minorEastAsia" w:cs="Lao UI" w:hint="eastAsia"/>
          <w:lang w:val="en-US"/>
        </w:rPr>
        <w:t>个学时，内容</w:t>
      </w:r>
      <w:r w:rsidRPr="00CA3F70">
        <w:rPr>
          <w:rFonts w:asciiTheme="minorEastAsia" w:hAnsiTheme="minorEastAsia" w:cs="Lao UI"/>
        </w:rPr>
        <w:t>包括：</w:t>
      </w:r>
    </w:p>
    <w:p w14:paraId="37CB1BC7" w14:textId="77777777" w:rsidR="00E945D8" w:rsidRPr="00CA3F70" w:rsidRDefault="00E945D8" w:rsidP="0049753B">
      <w:pPr>
        <w:pStyle w:val="ListParagraph"/>
        <w:numPr>
          <w:ilvl w:val="0"/>
          <w:numId w:val="6"/>
        </w:numPr>
        <w:spacing w:before="120" w:after="120" w:line="360" w:lineRule="auto"/>
        <w:rPr>
          <w:rFonts w:asciiTheme="minorEastAsia" w:eastAsiaTheme="minorEastAsia" w:hAnsiTheme="minorEastAsia" w:cs="Lao UI"/>
          <w:lang w:eastAsia="zh-CN"/>
        </w:rPr>
        <w:sectPr w:rsidR="00E945D8" w:rsidRPr="00CA3F70" w:rsidSect="0049753B">
          <w:footerReference w:type="default" r:id="rId13"/>
          <w:headerReference w:type="first" r:id="rId14"/>
          <w:footerReference w:type="first" r:id="rId15"/>
          <w:pgSz w:w="11906" w:h="16838"/>
          <w:pgMar w:top="1440" w:right="1080" w:bottom="1440" w:left="1080" w:header="851" w:footer="992" w:gutter="0"/>
          <w:cols w:space="425"/>
          <w:titlePg/>
          <w:docGrid w:linePitch="360"/>
        </w:sectPr>
      </w:pPr>
    </w:p>
    <w:p w14:paraId="73BB3B66" w14:textId="32245B30" w:rsidR="00D64A7E" w:rsidRPr="00CA3F70" w:rsidRDefault="00D64A7E" w:rsidP="0049753B">
      <w:pPr>
        <w:pStyle w:val="ListParagraph"/>
        <w:numPr>
          <w:ilvl w:val="0"/>
          <w:numId w:val="13"/>
        </w:numPr>
        <w:spacing w:before="120" w:after="120" w:line="360" w:lineRule="auto"/>
        <w:rPr>
          <w:rFonts w:asciiTheme="minorEastAsia" w:eastAsiaTheme="minorEastAsia" w:hAnsiTheme="minorEastAsia" w:cs="Lao UI"/>
        </w:rPr>
      </w:pPr>
      <w:r w:rsidRPr="00CA3F70">
        <w:rPr>
          <w:rFonts w:asciiTheme="minorEastAsia" w:eastAsiaTheme="minorEastAsia" w:hAnsiTheme="minorEastAsia" w:cs="Lao UI"/>
          <w:lang w:eastAsia="zh-CN"/>
        </w:rPr>
        <w:t>申请过程解读</w:t>
      </w:r>
    </w:p>
    <w:p w14:paraId="70E2A0A7" w14:textId="77777777" w:rsidR="00D64A7E" w:rsidRPr="00CA3F70" w:rsidRDefault="00D64A7E" w:rsidP="0049753B">
      <w:pPr>
        <w:pStyle w:val="ListParagraph"/>
        <w:numPr>
          <w:ilvl w:val="0"/>
          <w:numId w:val="13"/>
        </w:numPr>
        <w:spacing w:before="120" w:after="120" w:line="360" w:lineRule="auto"/>
        <w:rPr>
          <w:rFonts w:asciiTheme="minorEastAsia" w:eastAsiaTheme="minorEastAsia" w:hAnsiTheme="minorEastAsia" w:cs="Lao UI"/>
        </w:rPr>
      </w:pPr>
      <w:r w:rsidRPr="00CA3F70">
        <w:rPr>
          <w:rFonts w:asciiTheme="minorEastAsia" w:eastAsiaTheme="minorEastAsia" w:hAnsiTheme="minorEastAsia" w:cs="Lao UI"/>
          <w:lang w:eastAsia="zh-CN"/>
        </w:rPr>
        <w:t>个人陈述撰写</w:t>
      </w:r>
    </w:p>
    <w:p w14:paraId="413A1663" w14:textId="77777777" w:rsidR="00D64A7E" w:rsidRPr="00CA3F70" w:rsidRDefault="00D64A7E" w:rsidP="0049753B">
      <w:pPr>
        <w:pStyle w:val="ListParagraph"/>
        <w:numPr>
          <w:ilvl w:val="0"/>
          <w:numId w:val="13"/>
        </w:numPr>
        <w:spacing w:before="120" w:after="120" w:line="360" w:lineRule="auto"/>
        <w:rPr>
          <w:rFonts w:asciiTheme="minorEastAsia" w:eastAsiaTheme="minorEastAsia" w:hAnsiTheme="minorEastAsia" w:cs="Lao UI"/>
        </w:rPr>
      </w:pPr>
      <w:r w:rsidRPr="00CA3F70">
        <w:rPr>
          <w:rFonts w:asciiTheme="minorEastAsia" w:eastAsiaTheme="minorEastAsia" w:hAnsiTheme="minorEastAsia" w:cs="Lao UI"/>
          <w:lang w:eastAsia="zh-CN"/>
        </w:rPr>
        <w:t>录取面试技巧及演练</w:t>
      </w:r>
    </w:p>
    <w:p w14:paraId="6C79A735" w14:textId="77777777" w:rsidR="00D64A7E" w:rsidRPr="00CA3F70" w:rsidRDefault="00D64A7E" w:rsidP="0049753B">
      <w:pPr>
        <w:pStyle w:val="ListParagraph"/>
        <w:numPr>
          <w:ilvl w:val="0"/>
          <w:numId w:val="13"/>
        </w:numPr>
        <w:spacing w:before="120" w:after="120" w:line="360" w:lineRule="auto"/>
        <w:rPr>
          <w:rFonts w:asciiTheme="minorEastAsia" w:eastAsiaTheme="minorEastAsia" w:hAnsiTheme="minorEastAsia" w:cs="Lao UI"/>
        </w:rPr>
      </w:pPr>
      <w:r w:rsidRPr="00CA3F70">
        <w:rPr>
          <w:rFonts w:asciiTheme="minorEastAsia" w:eastAsiaTheme="minorEastAsia" w:hAnsiTheme="minorEastAsia" w:cs="Lao UI"/>
          <w:lang w:eastAsia="zh-CN"/>
        </w:rPr>
        <w:t>学术科研论文撰写</w:t>
      </w:r>
    </w:p>
    <w:p w14:paraId="121094E4" w14:textId="77777777" w:rsidR="00D64A7E" w:rsidRPr="00CA3F70" w:rsidRDefault="00D64A7E" w:rsidP="0049753B">
      <w:pPr>
        <w:pStyle w:val="ListParagraph"/>
        <w:numPr>
          <w:ilvl w:val="0"/>
          <w:numId w:val="13"/>
        </w:numPr>
        <w:spacing w:before="120" w:after="120" w:line="360" w:lineRule="auto"/>
        <w:rPr>
          <w:rFonts w:asciiTheme="minorEastAsia" w:eastAsiaTheme="minorEastAsia" w:hAnsiTheme="minorEastAsia" w:cs="Lao UI"/>
        </w:rPr>
      </w:pPr>
      <w:r w:rsidRPr="00CA3F70">
        <w:rPr>
          <w:rFonts w:asciiTheme="minorEastAsia" w:eastAsiaTheme="minorEastAsia" w:hAnsiTheme="minorEastAsia" w:cs="Lao UI"/>
          <w:lang w:eastAsia="zh-CN"/>
        </w:rPr>
        <w:t>演讲陈述技能</w:t>
      </w:r>
    </w:p>
    <w:p w14:paraId="212CB364" w14:textId="77777777" w:rsidR="00D64A7E" w:rsidRPr="00CA3F70" w:rsidRDefault="00D64A7E" w:rsidP="0049753B">
      <w:pPr>
        <w:pStyle w:val="ListParagraph"/>
        <w:numPr>
          <w:ilvl w:val="0"/>
          <w:numId w:val="13"/>
        </w:numPr>
        <w:spacing w:before="120" w:after="120" w:line="360" w:lineRule="auto"/>
        <w:ind w:left="142" w:firstLine="218"/>
        <w:rPr>
          <w:rFonts w:asciiTheme="minorEastAsia" w:eastAsiaTheme="minorEastAsia" w:hAnsiTheme="minorEastAsia" w:cs="Lao UI"/>
        </w:rPr>
      </w:pPr>
      <w:r w:rsidRPr="00CA3F70">
        <w:rPr>
          <w:rFonts w:asciiTheme="minorEastAsia" w:eastAsiaTheme="minorEastAsia" w:hAnsiTheme="minorEastAsia" w:cs="Lao UI"/>
          <w:lang w:eastAsia="zh-CN"/>
        </w:rPr>
        <w:t>科学研究方法论</w:t>
      </w:r>
    </w:p>
    <w:p w14:paraId="4AEABE85" w14:textId="77777777" w:rsidR="00D64A7E" w:rsidRPr="00CA3F70" w:rsidRDefault="00D64A7E" w:rsidP="0049753B">
      <w:pPr>
        <w:pStyle w:val="ListParagraph"/>
        <w:numPr>
          <w:ilvl w:val="0"/>
          <w:numId w:val="13"/>
        </w:numPr>
        <w:spacing w:before="120" w:after="120" w:line="360" w:lineRule="auto"/>
        <w:rPr>
          <w:rFonts w:asciiTheme="minorEastAsia" w:eastAsiaTheme="minorEastAsia" w:hAnsiTheme="minorEastAsia" w:cs="Lao UI"/>
        </w:rPr>
      </w:pPr>
      <w:r w:rsidRPr="00CA3F70">
        <w:rPr>
          <w:rFonts w:asciiTheme="minorEastAsia" w:eastAsiaTheme="minorEastAsia" w:hAnsiTheme="minorEastAsia" w:cs="Lao UI"/>
          <w:lang w:eastAsia="zh-CN"/>
        </w:rPr>
        <w:t>留学经验分享</w:t>
      </w:r>
    </w:p>
    <w:p w14:paraId="2A9BE130" w14:textId="77777777" w:rsidR="00D64A7E" w:rsidRPr="00CA3F70" w:rsidRDefault="00D64A7E" w:rsidP="0049753B">
      <w:pPr>
        <w:pStyle w:val="ListParagraph"/>
        <w:numPr>
          <w:ilvl w:val="0"/>
          <w:numId w:val="13"/>
        </w:numPr>
        <w:spacing w:before="120" w:after="120" w:line="360" w:lineRule="auto"/>
        <w:rPr>
          <w:rFonts w:asciiTheme="minorEastAsia" w:eastAsiaTheme="minorEastAsia" w:hAnsiTheme="minorEastAsia" w:cs="Lao UI"/>
        </w:rPr>
      </w:pPr>
      <w:r w:rsidRPr="00CA3F70">
        <w:rPr>
          <w:rFonts w:asciiTheme="minorEastAsia" w:eastAsiaTheme="minorEastAsia" w:hAnsiTheme="minorEastAsia" w:cs="Lao UI"/>
          <w:lang w:eastAsia="zh-CN"/>
        </w:rPr>
        <w:t>心理健康及朋辈支持</w:t>
      </w:r>
    </w:p>
    <w:p w14:paraId="391AC55B" w14:textId="337CFFCF" w:rsidR="00D64A7E" w:rsidRPr="00CA3F70" w:rsidRDefault="00D64A7E" w:rsidP="0049753B">
      <w:pPr>
        <w:pStyle w:val="ListParagraph"/>
        <w:numPr>
          <w:ilvl w:val="0"/>
          <w:numId w:val="13"/>
        </w:numPr>
        <w:spacing w:before="120" w:after="120" w:line="360" w:lineRule="auto"/>
        <w:rPr>
          <w:rFonts w:asciiTheme="minorEastAsia" w:eastAsiaTheme="minorEastAsia" w:hAnsiTheme="minorEastAsia" w:cs="Lao UI"/>
          <w:lang w:eastAsia="zh-CN"/>
        </w:rPr>
      </w:pPr>
      <w:r w:rsidRPr="00CA3F70">
        <w:rPr>
          <w:rFonts w:asciiTheme="minorEastAsia" w:eastAsiaTheme="minorEastAsia" w:hAnsiTheme="minorEastAsia" w:cs="Lao UI"/>
          <w:lang w:eastAsia="zh-CN"/>
        </w:rPr>
        <w:t>牛津在读生及校友</w:t>
      </w:r>
      <w:r w:rsidR="003B43E3" w:rsidRPr="00CA3F70">
        <w:rPr>
          <w:rFonts w:asciiTheme="minorEastAsia" w:eastAsiaTheme="minorEastAsia" w:hAnsiTheme="minorEastAsia" w:cs="Lao UI" w:hint="eastAsia"/>
          <w:lang w:eastAsia="zh-CN"/>
        </w:rPr>
        <w:t>分享</w:t>
      </w:r>
      <w:r w:rsidRPr="00CA3F70">
        <w:rPr>
          <w:rFonts w:asciiTheme="minorEastAsia" w:eastAsiaTheme="minorEastAsia" w:hAnsiTheme="minorEastAsia" w:cs="Lao UI"/>
          <w:lang w:eastAsia="zh-CN"/>
        </w:rPr>
        <w:t>讨论会</w:t>
      </w:r>
    </w:p>
    <w:p w14:paraId="6B767CEA" w14:textId="410DEB73" w:rsidR="0001203B" w:rsidRPr="00CA3F70" w:rsidRDefault="00D64A7E" w:rsidP="0049753B">
      <w:pPr>
        <w:pStyle w:val="ListParagraph"/>
        <w:numPr>
          <w:ilvl w:val="0"/>
          <w:numId w:val="13"/>
        </w:numPr>
        <w:spacing w:before="120" w:after="120" w:line="360" w:lineRule="auto"/>
        <w:rPr>
          <w:rFonts w:asciiTheme="minorEastAsia" w:eastAsiaTheme="minorEastAsia" w:hAnsiTheme="minorEastAsia" w:cs="Lao UI"/>
        </w:rPr>
      </w:pPr>
      <w:r w:rsidRPr="00CA3F70">
        <w:rPr>
          <w:rFonts w:asciiTheme="minorEastAsia" w:eastAsiaTheme="minorEastAsia" w:hAnsiTheme="minorEastAsia" w:cs="Lao UI"/>
          <w:lang w:eastAsia="zh-CN"/>
        </w:rPr>
        <w:t>职业规划</w:t>
      </w:r>
    </w:p>
    <w:p w14:paraId="322BDF6F" w14:textId="77777777" w:rsidR="00E945D8" w:rsidRPr="00CA3F70" w:rsidRDefault="00E945D8" w:rsidP="0049753B">
      <w:pPr>
        <w:pStyle w:val="ListParagraph"/>
        <w:spacing w:before="120" w:after="120" w:line="360" w:lineRule="auto"/>
        <w:rPr>
          <w:rFonts w:asciiTheme="minorEastAsia" w:eastAsiaTheme="minorEastAsia" w:hAnsiTheme="minorEastAsia" w:cs="Lao UI"/>
        </w:rPr>
        <w:sectPr w:rsidR="00E945D8" w:rsidRPr="00CA3F70" w:rsidSect="0049753B">
          <w:type w:val="continuous"/>
          <w:pgSz w:w="11906" w:h="16838"/>
          <w:pgMar w:top="1440" w:right="1080" w:bottom="1440" w:left="1080" w:header="851" w:footer="992" w:gutter="0"/>
          <w:cols w:num="2" w:space="425"/>
          <w:docGrid w:linePitch="360"/>
        </w:sectPr>
      </w:pPr>
    </w:p>
    <w:p w14:paraId="03DB651D" w14:textId="1DB84D1C" w:rsidR="00CC4A0B" w:rsidRDefault="00CC4A0B" w:rsidP="0049753B">
      <w:pPr>
        <w:spacing w:before="120" w:after="120" w:line="360" w:lineRule="auto"/>
        <w:rPr>
          <w:rFonts w:asciiTheme="minorEastAsia" w:hAnsiTheme="minorEastAsia" w:cs="Lao UI"/>
          <w:b/>
          <w:bCs/>
        </w:rPr>
      </w:pPr>
    </w:p>
    <w:p w14:paraId="4272FA5F" w14:textId="4FFBE820" w:rsidR="00D64CB2" w:rsidRDefault="00D64CB2" w:rsidP="0049753B">
      <w:pPr>
        <w:spacing w:before="120" w:after="120" w:line="360" w:lineRule="auto"/>
        <w:rPr>
          <w:rFonts w:asciiTheme="minorEastAsia" w:hAnsiTheme="minorEastAsia" w:cs="Lao UI"/>
          <w:b/>
          <w:bCs/>
        </w:rPr>
      </w:pPr>
    </w:p>
    <w:p w14:paraId="14C8A9F2" w14:textId="77777777" w:rsidR="00EF20DA" w:rsidRDefault="00EF20DA" w:rsidP="00EF20DA">
      <w:pPr>
        <w:spacing w:before="120" w:after="120" w:line="360" w:lineRule="auto"/>
        <w:rPr>
          <w:rFonts w:asciiTheme="minorEastAsia" w:hAnsiTheme="minorEastAsia" w:cs="Lao UI"/>
          <w:b/>
          <w:bCs/>
        </w:rPr>
      </w:pPr>
    </w:p>
    <w:p w14:paraId="712C683A" w14:textId="77777777" w:rsidR="00EF20DA" w:rsidRDefault="00EF20DA" w:rsidP="00EF20DA">
      <w:pPr>
        <w:spacing w:before="120" w:after="120" w:line="360" w:lineRule="auto"/>
        <w:rPr>
          <w:rFonts w:asciiTheme="minorEastAsia" w:hAnsiTheme="minorEastAsia" w:cs="Lao UI"/>
          <w:b/>
          <w:bCs/>
        </w:rPr>
      </w:pPr>
    </w:p>
    <w:p w14:paraId="4FA76591" w14:textId="77777777" w:rsidR="00EF20DA" w:rsidRDefault="00EF20DA" w:rsidP="00EF20DA">
      <w:pPr>
        <w:spacing w:before="120" w:after="120" w:line="360" w:lineRule="auto"/>
        <w:rPr>
          <w:rFonts w:asciiTheme="minorEastAsia" w:hAnsiTheme="minorEastAsia" w:cs="Lao UI"/>
          <w:b/>
          <w:bCs/>
        </w:rPr>
      </w:pPr>
    </w:p>
    <w:p w14:paraId="63F0461D" w14:textId="77777777" w:rsidR="00EF20DA" w:rsidRDefault="00EF20DA" w:rsidP="00EF20DA">
      <w:pPr>
        <w:spacing w:before="120" w:after="120" w:line="360" w:lineRule="auto"/>
        <w:rPr>
          <w:rFonts w:asciiTheme="minorEastAsia" w:hAnsiTheme="minorEastAsia" w:cs="Lao UI"/>
          <w:b/>
          <w:bCs/>
        </w:rPr>
      </w:pPr>
    </w:p>
    <w:p w14:paraId="13BEA998" w14:textId="77777777" w:rsidR="00EF20DA" w:rsidRDefault="00EF20DA" w:rsidP="00EF20DA">
      <w:pPr>
        <w:spacing w:before="120" w:after="120" w:line="360" w:lineRule="auto"/>
        <w:rPr>
          <w:rFonts w:asciiTheme="minorEastAsia" w:hAnsiTheme="minorEastAsia" w:cs="Lao UI"/>
          <w:b/>
          <w:bCs/>
        </w:rPr>
      </w:pPr>
    </w:p>
    <w:p w14:paraId="6AFBE66A" w14:textId="77777777" w:rsidR="00EF20DA" w:rsidRDefault="00EF20DA" w:rsidP="00EF20DA">
      <w:pPr>
        <w:spacing w:after="120"/>
        <w:jc w:val="center"/>
        <w:rPr>
          <w:rFonts w:ascii="Palatino Linotype" w:eastAsia="华文细黑" w:hAnsi="Palatino Linotype" w:cs="Lao UI"/>
          <w:b/>
          <w:bCs/>
          <w:sz w:val="24"/>
          <w:szCs w:val="24"/>
        </w:rPr>
      </w:pPr>
      <w:r>
        <w:rPr>
          <w:rFonts w:ascii="Palatino Linotype" w:eastAsia="华文细黑" w:hAnsi="Palatino Linotype" w:cs="Lao UI"/>
          <w:b/>
          <w:bCs/>
          <w:sz w:val="24"/>
          <w:szCs w:val="24"/>
        </w:rPr>
        <w:lastRenderedPageBreak/>
        <w:t>Tutorials OnlinePlus</w:t>
      </w:r>
      <w:r>
        <w:rPr>
          <w:rFonts w:ascii="Palatino Linotype" w:eastAsia="华文细黑" w:hAnsi="Palatino Linotype" w:cs="Lao UI" w:hint="eastAsia"/>
          <w:b/>
          <w:bCs/>
          <w:sz w:val="24"/>
          <w:szCs w:val="24"/>
        </w:rPr>
        <w:t>导师辅导制课程（四周可选课程）</w:t>
      </w:r>
    </w:p>
    <w:p w14:paraId="5CC35775" w14:textId="77777777" w:rsidR="00EF20DA" w:rsidRDefault="00EF20DA" w:rsidP="00EF20DA">
      <w:pPr>
        <w:spacing w:after="120"/>
        <w:rPr>
          <w:rFonts w:ascii="Palatino Linotype" w:eastAsia="华文细黑" w:hAnsi="Palatino Linotype" w:cs="Lao UI"/>
        </w:rPr>
      </w:pPr>
      <w:r>
        <w:rPr>
          <w:rFonts w:ascii="Palatino Linotype" w:eastAsia="华文细黑" w:hAnsi="Palatino Linotype" w:cs="Lao UI" w:hint="eastAsia"/>
        </w:rPr>
        <w:t>牛津大学辅导制被誉为皇冠上的明珠，是牛津本科教学最为核心的部分。在学术讲座，研讨会及工作坊外，学生将有机会以</w:t>
      </w:r>
      <w:r>
        <w:rPr>
          <w:rFonts w:ascii="Palatino Linotype" w:eastAsia="华文细黑" w:hAnsi="Palatino Linotype" w:cs="Lao UI"/>
        </w:rPr>
        <w:t>2-3</w:t>
      </w:r>
      <w:r>
        <w:rPr>
          <w:rFonts w:ascii="Palatino Linotype" w:eastAsia="华文细黑" w:hAnsi="Palatino Linotype" w:cs="Lao UI" w:hint="eastAsia"/>
        </w:rPr>
        <w:t>人小组形式，接受牛津导师就自身兴趣学科的针对性辅导，并获得个人学习进程反馈。学生将会：</w:t>
      </w:r>
    </w:p>
    <w:p w14:paraId="4CFF1385" w14:textId="77777777" w:rsidR="00EF20DA" w:rsidRDefault="00EF20DA" w:rsidP="00EF20DA">
      <w:pPr>
        <w:pStyle w:val="ListParagraph"/>
        <w:numPr>
          <w:ilvl w:val="0"/>
          <w:numId w:val="14"/>
        </w:numPr>
        <w:spacing w:after="120" w:line="256" w:lineRule="auto"/>
        <w:rPr>
          <w:rFonts w:ascii="Palatino Linotype" w:eastAsia="华文细黑" w:hAnsi="Palatino Linotype" w:cs="Lao UI"/>
          <w:lang w:eastAsia="zh-CN"/>
        </w:rPr>
      </w:pPr>
      <w:r>
        <w:rPr>
          <w:rFonts w:ascii="Palatino Linotype" w:eastAsia="华文细黑" w:hAnsi="Palatino Linotype" w:cs="Lao UI" w:hint="eastAsia"/>
          <w:lang w:eastAsia="zh-CN"/>
        </w:rPr>
        <w:t>与各领域的世界顶尖专家建立长久私人联系</w:t>
      </w:r>
    </w:p>
    <w:p w14:paraId="709CC45C" w14:textId="77777777" w:rsidR="00EF20DA" w:rsidRDefault="00EF20DA" w:rsidP="00EF20DA">
      <w:pPr>
        <w:pStyle w:val="ListParagraph"/>
        <w:numPr>
          <w:ilvl w:val="0"/>
          <w:numId w:val="14"/>
        </w:numPr>
        <w:spacing w:after="120" w:line="256" w:lineRule="auto"/>
        <w:rPr>
          <w:rFonts w:ascii="Palatino Linotype" w:eastAsia="华文细黑" w:hAnsi="Palatino Linotype" w:cs="Lao UI"/>
        </w:rPr>
      </w:pPr>
      <w:r>
        <w:rPr>
          <w:rFonts w:ascii="Palatino Linotype" w:eastAsia="华文细黑" w:hAnsi="Palatino Linotype" w:cs="Lao UI" w:hint="eastAsia"/>
          <w:lang w:val="en-US"/>
        </w:rPr>
        <w:t>深入探索自身兴趣学科</w:t>
      </w:r>
    </w:p>
    <w:p w14:paraId="4925DE9B" w14:textId="77777777" w:rsidR="00EF20DA" w:rsidRDefault="00EF20DA" w:rsidP="00EF20DA">
      <w:pPr>
        <w:pStyle w:val="ListParagraph"/>
        <w:numPr>
          <w:ilvl w:val="0"/>
          <w:numId w:val="14"/>
        </w:numPr>
        <w:spacing w:after="120" w:line="256" w:lineRule="auto"/>
        <w:rPr>
          <w:rFonts w:ascii="Palatino Linotype" w:eastAsia="华文细黑" w:hAnsi="Palatino Linotype" w:cs="Lao UI"/>
          <w:lang w:eastAsia="zh-CN"/>
        </w:rPr>
      </w:pPr>
      <w:r>
        <w:rPr>
          <w:rFonts w:ascii="Palatino Linotype" w:eastAsia="华文细黑" w:hAnsi="Palatino Linotype" w:cs="Lao UI" w:hint="eastAsia"/>
          <w:lang w:eastAsia="zh-CN"/>
        </w:rPr>
        <w:t>培养强化批判性精神及自主研究能力</w:t>
      </w:r>
    </w:p>
    <w:p w14:paraId="4CD9AA6A" w14:textId="77777777" w:rsidR="00EF20DA" w:rsidRDefault="00EF20DA" w:rsidP="00EF20DA">
      <w:pPr>
        <w:pStyle w:val="ListParagraph"/>
        <w:numPr>
          <w:ilvl w:val="0"/>
          <w:numId w:val="14"/>
        </w:numPr>
        <w:spacing w:after="120" w:line="256" w:lineRule="auto"/>
        <w:rPr>
          <w:rFonts w:ascii="Palatino Linotype" w:eastAsia="华文细黑" w:hAnsi="Palatino Linotype" w:cs="Lao UI"/>
          <w:lang w:eastAsia="zh-CN"/>
        </w:rPr>
      </w:pPr>
      <w:r>
        <w:rPr>
          <w:rFonts w:ascii="Palatino Linotype" w:eastAsia="华文细黑" w:hAnsi="Palatino Linotype" w:cs="Lao UI" w:hint="eastAsia"/>
          <w:lang w:eastAsia="zh-CN"/>
        </w:rPr>
        <w:t>习得如何提出并捍卫自身观点，接纳建设性批评意见并积极思考</w:t>
      </w:r>
    </w:p>
    <w:p w14:paraId="556B70A2" w14:textId="77777777" w:rsidR="00EF20DA" w:rsidRDefault="00EF20DA" w:rsidP="00EF20DA">
      <w:pPr>
        <w:pStyle w:val="ListParagraph"/>
        <w:numPr>
          <w:ilvl w:val="0"/>
          <w:numId w:val="14"/>
        </w:numPr>
        <w:spacing w:after="120" w:line="256" w:lineRule="auto"/>
        <w:rPr>
          <w:rFonts w:ascii="Palatino Linotype" w:eastAsia="华文细黑" w:hAnsi="Palatino Linotype" w:cs="Lao UI"/>
          <w:lang w:eastAsia="zh-CN"/>
        </w:rPr>
      </w:pPr>
      <w:r>
        <w:rPr>
          <w:rFonts w:ascii="Palatino Linotype" w:eastAsia="华文细黑" w:hAnsi="Palatino Linotype" w:cs="Lao UI" w:hint="eastAsia"/>
          <w:lang w:eastAsia="zh-CN"/>
        </w:rPr>
        <w:t>为之后的研究学习及牛津大学一年访问生申请做充分准备</w:t>
      </w:r>
    </w:p>
    <w:p w14:paraId="15CCE5AC" w14:textId="77777777" w:rsidR="00EF20DA" w:rsidRDefault="00EF20DA" w:rsidP="00EF20DA">
      <w:pPr>
        <w:spacing w:after="120"/>
        <w:rPr>
          <w:rFonts w:ascii="Palatino Linotype" w:eastAsia="华文细黑" w:hAnsi="Palatino Linotype" w:cs="Lao UI"/>
          <w:b/>
          <w:bCs/>
          <w:color w:val="990000"/>
        </w:rPr>
      </w:pPr>
      <w:r>
        <w:rPr>
          <w:rFonts w:ascii="Palatino Linotype" w:eastAsia="华文细黑" w:hAnsi="Palatino Linotype" w:cs="Lao UI" w:hint="eastAsia"/>
          <w:b/>
          <w:bCs/>
          <w:color w:val="990000"/>
        </w:rPr>
        <w:t>课程费用：</w:t>
      </w:r>
    </w:p>
    <w:p w14:paraId="7093C3C2" w14:textId="77777777" w:rsidR="00EF20DA" w:rsidRDefault="00EF20DA" w:rsidP="00EF20DA">
      <w:pPr>
        <w:spacing w:after="120"/>
        <w:rPr>
          <w:rFonts w:ascii="Palatino Linotype" w:eastAsia="华文细黑" w:hAnsi="Palatino Linotype" w:cs="Lao UI"/>
        </w:rPr>
      </w:pPr>
      <w:r>
        <w:rPr>
          <w:rFonts w:ascii="Palatino Linotype" w:eastAsia="华文细黑" w:hAnsi="Palatino Linotype" w:cs="Lao UI" w:hint="eastAsia"/>
        </w:rPr>
        <w:t>课程安排将包含总计</w:t>
      </w:r>
      <w:r>
        <w:rPr>
          <w:rFonts w:ascii="Palatino Linotype" w:eastAsia="华文细黑" w:hAnsi="Palatino Linotype" w:cs="Lao UI"/>
        </w:rPr>
        <w:t>8</w:t>
      </w:r>
      <w:r>
        <w:rPr>
          <w:rFonts w:ascii="Palatino Linotype" w:eastAsia="华文细黑" w:hAnsi="Palatino Linotype" w:cs="Lao UI" w:hint="eastAsia"/>
        </w:rPr>
        <w:t>场导师辅导制课程，</w:t>
      </w:r>
      <w:r>
        <w:rPr>
          <w:rFonts w:ascii="Palatino Linotype" w:eastAsia="华文细黑" w:hAnsi="Palatino Linotype" w:cs="Lao UI"/>
        </w:rPr>
        <w:t>2</w:t>
      </w:r>
      <w:r>
        <w:rPr>
          <w:rFonts w:ascii="Palatino Linotype" w:eastAsia="华文细黑" w:hAnsi="Palatino Linotype" w:cs="Lao UI" w:hint="eastAsia"/>
        </w:rPr>
        <w:t>篇论文评测，书面报告。</w:t>
      </w:r>
    </w:p>
    <w:p w14:paraId="6FC9E63B" w14:textId="77777777" w:rsidR="00EF20DA" w:rsidRDefault="00EF20DA" w:rsidP="00EF20DA">
      <w:pPr>
        <w:spacing w:after="120"/>
        <w:rPr>
          <w:rFonts w:ascii="Palatino Linotype" w:eastAsia="华文细黑" w:hAnsi="Palatino Linotype" w:cs="Lao UI"/>
        </w:rPr>
      </w:pPr>
      <w:r>
        <w:rPr>
          <w:rFonts w:ascii="Palatino Linotype" w:eastAsia="华文细黑" w:hAnsi="Palatino Linotype" w:cs="Lao UI" w:hint="eastAsia"/>
        </w:rPr>
        <w:t>该四周课程拟定于三周核心课程结束后开始，费用将于近期做另行通知。</w:t>
      </w:r>
    </w:p>
    <w:p w14:paraId="2F924FE8" w14:textId="77777777" w:rsidR="00EF20DA" w:rsidRDefault="00EF20DA" w:rsidP="00EF20DA">
      <w:pPr>
        <w:spacing w:after="120"/>
        <w:rPr>
          <w:rFonts w:ascii="Palatino Linotype" w:eastAsia="华文细黑" w:hAnsi="Palatino Linotype" w:cs="Lao UI"/>
          <w:b/>
          <w:bCs/>
          <w:color w:val="990000"/>
        </w:rPr>
      </w:pPr>
      <w:r>
        <w:rPr>
          <w:rFonts w:ascii="Palatino Linotype" w:eastAsia="华文细黑" w:hAnsi="Palatino Linotype" w:cs="Lao UI" w:hint="eastAsia"/>
          <w:b/>
          <w:bCs/>
          <w:color w:val="990000"/>
        </w:rPr>
        <w:t>如何申请：</w:t>
      </w:r>
    </w:p>
    <w:p w14:paraId="1B105578" w14:textId="77777777" w:rsidR="00EF20DA" w:rsidRDefault="00EF20DA" w:rsidP="00EF20DA">
      <w:pPr>
        <w:spacing w:after="120"/>
        <w:rPr>
          <w:rFonts w:ascii="Palatino Linotype" w:eastAsia="华文细黑" w:hAnsi="Palatino Linotype" w:cs="Lao UI"/>
        </w:rPr>
      </w:pPr>
      <w:r>
        <w:rPr>
          <w:rFonts w:ascii="Palatino Linotype" w:eastAsia="华文细黑" w:hAnsi="Palatino Linotype" w:cs="Lao UI" w:hint="eastAsia"/>
        </w:rPr>
        <w:t>此部分为期四周的线上导师辅导制（</w:t>
      </w:r>
      <w:r>
        <w:rPr>
          <w:rFonts w:ascii="Palatino Linotype" w:eastAsia="华文细黑" w:hAnsi="Palatino Linotype" w:cs="Lao UI"/>
        </w:rPr>
        <w:t>Tutorial OnlinePlus</w:t>
      </w:r>
      <w:r>
        <w:rPr>
          <w:rFonts w:ascii="Palatino Linotype" w:eastAsia="华文细黑" w:hAnsi="Palatino Linotype" w:cs="Lao UI" w:hint="eastAsia"/>
        </w:rPr>
        <w:t>）需在成功注册以上</w:t>
      </w:r>
      <w:r>
        <w:rPr>
          <w:rFonts w:ascii="Palatino Linotype" w:eastAsia="华文细黑" w:hAnsi="Palatino Linotype" w:cs="Lao UI"/>
        </w:rPr>
        <w:t>3</w:t>
      </w:r>
      <w:r>
        <w:rPr>
          <w:rFonts w:ascii="Palatino Linotype" w:eastAsia="华文细黑" w:hAnsi="Palatino Linotype" w:cs="Lao UI" w:hint="eastAsia"/>
        </w:rPr>
        <w:t>周课程后，单独提交申请报名，并附</w:t>
      </w:r>
      <w:r>
        <w:rPr>
          <w:rFonts w:ascii="Palatino Linotype" w:eastAsia="华文细黑" w:hAnsi="Palatino Linotype" w:cs="Lao UI"/>
        </w:rPr>
        <w:t>500</w:t>
      </w:r>
      <w:r>
        <w:rPr>
          <w:rFonts w:ascii="Palatino Linotype" w:eastAsia="华文细黑" w:hAnsi="Palatino Linotype" w:cs="Lao UI" w:hint="eastAsia"/>
        </w:rPr>
        <w:t>字长度个人简述</w:t>
      </w:r>
      <w:r>
        <w:rPr>
          <w:rFonts w:ascii="Palatino Linotype" w:eastAsia="华文细黑" w:hAnsi="Palatino Linotype" w:cs="Lao UI"/>
        </w:rPr>
        <w:t>Personal Statement</w:t>
      </w:r>
      <w:r>
        <w:rPr>
          <w:rFonts w:ascii="Palatino Linotype" w:eastAsia="华文细黑" w:hAnsi="Palatino Linotype" w:cs="Lao UI" w:hint="eastAsia"/>
        </w:rPr>
        <w:t>，注明申请原因及所期望的收获。</w:t>
      </w:r>
    </w:p>
    <w:p w14:paraId="5CAB9C6E" w14:textId="77777777" w:rsidR="00EF20DA" w:rsidRDefault="00EF20DA" w:rsidP="00EF20DA">
      <w:pPr>
        <w:spacing w:after="120"/>
        <w:rPr>
          <w:rFonts w:ascii="Palatino Linotype" w:eastAsia="华文细黑" w:hAnsi="Palatino Linotype" w:cs="Lao UI"/>
          <w:b/>
          <w:bCs/>
        </w:rPr>
      </w:pPr>
      <w:r>
        <w:rPr>
          <w:rFonts w:ascii="Palatino Linotype" w:eastAsia="华文细黑" w:hAnsi="Palatino Linotype" w:cs="Lao UI" w:hint="eastAsia"/>
          <w:b/>
          <w:bCs/>
        </w:rPr>
        <w:t>请注意，此线上导师辅导制课程将以</w:t>
      </w:r>
      <w:r>
        <w:rPr>
          <w:rFonts w:ascii="Palatino Linotype" w:eastAsia="华文细黑" w:hAnsi="Palatino Linotype" w:cs="Lao UI"/>
          <w:b/>
          <w:bCs/>
        </w:rPr>
        <w:t>1</w:t>
      </w:r>
      <w:r>
        <w:rPr>
          <w:rFonts w:ascii="Palatino Linotype" w:eastAsia="华文细黑" w:hAnsi="Palatino Linotype" w:cs="Lao UI" w:hint="eastAsia"/>
          <w:b/>
          <w:bCs/>
        </w:rPr>
        <w:t>位导师对</w:t>
      </w:r>
      <w:r>
        <w:rPr>
          <w:rFonts w:ascii="Palatino Linotype" w:eastAsia="华文细黑" w:hAnsi="Palatino Linotype" w:cs="Lao UI"/>
          <w:b/>
          <w:bCs/>
        </w:rPr>
        <w:t>2-3</w:t>
      </w:r>
      <w:r>
        <w:rPr>
          <w:rFonts w:ascii="Palatino Linotype" w:eastAsia="华文细黑" w:hAnsi="Palatino Linotype" w:cs="Lao UI" w:hint="eastAsia"/>
          <w:b/>
          <w:bCs/>
        </w:rPr>
        <w:t>名学生的牛津大学导师辅导制形式进行，名额有限，申请竞争也将会非常激烈。</w:t>
      </w:r>
    </w:p>
    <w:tbl>
      <w:tblPr>
        <w:tblStyle w:val="TableGrid"/>
        <w:tblpPr w:leftFromText="180" w:rightFromText="180" w:vertAnchor="text" w:horzAnchor="margin" w:tblpXSpec="center" w:tblpY="488"/>
        <w:tblW w:w="8173" w:type="dxa"/>
        <w:tblLook w:val="04A0" w:firstRow="1" w:lastRow="0" w:firstColumn="1" w:lastColumn="0" w:noHBand="0" w:noVBand="1"/>
      </w:tblPr>
      <w:tblGrid>
        <w:gridCol w:w="704"/>
        <w:gridCol w:w="1304"/>
        <w:gridCol w:w="6165"/>
      </w:tblGrid>
      <w:tr w:rsidR="00EF20DA" w14:paraId="5046FB47" w14:textId="77777777" w:rsidTr="00EF20DA">
        <w:trPr>
          <w:trHeight w:val="339"/>
        </w:trPr>
        <w:tc>
          <w:tcPr>
            <w:tcW w:w="704" w:type="dxa"/>
            <w:tcBorders>
              <w:top w:val="single" w:sz="4" w:space="0" w:color="auto"/>
              <w:left w:val="single" w:sz="4" w:space="0" w:color="auto"/>
              <w:bottom w:val="single" w:sz="4" w:space="0" w:color="auto"/>
              <w:right w:val="single" w:sz="4" w:space="0" w:color="auto"/>
            </w:tcBorders>
            <w:vAlign w:val="center"/>
            <w:hideMark/>
          </w:tcPr>
          <w:p w14:paraId="3E9D1EDF" w14:textId="77777777" w:rsidR="00EF20DA" w:rsidRDefault="00EF20DA">
            <w:pPr>
              <w:pStyle w:val="ListParagraph"/>
              <w:snapToGrid w:val="0"/>
              <w:ind w:left="0"/>
              <w:jc w:val="center"/>
              <w:rPr>
                <w:rFonts w:ascii="华文细黑" w:eastAsia="华文细黑" w:hAnsi="华文细黑"/>
                <w:b/>
              </w:rPr>
            </w:pPr>
            <w:r>
              <w:rPr>
                <w:rFonts w:ascii="华文细黑" w:eastAsia="华文细黑" w:hAnsi="华文细黑" w:hint="eastAsia"/>
                <w:b/>
                <w:lang w:eastAsia="zh-CN"/>
              </w:rPr>
              <w:t>周</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CB634F8" w14:textId="77777777" w:rsidR="00EF20DA" w:rsidRDefault="00EF20DA">
            <w:pPr>
              <w:pStyle w:val="ListParagraph"/>
              <w:snapToGrid w:val="0"/>
              <w:ind w:left="0"/>
              <w:jc w:val="center"/>
              <w:rPr>
                <w:rFonts w:ascii="华文细黑" w:eastAsia="华文细黑" w:hAnsi="华文细黑"/>
                <w:b/>
              </w:rPr>
            </w:pPr>
            <w:r>
              <w:rPr>
                <w:rFonts w:ascii="华文细黑" w:eastAsia="华文细黑" w:hAnsi="华文细黑" w:hint="eastAsia"/>
                <w:b/>
                <w:lang w:eastAsia="zh-CN"/>
              </w:rPr>
              <w:t>辅导课时</w:t>
            </w:r>
          </w:p>
        </w:tc>
        <w:tc>
          <w:tcPr>
            <w:tcW w:w="6165" w:type="dxa"/>
            <w:tcBorders>
              <w:top w:val="single" w:sz="4" w:space="0" w:color="auto"/>
              <w:left w:val="single" w:sz="4" w:space="0" w:color="auto"/>
              <w:bottom w:val="single" w:sz="4" w:space="0" w:color="auto"/>
              <w:right w:val="single" w:sz="4" w:space="0" w:color="auto"/>
            </w:tcBorders>
            <w:vAlign w:val="center"/>
            <w:hideMark/>
          </w:tcPr>
          <w:p w14:paraId="651ACD68" w14:textId="77777777" w:rsidR="00EF20DA" w:rsidRDefault="00EF20DA">
            <w:pPr>
              <w:pStyle w:val="ListParagraph"/>
              <w:snapToGrid w:val="0"/>
              <w:ind w:left="0"/>
              <w:jc w:val="center"/>
              <w:rPr>
                <w:rFonts w:ascii="华文细黑" w:eastAsia="华文细黑" w:hAnsi="华文细黑"/>
                <w:b/>
              </w:rPr>
            </w:pPr>
            <w:r>
              <w:rPr>
                <w:rFonts w:ascii="华文细黑" w:eastAsia="华文细黑" w:hAnsi="华文细黑" w:hint="eastAsia"/>
                <w:b/>
                <w:lang w:eastAsia="zh-CN"/>
              </w:rPr>
              <w:t>课程内容</w:t>
            </w:r>
          </w:p>
        </w:tc>
      </w:tr>
      <w:tr w:rsidR="00EF20DA" w14:paraId="6FA1AC62" w14:textId="77777777" w:rsidTr="00EF20DA">
        <w:trPr>
          <w:trHeight w:val="1389"/>
        </w:trPr>
        <w:tc>
          <w:tcPr>
            <w:tcW w:w="704" w:type="dxa"/>
            <w:tcBorders>
              <w:top w:val="single" w:sz="4" w:space="0" w:color="auto"/>
              <w:left w:val="single" w:sz="4" w:space="0" w:color="auto"/>
              <w:bottom w:val="single" w:sz="4" w:space="0" w:color="auto"/>
              <w:right w:val="single" w:sz="4" w:space="0" w:color="auto"/>
            </w:tcBorders>
            <w:vAlign w:val="center"/>
            <w:hideMark/>
          </w:tcPr>
          <w:p w14:paraId="4E22AD3B" w14:textId="77777777" w:rsidR="00EF20DA" w:rsidRDefault="00EF20DA">
            <w:pPr>
              <w:pStyle w:val="ListParagraph"/>
              <w:snapToGrid w:val="0"/>
              <w:ind w:left="0"/>
              <w:jc w:val="center"/>
              <w:rPr>
                <w:rFonts w:ascii="华文细黑" w:eastAsia="华文细黑" w:hAnsi="华文细黑"/>
                <w:b/>
              </w:rPr>
            </w:pPr>
            <w:r>
              <w:rPr>
                <w:rFonts w:ascii="华文细黑" w:eastAsia="华文细黑" w:hAnsi="华文细黑" w:hint="eastAsia"/>
                <w:b/>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35C937E" w14:textId="77777777" w:rsidR="00EF20DA" w:rsidRDefault="00EF20DA">
            <w:pPr>
              <w:pStyle w:val="ListParagraph"/>
              <w:snapToGrid w:val="0"/>
              <w:ind w:left="0"/>
              <w:jc w:val="center"/>
              <w:rPr>
                <w:rFonts w:ascii="华文细黑" w:eastAsia="华文细黑" w:hAnsi="华文细黑"/>
                <w:bCs/>
              </w:rPr>
            </w:pPr>
            <w:r>
              <w:rPr>
                <w:rFonts w:ascii="华文细黑" w:eastAsia="华文细黑" w:hAnsi="华文细黑" w:hint="eastAsia"/>
                <w:bCs/>
              </w:rPr>
              <w:t>2</w:t>
            </w:r>
            <w:r>
              <w:rPr>
                <w:rFonts w:ascii="华文细黑" w:eastAsia="华文细黑" w:hAnsi="华文细黑" w:hint="eastAsia"/>
                <w:bCs/>
                <w:lang w:eastAsia="zh-CN"/>
              </w:rPr>
              <w:t>课时</w:t>
            </w:r>
          </w:p>
        </w:tc>
        <w:tc>
          <w:tcPr>
            <w:tcW w:w="6165" w:type="dxa"/>
            <w:tcBorders>
              <w:top w:val="single" w:sz="4" w:space="0" w:color="auto"/>
              <w:left w:val="single" w:sz="4" w:space="0" w:color="auto"/>
              <w:bottom w:val="single" w:sz="4" w:space="0" w:color="auto"/>
              <w:right w:val="single" w:sz="4" w:space="0" w:color="auto"/>
            </w:tcBorders>
            <w:vAlign w:val="center"/>
            <w:hideMark/>
          </w:tcPr>
          <w:p w14:paraId="31930132" w14:textId="77777777" w:rsidR="00EF20DA" w:rsidRDefault="00EF20DA">
            <w:pPr>
              <w:pStyle w:val="ListParagraph"/>
              <w:snapToGrid w:val="0"/>
              <w:ind w:left="0"/>
              <w:rPr>
                <w:rFonts w:ascii="华文细黑" w:eastAsia="华文细黑" w:hAnsi="华文细黑"/>
                <w:bCs/>
                <w:lang w:eastAsia="zh-CN"/>
              </w:rPr>
            </w:pPr>
            <w:r>
              <w:rPr>
                <w:rFonts w:ascii="华文细黑" w:eastAsia="华文细黑" w:hAnsi="华文细黑" w:hint="eastAsia"/>
                <w:bCs/>
                <w:lang w:eastAsia="zh-CN"/>
              </w:rPr>
              <w:t>导师将在课程开始前通过电子邮箱发送课前阅读材料。课上，学生们将在导师的引导下，于2-3人的辅导小组中讨论对于阅读材料的见解，并做相关的学术知识延伸。课后需要在第二周上课前完成一份学术研究报告。</w:t>
            </w:r>
          </w:p>
        </w:tc>
      </w:tr>
      <w:tr w:rsidR="00EF20DA" w14:paraId="7FD225F8" w14:textId="77777777" w:rsidTr="00EF20DA">
        <w:trPr>
          <w:trHeight w:val="1034"/>
        </w:trPr>
        <w:tc>
          <w:tcPr>
            <w:tcW w:w="704" w:type="dxa"/>
            <w:tcBorders>
              <w:top w:val="single" w:sz="4" w:space="0" w:color="auto"/>
              <w:left w:val="single" w:sz="4" w:space="0" w:color="auto"/>
              <w:bottom w:val="single" w:sz="4" w:space="0" w:color="auto"/>
              <w:right w:val="single" w:sz="4" w:space="0" w:color="auto"/>
            </w:tcBorders>
            <w:vAlign w:val="center"/>
            <w:hideMark/>
          </w:tcPr>
          <w:p w14:paraId="285F27E9" w14:textId="77777777" w:rsidR="00EF20DA" w:rsidRDefault="00EF20DA">
            <w:pPr>
              <w:pStyle w:val="ListParagraph"/>
              <w:snapToGrid w:val="0"/>
              <w:ind w:left="0"/>
              <w:jc w:val="center"/>
              <w:rPr>
                <w:rFonts w:ascii="华文细黑" w:eastAsia="华文细黑" w:hAnsi="华文细黑"/>
                <w:b/>
              </w:rPr>
            </w:pPr>
            <w:r>
              <w:rPr>
                <w:rFonts w:ascii="华文细黑" w:eastAsia="华文细黑" w:hAnsi="华文细黑" w:hint="eastAsia"/>
                <w:b/>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58AD64E" w14:textId="77777777" w:rsidR="00EF20DA" w:rsidRDefault="00EF20DA">
            <w:pPr>
              <w:pStyle w:val="ListParagraph"/>
              <w:snapToGrid w:val="0"/>
              <w:ind w:left="0"/>
              <w:jc w:val="center"/>
              <w:rPr>
                <w:rFonts w:ascii="华文细黑" w:eastAsia="华文细黑" w:hAnsi="华文细黑"/>
                <w:bCs/>
              </w:rPr>
            </w:pPr>
            <w:r>
              <w:rPr>
                <w:rFonts w:ascii="华文细黑" w:eastAsia="华文细黑" w:hAnsi="华文细黑" w:hint="eastAsia"/>
                <w:bCs/>
              </w:rPr>
              <w:t>2</w:t>
            </w:r>
            <w:r>
              <w:rPr>
                <w:rFonts w:ascii="华文细黑" w:eastAsia="华文细黑" w:hAnsi="华文细黑" w:hint="eastAsia"/>
                <w:bCs/>
                <w:lang w:eastAsia="zh-CN"/>
              </w:rPr>
              <w:t>课时</w:t>
            </w:r>
          </w:p>
        </w:tc>
        <w:tc>
          <w:tcPr>
            <w:tcW w:w="6165" w:type="dxa"/>
            <w:tcBorders>
              <w:top w:val="single" w:sz="4" w:space="0" w:color="auto"/>
              <w:left w:val="single" w:sz="4" w:space="0" w:color="auto"/>
              <w:bottom w:val="single" w:sz="4" w:space="0" w:color="auto"/>
              <w:right w:val="single" w:sz="4" w:space="0" w:color="auto"/>
            </w:tcBorders>
            <w:vAlign w:val="center"/>
            <w:hideMark/>
          </w:tcPr>
          <w:p w14:paraId="1A4C652D" w14:textId="77777777" w:rsidR="00EF20DA" w:rsidRDefault="00EF20DA">
            <w:pPr>
              <w:pStyle w:val="ListParagraph"/>
              <w:snapToGrid w:val="0"/>
              <w:ind w:left="0"/>
              <w:rPr>
                <w:rFonts w:ascii="华文细黑" w:eastAsia="华文细黑" w:hAnsi="华文细黑"/>
                <w:bCs/>
                <w:lang w:eastAsia="zh-CN"/>
              </w:rPr>
            </w:pPr>
            <w:r>
              <w:rPr>
                <w:rFonts w:ascii="华文细黑" w:eastAsia="华文细黑" w:hAnsi="华文细黑" w:hint="eastAsia"/>
                <w:bCs/>
                <w:lang w:eastAsia="zh-CN"/>
              </w:rPr>
              <w:t>学生们应于课前将学术研究报告提交导师。课上，导师将就每个人的研究报告给予详尽的反馈，同时进行建设性的批判及想法的交流。</w:t>
            </w:r>
          </w:p>
        </w:tc>
      </w:tr>
      <w:tr w:rsidR="00EF20DA" w14:paraId="2928F776" w14:textId="77777777" w:rsidTr="00EF20DA">
        <w:trPr>
          <w:trHeight w:val="1374"/>
        </w:trPr>
        <w:tc>
          <w:tcPr>
            <w:tcW w:w="704" w:type="dxa"/>
            <w:tcBorders>
              <w:top w:val="single" w:sz="4" w:space="0" w:color="auto"/>
              <w:left w:val="single" w:sz="4" w:space="0" w:color="auto"/>
              <w:bottom w:val="single" w:sz="4" w:space="0" w:color="auto"/>
              <w:right w:val="single" w:sz="4" w:space="0" w:color="auto"/>
            </w:tcBorders>
            <w:vAlign w:val="center"/>
            <w:hideMark/>
          </w:tcPr>
          <w:p w14:paraId="3C0784E5" w14:textId="77777777" w:rsidR="00EF20DA" w:rsidRDefault="00EF20DA">
            <w:pPr>
              <w:pStyle w:val="ListParagraph"/>
              <w:snapToGrid w:val="0"/>
              <w:ind w:left="0"/>
              <w:jc w:val="center"/>
              <w:rPr>
                <w:rFonts w:ascii="华文细黑" w:eastAsia="华文细黑" w:hAnsi="华文细黑"/>
                <w:b/>
              </w:rPr>
            </w:pPr>
            <w:r>
              <w:rPr>
                <w:rFonts w:ascii="华文细黑" w:eastAsia="华文细黑" w:hAnsi="华文细黑" w:hint="eastAsia"/>
                <w:b/>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7820AF4" w14:textId="77777777" w:rsidR="00EF20DA" w:rsidRDefault="00EF20DA">
            <w:pPr>
              <w:pStyle w:val="ListParagraph"/>
              <w:snapToGrid w:val="0"/>
              <w:ind w:left="0"/>
              <w:jc w:val="center"/>
              <w:rPr>
                <w:rFonts w:ascii="华文细黑" w:eastAsia="华文细黑" w:hAnsi="华文细黑"/>
                <w:bCs/>
              </w:rPr>
            </w:pPr>
            <w:r>
              <w:rPr>
                <w:rFonts w:ascii="华文细黑" w:eastAsia="华文细黑" w:hAnsi="华文细黑" w:hint="eastAsia"/>
                <w:bCs/>
              </w:rPr>
              <w:t>2</w:t>
            </w:r>
            <w:r>
              <w:rPr>
                <w:rFonts w:ascii="华文细黑" w:eastAsia="华文细黑" w:hAnsi="华文细黑" w:hint="eastAsia"/>
                <w:bCs/>
                <w:lang w:eastAsia="zh-CN"/>
              </w:rPr>
              <w:t>课时</w:t>
            </w:r>
          </w:p>
        </w:tc>
        <w:tc>
          <w:tcPr>
            <w:tcW w:w="6165" w:type="dxa"/>
            <w:tcBorders>
              <w:top w:val="single" w:sz="4" w:space="0" w:color="auto"/>
              <w:left w:val="single" w:sz="4" w:space="0" w:color="auto"/>
              <w:bottom w:val="single" w:sz="4" w:space="0" w:color="auto"/>
              <w:right w:val="single" w:sz="4" w:space="0" w:color="auto"/>
            </w:tcBorders>
            <w:vAlign w:val="center"/>
            <w:hideMark/>
          </w:tcPr>
          <w:p w14:paraId="22EAEA3D" w14:textId="77777777" w:rsidR="00EF20DA" w:rsidRDefault="00EF20DA">
            <w:pPr>
              <w:pStyle w:val="ListParagraph"/>
              <w:snapToGrid w:val="0"/>
              <w:ind w:left="0"/>
              <w:rPr>
                <w:rFonts w:ascii="华文细黑" w:eastAsia="华文细黑" w:hAnsi="华文细黑"/>
                <w:bCs/>
                <w:lang w:eastAsia="zh-CN"/>
              </w:rPr>
            </w:pPr>
            <w:r>
              <w:rPr>
                <w:rFonts w:ascii="华文细黑" w:eastAsia="华文细黑" w:hAnsi="华文细黑" w:hint="eastAsia"/>
                <w:bCs/>
                <w:lang w:eastAsia="zh-CN"/>
              </w:rPr>
              <w:t>导师将在课程开始前通过电子邮箱发送课前阅读材料。课上，学生们将在小组中讨论对于阅读材料的理解，培养并提高他们批判性思维及分析性研究的技能。课后需要在第四周上课前完成一份学术研究报告。</w:t>
            </w:r>
          </w:p>
        </w:tc>
      </w:tr>
      <w:tr w:rsidR="00EF20DA" w14:paraId="462D66A2" w14:textId="77777777" w:rsidTr="00EF20DA">
        <w:trPr>
          <w:trHeight w:val="1034"/>
        </w:trPr>
        <w:tc>
          <w:tcPr>
            <w:tcW w:w="704" w:type="dxa"/>
            <w:tcBorders>
              <w:top w:val="single" w:sz="4" w:space="0" w:color="auto"/>
              <w:left w:val="single" w:sz="4" w:space="0" w:color="auto"/>
              <w:bottom w:val="single" w:sz="4" w:space="0" w:color="auto"/>
              <w:right w:val="single" w:sz="4" w:space="0" w:color="auto"/>
            </w:tcBorders>
            <w:vAlign w:val="center"/>
            <w:hideMark/>
          </w:tcPr>
          <w:p w14:paraId="23AA206B" w14:textId="77777777" w:rsidR="00EF20DA" w:rsidRDefault="00EF20DA">
            <w:pPr>
              <w:pStyle w:val="ListParagraph"/>
              <w:snapToGrid w:val="0"/>
              <w:ind w:left="0"/>
              <w:jc w:val="center"/>
              <w:rPr>
                <w:rFonts w:ascii="华文细黑" w:eastAsia="华文细黑" w:hAnsi="华文细黑"/>
                <w:b/>
              </w:rPr>
            </w:pPr>
            <w:r>
              <w:rPr>
                <w:rFonts w:ascii="华文细黑" w:eastAsia="华文细黑" w:hAnsi="华文细黑" w:hint="eastAsia"/>
                <w:b/>
              </w:rPr>
              <w:t>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0AA6556" w14:textId="77777777" w:rsidR="00EF20DA" w:rsidRDefault="00EF20DA">
            <w:pPr>
              <w:pStyle w:val="ListParagraph"/>
              <w:snapToGrid w:val="0"/>
              <w:ind w:left="0"/>
              <w:jc w:val="center"/>
              <w:rPr>
                <w:rFonts w:ascii="华文细黑" w:eastAsia="华文细黑" w:hAnsi="华文细黑"/>
                <w:bCs/>
              </w:rPr>
            </w:pPr>
            <w:r>
              <w:rPr>
                <w:rFonts w:ascii="华文细黑" w:eastAsia="华文细黑" w:hAnsi="华文细黑" w:hint="eastAsia"/>
                <w:bCs/>
              </w:rPr>
              <w:t>2</w:t>
            </w:r>
            <w:r>
              <w:rPr>
                <w:rFonts w:ascii="华文细黑" w:eastAsia="华文细黑" w:hAnsi="华文细黑" w:hint="eastAsia"/>
                <w:bCs/>
                <w:lang w:eastAsia="zh-CN"/>
              </w:rPr>
              <w:t>课时</w:t>
            </w:r>
          </w:p>
        </w:tc>
        <w:tc>
          <w:tcPr>
            <w:tcW w:w="6165" w:type="dxa"/>
            <w:tcBorders>
              <w:top w:val="single" w:sz="4" w:space="0" w:color="auto"/>
              <w:left w:val="single" w:sz="4" w:space="0" w:color="auto"/>
              <w:bottom w:val="single" w:sz="4" w:space="0" w:color="auto"/>
              <w:right w:val="single" w:sz="4" w:space="0" w:color="auto"/>
            </w:tcBorders>
            <w:vAlign w:val="center"/>
            <w:hideMark/>
          </w:tcPr>
          <w:p w14:paraId="33FE847C" w14:textId="77777777" w:rsidR="00EF20DA" w:rsidRDefault="00EF20DA">
            <w:pPr>
              <w:pStyle w:val="ListParagraph"/>
              <w:snapToGrid w:val="0"/>
              <w:ind w:left="0"/>
              <w:rPr>
                <w:rFonts w:ascii="华文细黑" w:eastAsia="华文细黑" w:hAnsi="华文细黑"/>
                <w:bCs/>
                <w:lang w:eastAsia="zh-CN"/>
              </w:rPr>
            </w:pPr>
            <w:r>
              <w:rPr>
                <w:rFonts w:ascii="华文细黑" w:eastAsia="华文细黑" w:hAnsi="华文细黑" w:hint="eastAsia"/>
                <w:bCs/>
                <w:lang w:eastAsia="zh-CN"/>
              </w:rPr>
              <w:t>学生们应于课前将学术研究报告提交导师。导师将就学生们的研究报告给予严格的评估，并在课上给到学生们建设性的评判，并进行进一步的严谨的学术讨论。</w:t>
            </w:r>
          </w:p>
        </w:tc>
      </w:tr>
    </w:tbl>
    <w:p w14:paraId="56C729AB" w14:textId="77777777" w:rsidR="00EF20DA" w:rsidRDefault="00EF20DA" w:rsidP="00EF20DA">
      <w:pPr>
        <w:spacing w:line="360" w:lineRule="auto"/>
        <w:jc w:val="center"/>
        <w:rPr>
          <w:rFonts w:ascii="华文细黑" w:eastAsia="华文细黑" w:hAnsi="华文细黑"/>
          <w:b/>
          <w:bCs/>
          <w:color w:val="990000"/>
          <w:szCs w:val="20"/>
        </w:rPr>
      </w:pPr>
      <w:r>
        <w:rPr>
          <w:rFonts w:ascii="华文细黑" w:eastAsia="华文细黑" w:hAnsi="华文细黑" w:hint="eastAsia"/>
          <w:b/>
          <w:bCs/>
          <w:color w:val="990000"/>
          <w:szCs w:val="20"/>
        </w:rPr>
        <w:t>4周线上导师辅导制课程课表</w:t>
      </w:r>
    </w:p>
    <w:p w14:paraId="319676A3" w14:textId="77777777" w:rsidR="00EF20DA" w:rsidRDefault="00EF20DA" w:rsidP="00EF20DA">
      <w:pPr>
        <w:spacing w:after="120" w:line="240" w:lineRule="auto"/>
        <w:rPr>
          <w:rFonts w:ascii="Palatino Linotype" w:eastAsia="华文细黑" w:hAnsi="Palatino Linotype" w:cs="Lao UI"/>
          <w:b/>
          <w:bCs/>
        </w:rPr>
      </w:pPr>
    </w:p>
    <w:p w14:paraId="74522C2B" w14:textId="77777777" w:rsidR="00EF20DA" w:rsidRDefault="00EF20DA" w:rsidP="00EF20DA">
      <w:pPr>
        <w:spacing w:after="120" w:line="240" w:lineRule="auto"/>
        <w:rPr>
          <w:rFonts w:ascii="Palatino Linotype" w:eastAsia="华文细黑" w:hAnsi="Palatino Linotype" w:cs="Lao UI"/>
          <w:b/>
          <w:bCs/>
        </w:rPr>
      </w:pPr>
    </w:p>
    <w:p w14:paraId="0F756F7A" w14:textId="77777777" w:rsidR="00EF20DA" w:rsidRDefault="00EF20DA" w:rsidP="00EF20DA">
      <w:pPr>
        <w:spacing w:before="120" w:after="120" w:line="360" w:lineRule="auto"/>
        <w:rPr>
          <w:rFonts w:asciiTheme="minorEastAsia" w:hAnsiTheme="minorEastAsia" w:cs="Lao UI"/>
          <w:b/>
          <w:bCs/>
        </w:rPr>
      </w:pPr>
    </w:p>
    <w:p w14:paraId="2742468E" w14:textId="77777777" w:rsidR="00EF20DA" w:rsidRDefault="00EF20DA" w:rsidP="00EF20DA">
      <w:pPr>
        <w:spacing w:before="120" w:after="120" w:line="360" w:lineRule="auto"/>
        <w:rPr>
          <w:rFonts w:asciiTheme="minorEastAsia" w:hAnsiTheme="minorEastAsia" w:cs="Lao UI"/>
          <w:b/>
          <w:bCs/>
        </w:rPr>
      </w:pPr>
    </w:p>
    <w:p w14:paraId="34998802" w14:textId="77777777" w:rsidR="00EF20DA" w:rsidRDefault="00EF20DA" w:rsidP="00EF20DA">
      <w:pPr>
        <w:spacing w:before="120" w:after="120" w:line="360" w:lineRule="auto"/>
        <w:rPr>
          <w:rFonts w:asciiTheme="minorEastAsia" w:hAnsiTheme="minorEastAsia" w:cs="Lao UI"/>
          <w:b/>
          <w:bCs/>
        </w:rPr>
      </w:pPr>
    </w:p>
    <w:p w14:paraId="01038714" w14:textId="77777777" w:rsidR="00EF20DA" w:rsidRDefault="00EF20DA" w:rsidP="00EF20DA">
      <w:pPr>
        <w:spacing w:before="120" w:after="120" w:line="360" w:lineRule="auto"/>
        <w:rPr>
          <w:rFonts w:asciiTheme="minorEastAsia" w:hAnsiTheme="minorEastAsia" w:cs="Lao UI"/>
          <w:b/>
          <w:bCs/>
        </w:rPr>
      </w:pPr>
    </w:p>
    <w:p w14:paraId="7F61AF47" w14:textId="77777777" w:rsidR="00EF20DA" w:rsidRDefault="00EF20DA" w:rsidP="00EF20DA">
      <w:pPr>
        <w:spacing w:before="120" w:after="120" w:line="360" w:lineRule="auto"/>
        <w:rPr>
          <w:rFonts w:asciiTheme="minorEastAsia" w:hAnsiTheme="minorEastAsia" w:cs="Lao UI"/>
          <w:b/>
          <w:bCs/>
        </w:rPr>
      </w:pPr>
    </w:p>
    <w:p w14:paraId="618E2CA8" w14:textId="77777777" w:rsidR="00EF20DA" w:rsidRDefault="00EF20DA" w:rsidP="00EF20DA">
      <w:pPr>
        <w:spacing w:before="120" w:after="120" w:line="360" w:lineRule="auto"/>
        <w:rPr>
          <w:rFonts w:asciiTheme="minorEastAsia" w:hAnsiTheme="minorEastAsia" w:cs="Lao UI"/>
          <w:b/>
          <w:bCs/>
        </w:rPr>
      </w:pPr>
    </w:p>
    <w:p w14:paraId="265403C5" w14:textId="77777777" w:rsidR="00EF20DA" w:rsidRDefault="00EF20DA" w:rsidP="00EF20DA">
      <w:pPr>
        <w:spacing w:before="120" w:after="120" w:line="360" w:lineRule="auto"/>
        <w:rPr>
          <w:rFonts w:asciiTheme="minorEastAsia" w:hAnsiTheme="minorEastAsia" w:cs="Lao UI"/>
          <w:b/>
          <w:bCs/>
        </w:rPr>
      </w:pPr>
    </w:p>
    <w:p w14:paraId="00217523" w14:textId="77777777" w:rsidR="00EF20DA" w:rsidRDefault="00EF20DA" w:rsidP="00EF20DA">
      <w:pPr>
        <w:spacing w:before="120" w:after="120" w:line="360" w:lineRule="auto"/>
        <w:rPr>
          <w:rFonts w:asciiTheme="minorEastAsia" w:hAnsiTheme="minorEastAsia" w:cs="Lao UI"/>
          <w:b/>
          <w:bCs/>
        </w:rPr>
      </w:pPr>
    </w:p>
    <w:p w14:paraId="1E9767A7" w14:textId="77777777" w:rsidR="00EF20DA" w:rsidRDefault="00EF20DA" w:rsidP="00EF20DA">
      <w:pPr>
        <w:spacing w:before="120" w:after="120" w:line="360" w:lineRule="auto"/>
        <w:rPr>
          <w:rFonts w:asciiTheme="minorEastAsia" w:hAnsiTheme="minorEastAsia" w:cs="Lao UI"/>
          <w:b/>
          <w:bCs/>
        </w:rPr>
      </w:pPr>
    </w:p>
    <w:p w14:paraId="31704464" w14:textId="77777777" w:rsidR="00EF20DA" w:rsidRDefault="00EF20DA" w:rsidP="00EF20DA">
      <w:pPr>
        <w:spacing w:before="120" w:after="120" w:line="360" w:lineRule="auto"/>
        <w:rPr>
          <w:rFonts w:asciiTheme="minorEastAsia" w:hAnsiTheme="minorEastAsia" w:cs="Lao UI"/>
          <w:b/>
          <w:bCs/>
        </w:rPr>
      </w:pPr>
    </w:p>
    <w:p w14:paraId="26AC2AD7" w14:textId="2004B956" w:rsidR="000E7B1C" w:rsidRPr="00CA3F70" w:rsidRDefault="00BF58FF" w:rsidP="00A23025">
      <w:pPr>
        <w:spacing w:before="120" w:after="120" w:line="360" w:lineRule="auto"/>
        <w:jc w:val="center"/>
        <w:rPr>
          <w:rFonts w:asciiTheme="minorEastAsia" w:hAnsiTheme="minorEastAsia" w:cs="Lao UI"/>
          <w:b/>
          <w:bCs/>
        </w:rPr>
      </w:pPr>
      <w:r w:rsidRPr="00CA3F70">
        <w:rPr>
          <w:rFonts w:asciiTheme="minorEastAsia" w:hAnsiTheme="minorEastAsia" w:cs="Lao UI"/>
          <w:b/>
          <w:bCs/>
        </w:rPr>
        <w:lastRenderedPageBreak/>
        <w:t>附：</w:t>
      </w:r>
      <w:r w:rsidR="00C25CCF" w:rsidRPr="00CA3F70">
        <w:rPr>
          <w:rFonts w:asciiTheme="minorEastAsia" w:hAnsiTheme="minorEastAsia" w:cs="Lao UI" w:hint="eastAsia"/>
          <w:b/>
          <w:bCs/>
        </w:rPr>
        <w:t>部分</w:t>
      </w:r>
      <w:r w:rsidR="002112E2" w:rsidRPr="00CA3F70">
        <w:rPr>
          <w:rFonts w:asciiTheme="minorEastAsia" w:hAnsiTheme="minorEastAsia" w:cs="Lao UI" w:hint="eastAsia"/>
          <w:b/>
          <w:bCs/>
        </w:rPr>
        <w:t>院士</w:t>
      </w:r>
      <w:r w:rsidR="0057114C" w:rsidRPr="00CA3F70">
        <w:rPr>
          <w:rFonts w:asciiTheme="minorEastAsia" w:hAnsiTheme="minorEastAsia" w:cs="Lao UI"/>
          <w:b/>
          <w:bCs/>
        </w:rPr>
        <w:t>教授</w:t>
      </w:r>
      <w:r w:rsidR="000E7B1C" w:rsidRPr="00CA3F70">
        <w:rPr>
          <w:rFonts w:asciiTheme="minorEastAsia" w:hAnsiTheme="minorEastAsia" w:cs="Lao UI"/>
          <w:b/>
          <w:bCs/>
        </w:rPr>
        <w:t>简介</w:t>
      </w:r>
    </w:p>
    <w:p w14:paraId="6D0F5421" w14:textId="7046D3F5" w:rsidR="000E7B1C" w:rsidRPr="00CA3F70" w:rsidRDefault="003347A7" w:rsidP="0049753B">
      <w:pPr>
        <w:spacing w:before="120" w:after="120" w:line="360" w:lineRule="auto"/>
        <w:rPr>
          <w:rFonts w:asciiTheme="minorEastAsia" w:hAnsiTheme="minorEastAsia" w:cs="Lao UI"/>
          <w:b/>
        </w:rPr>
      </w:pPr>
      <w:r w:rsidRPr="00CA3F70">
        <w:rPr>
          <w:rFonts w:asciiTheme="minorEastAsia" w:hAnsiTheme="minorEastAsia" w:cs="Lao UI"/>
          <w:noProof/>
          <w:lang w:val="en-US"/>
        </w:rPr>
        <w:drawing>
          <wp:anchor distT="0" distB="0" distL="114300" distR="114300" simplePos="0" relativeHeight="251659264" behindDoc="1" locked="0" layoutInCell="1" allowOverlap="1" wp14:anchorId="25111212" wp14:editId="45FF939D">
            <wp:simplePos x="0" y="0"/>
            <wp:positionH relativeFrom="margin">
              <wp:posOffset>4838700</wp:posOffset>
            </wp:positionH>
            <wp:positionV relativeFrom="paragraph">
              <wp:posOffset>203835</wp:posOffset>
            </wp:positionV>
            <wp:extent cx="1127760" cy="1390650"/>
            <wp:effectExtent l="0" t="0" r="0" b="0"/>
            <wp:wrapThrough wrapText="bothSides">
              <wp:wrapPolygon edited="0">
                <wp:start x="0" y="0"/>
                <wp:lineTo x="0" y="21304"/>
                <wp:lineTo x="21162" y="21304"/>
                <wp:lineTo x="21162" y="0"/>
                <wp:lineTo x="0" y="0"/>
              </wp:wrapPolygon>
            </wp:wrapThrough>
            <wp:docPr id="4" name="Picture 4" descr="Richard Sorabji - Alchetron, The Free Social Encyclopedia">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chard Sorabji - Alchetron, The Free Social Encyclopedia">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D5F" w:rsidRPr="00CA3F70">
        <w:rPr>
          <w:rFonts w:asciiTheme="minorEastAsia" w:hAnsiTheme="minorEastAsia" w:cs="Lao UI"/>
          <w:b/>
        </w:rPr>
        <w:t>Prof. Sir Richard Sorabji</w:t>
      </w:r>
    </w:p>
    <w:p w14:paraId="001B6663" w14:textId="62CBE022" w:rsidR="000E7B1C" w:rsidRPr="00CA3F70" w:rsidRDefault="000E7B1C" w:rsidP="0049753B">
      <w:pPr>
        <w:spacing w:before="120" w:after="120" w:line="360" w:lineRule="auto"/>
        <w:rPr>
          <w:rFonts w:asciiTheme="minorEastAsia" w:hAnsiTheme="minorEastAsia" w:cs="Lao UI"/>
        </w:rPr>
      </w:pPr>
      <w:r w:rsidRPr="00CA3F70">
        <w:rPr>
          <w:rFonts w:asciiTheme="minorEastAsia" w:hAnsiTheme="minorEastAsia" w:cs="Lao UI"/>
        </w:rPr>
        <w:t>英国科学院（British Academy）院士，美国人文与科学院（American Academy of Arts and Sciences）外籍荣誉院士，伦敦大学古典学研究所主任（1999</w:t>
      </w:r>
      <w:r w:rsidR="00042B67" w:rsidRPr="00CA3F70">
        <w:rPr>
          <w:rFonts w:asciiTheme="minorEastAsia" w:hAnsiTheme="minorEastAsia" w:cs="Lao UI"/>
        </w:rPr>
        <w:t>年</w:t>
      </w:r>
      <w:r w:rsidRPr="00CA3F70">
        <w:rPr>
          <w:rFonts w:asciiTheme="minorEastAsia" w:hAnsiTheme="minorEastAsia" w:cs="Lao UI"/>
        </w:rPr>
        <w:t>）。出版过15本</w:t>
      </w:r>
      <w:r w:rsidR="00042B67" w:rsidRPr="00CA3F70">
        <w:rPr>
          <w:rFonts w:asciiTheme="minorEastAsia" w:hAnsiTheme="minorEastAsia" w:cs="Lao UI"/>
        </w:rPr>
        <w:t>权威著作</w:t>
      </w:r>
      <w:r w:rsidRPr="00CA3F70">
        <w:rPr>
          <w:rFonts w:asciiTheme="minorEastAsia" w:hAnsiTheme="minorEastAsia" w:cs="Lao UI"/>
        </w:rPr>
        <w:t>，编辑或共同编辑过11本</w:t>
      </w:r>
      <w:r w:rsidR="00042B67" w:rsidRPr="00CA3F70">
        <w:rPr>
          <w:rFonts w:asciiTheme="minorEastAsia" w:hAnsiTheme="minorEastAsia" w:cs="Lao UI"/>
        </w:rPr>
        <w:t>学术书籍</w:t>
      </w:r>
      <w:r w:rsidRPr="00CA3F70">
        <w:rPr>
          <w:rFonts w:asciiTheme="minorEastAsia" w:hAnsiTheme="minorEastAsia" w:cs="Lao UI"/>
        </w:rPr>
        <w:t>。</w:t>
      </w:r>
      <w:r w:rsidR="00371D5F" w:rsidRPr="00CA3F70">
        <w:rPr>
          <w:rFonts w:asciiTheme="minorEastAsia" w:hAnsiTheme="minorEastAsia" w:cs="Lao UI"/>
        </w:rPr>
        <w:t>其</w:t>
      </w:r>
      <w:r w:rsidRPr="00CA3F70">
        <w:rPr>
          <w:rFonts w:asciiTheme="minorEastAsia" w:hAnsiTheme="minorEastAsia" w:cs="Lao UI"/>
        </w:rPr>
        <w:t>关于哲学及其历史的著作涵盖了三个主要领域：宇宙物理学，思想以及社会和伦理问题。其研究起点为古希腊哲学，但他的兴趣发散至许多其他时期及文化。</w:t>
      </w:r>
    </w:p>
    <w:p w14:paraId="0C83E288" w14:textId="3D6733CA" w:rsidR="00371D5F" w:rsidRPr="00CA3F70" w:rsidRDefault="00371D5F" w:rsidP="0049753B">
      <w:pPr>
        <w:spacing w:before="120" w:after="120" w:line="360" w:lineRule="auto"/>
        <w:rPr>
          <w:rFonts w:asciiTheme="minorEastAsia" w:hAnsiTheme="minorEastAsia" w:cs="Lao UI"/>
          <w:b/>
          <w:lang w:val="en-US"/>
        </w:rPr>
      </w:pPr>
      <w:r w:rsidRPr="00CA3F70">
        <w:rPr>
          <w:rFonts w:asciiTheme="minorEastAsia" w:hAnsiTheme="minorEastAsia" w:cs="Lao UI"/>
          <w:b/>
          <w:lang w:val="en-US"/>
        </w:rPr>
        <w:t>Prof. Sir Timothy Besley</w:t>
      </w:r>
    </w:p>
    <w:p w14:paraId="4A5EA4EB" w14:textId="7F045D61" w:rsidR="003347A7" w:rsidRDefault="003347A7" w:rsidP="0049753B">
      <w:pPr>
        <w:spacing w:before="120" w:after="120" w:line="360" w:lineRule="auto"/>
        <w:rPr>
          <w:rFonts w:asciiTheme="minorEastAsia" w:hAnsiTheme="minorEastAsia" w:cs="Lao UI"/>
        </w:rPr>
      </w:pPr>
      <w:r w:rsidRPr="00CA3F70">
        <w:rPr>
          <w:rFonts w:asciiTheme="minorEastAsia" w:hAnsiTheme="minorEastAsia" w:cs="Lao UI"/>
          <w:noProof/>
          <w:lang w:val="en-US"/>
        </w:rPr>
        <w:drawing>
          <wp:anchor distT="0" distB="0" distL="114300" distR="114300" simplePos="0" relativeHeight="251670528" behindDoc="1" locked="0" layoutInCell="1" allowOverlap="1" wp14:anchorId="5615E5B6" wp14:editId="6D68458D">
            <wp:simplePos x="0" y="0"/>
            <wp:positionH relativeFrom="margin">
              <wp:posOffset>4838700</wp:posOffset>
            </wp:positionH>
            <wp:positionV relativeFrom="paragraph">
              <wp:posOffset>9525</wp:posOffset>
            </wp:positionV>
            <wp:extent cx="1221105" cy="1427480"/>
            <wp:effectExtent l="0" t="0" r="0" b="1270"/>
            <wp:wrapTight wrapText="bothSides">
              <wp:wrapPolygon edited="0">
                <wp:start x="0" y="0"/>
                <wp:lineTo x="0" y="21331"/>
                <wp:lineTo x="21229" y="21331"/>
                <wp:lineTo x="21229" y="0"/>
                <wp:lineTo x="0" y="0"/>
              </wp:wrapPolygon>
            </wp:wrapTight>
            <wp:docPr id="5"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MG_256"/>
                    <pic:cNvPicPr>
                      <a:picLocks noChangeAspect="1"/>
                    </pic:cNvPicPr>
                  </pic:nvPicPr>
                  <pic:blipFill rotWithShape="1">
                    <a:blip r:embed="rId18"/>
                    <a:srcRect l="8353" r="6124"/>
                    <a:stretch/>
                  </pic:blipFill>
                  <pic:spPr bwMode="auto">
                    <a:xfrm>
                      <a:off x="0" y="0"/>
                      <a:ext cx="1221105" cy="1427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13F0" w:rsidRPr="00CA3F70">
        <w:rPr>
          <w:rFonts w:asciiTheme="minorEastAsia" w:hAnsiTheme="minorEastAsia" w:cs="Lao UI"/>
          <w:lang w:val="en-US"/>
        </w:rPr>
        <w:t>世界</w:t>
      </w:r>
      <w:r w:rsidR="000F13F0" w:rsidRPr="00CA3F70">
        <w:rPr>
          <w:rFonts w:asciiTheme="minorEastAsia" w:hAnsiTheme="minorEastAsia" w:cs="Lao UI"/>
        </w:rPr>
        <w:t>计量经济学学会</w:t>
      </w:r>
      <w:r w:rsidR="00E40417" w:rsidRPr="00CA3F70">
        <w:rPr>
          <w:rFonts w:asciiTheme="minorEastAsia" w:hAnsiTheme="minorEastAsia" w:cs="Lao UI" w:hint="eastAsia"/>
        </w:rPr>
        <w:t>主席</w:t>
      </w:r>
      <w:r w:rsidR="000F13F0" w:rsidRPr="00CA3F70">
        <w:rPr>
          <w:rFonts w:asciiTheme="minorEastAsia" w:hAnsiTheme="minorEastAsia" w:cs="Lao UI"/>
        </w:rPr>
        <w:t>及</w:t>
      </w:r>
      <w:r w:rsidR="00374802" w:rsidRPr="00CA3F70">
        <w:rPr>
          <w:rFonts w:asciiTheme="minorEastAsia" w:hAnsiTheme="minorEastAsia" w:cs="Lao UI"/>
        </w:rPr>
        <w:t>英国科学院院士，</w:t>
      </w:r>
      <w:r w:rsidR="000F13F0" w:rsidRPr="00CA3F70">
        <w:rPr>
          <w:rFonts w:asciiTheme="minorEastAsia" w:hAnsiTheme="minorEastAsia" w:cs="Lao UI"/>
        </w:rPr>
        <w:t>牛津大学万灵学院教授，</w:t>
      </w:r>
      <w:r w:rsidR="00374802" w:rsidRPr="00CA3F70">
        <w:rPr>
          <w:rFonts w:asciiTheme="minorEastAsia" w:hAnsiTheme="minorEastAsia" w:cs="Lao UI"/>
        </w:rPr>
        <w:t>伦敦政治经济学院经济与政治科学教授，英国国家基础设施委员会（National Infrastructure Commission）专员，国际经济协会（International Economic Association）主席，英国国家经济和社会研究所（National Institute of Economic and Social Research）委员会主席</w:t>
      </w:r>
      <w:r w:rsidR="00AA77E2" w:rsidRPr="00CA3F70">
        <w:rPr>
          <w:rFonts w:asciiTheme="minorEastAsia" w:hAnsiTheme="minorEastAsia" w:cs="Lao UI"/>
        </w:rPr>
        <w:t>。</w:t>
      </w:r>
      <w:r w:rsidR="00374802" w:rsidRPr="00CA3F70">
        <w:rPr>
          <w:rFonts w:asciiTheme="minorEastAsia" w:hAnsiTheme="minorEastAsia" w:cs="Lao UI"/>
        </w:rPr>
        <w:t>获得叶留·杨森奖（Yrj</w:t>
      </w:r>
      <w:r w:rsidR="00374802" w:rsidRPr="00CA3F70">
        <w:rPr>
          <w:rFonts w:asciiTheme="minorEastAsia" w:hAnsiTheme="minorEastAsia" w:cs="Cambria"/>
        </w:rPr>
        <w:t>ö</w:t>
      </w:r>
      <w:r w:rsidR="00374802" w:rsidRPr="00CA3F70">
        <w:rPr>
          <w:rFonts w:asciiTheme="minorEastAsia" w:hAnsiTheme="minorEastAsia" w:cs="Lao UI"/>
        </w:rPr>
        <w:t xml:space="preserve"> Jahnsson Award）（</w:t>
      </w:r>
      <w:r w:rsidR="00663075" w:rsidRPr="00CA3F70">
        <w:rPr>
          <w:rFonts w:asciiTheme="minorEastAsia" w:hAnsiTheme="minorEastAsia" w:cs="Lao UI"/>
        </w:rPr>
        <w:t>专门表彰对经济学</w:t>
      </w:r>
      <w:r w:rsidR="00374802" w:rsidRPr="00CA3F70">
        <w:rPr>
          <w:rFonts w:asciiTheme="minorEastAsia" w:hAnsiTheme="minorEastAsia" w:cs="Lao UI"/>
        </w:rPr>
        <w:t>研究有重大</w:t>
      </w:r>
      <w:r w:rsidR="00663075" w:rsidRPr="00CA3F70">
        <w:rPr>
          <w:rFonts w:asciiTheme="minorEastAsia" w:hAnsiTheme="minorEastAsia" w:cs="Lao UI"/>
        </w:rPr>
        <w:t>贡献</w:t>
      </w:r>
      <w:r w:rsidR="00374802" w:rsidRPr="00CA3F70">
        <w:rPr>
          <w:rFonts w:asciiTheme="minorEastAsia" w:hAnsiTheme="minorEastAsia" w:cs="Lao UI"/>
        </w:rPr>
        <w:t>的四十五</w:t>
      </w:r>
      <w:r w:rsidR="00663075" w:rsidRPr="00CA3F70">
        <w:rPr>
          <w:rFonts w:asciiTheme="minorEastAsia" w:hAnsiTheme="minorEastAsia" w:cs="Lao UI"/>
        </w:rPr>
        <w:t>岁</w:t>
      </w:r>
      <w:r w:rsidR="00374802" w:rsidRPr="00CA3F70">
        <w:rPr>
          <w:rFonts w:asciiTheme="minorEastAsia" w:hAnsiTheme="minorEastAsia" w:cs="Lao UI"/>
        </w:rPr>
        <w:t>以下</w:t>
      </w:r>
      <w:r w:rsidR="00663075" w:rsidRPr="00CA3F70">
        <w:rPr>
          <w:rFonts w:asciiTheme="minorEastAsia" w:hAnsiTheme="minorEastAsia" w:cs="Lao UI"/>
        </w:rPr>
        <w:t>欧洲经济学</w:t>
      </w:r>
      <w:r w:rsidR="00374802" w:rsidRPr="00CA3F70">
        <w:rPr>
          <w:rFonts w:asciiTheme="minorEastAsia" w:hAnsiTheme="minorEastAsia" w:cs="Lao UI"/>
        </w:rPr>
        <w:t>家的奖项），还荣获约翰·冯·诺依曼奖（John von Neumann Award）（表彰在计算机科学和技术上具有杰出成就的科学家）。</w:t>
      </w:r>
    </w:p>
    <w:p w14:paraId="657F5C67" w14:textId="77777777" w:rsidR="009F49DE" w:rsidRPr="00CA3F70" w:rsidRDefault="009F49DE" w:rsidP="0049753B">
      <w:pPr>
        <w:spacing w:before="120" w:after="120" w:line="360" w:lineRule="auto"/>
        <w:rPr>
          <w:rFonts w:asciiTheme="minorEastAsia" w:hAnsiTheme="minorEastAsia" w:cs="Lao UI"/>
        </w:rPr>
      </w:pPr>
    </w:p>
    <w:p w14:paraId="7D236722" w14:textId="04994B49" w:rsidR="00371D5F" w:rsidRPr="00CA3F70" w:rsidRDefault="0053419F" w:rsidP="0049753B">
      <w:pPr>
        <w:spacing w:before="120" w:after="120" w:line="360" w:lineRule="auto"/>
        <w:rPr>
          <w:rFonts w:asciiTheme="minorEastAsia" w:hAnsiTheme="minorEastAsia" w:cs="Lao UI"/>
          <w:b/>
        </w:rPr>
      </w:pPr>
      <w:r w:rsidRPr="00CA3F70">
        <w:rPr>
          <w:rFonts w:asciiTheme="minorEastAsia" w:hAnsiTheme="minorEastAsia" w:cs="Lao UI"/>
          <w:b/>
          <w:noProof/>
          <w:lang w:val="en-US"/>
        </w:rPr>
        <w:drawing>
          <wp:anchor distT="0" distB="0" distL="114300" distR="114300" simplePos="0" relativeHeight="251672576" behindDoc="0" locked="0" layoutInCell="1" allowOverlap="1" wp14:anchorId="5C413A29" wp14:editId="40C0B4BF">
            <wp:simplePos x="0" y="0"/>
            <wp:positionH relativeFrom="margin">
              <wp:posOffset>5124450</wp:posOffset>
            </wp:positionH>
            <wp:positionV relativeFrom="paragraph">
              <wp:posOffset>361950</wp:posOffset>
            </wp:positionV>
            <wp:extent cx="990600" cy="1276350"/>
            <wp:effectExtent l="0" t="0" r="0" b="0"/>
            <wp:wrapThrough wrapText="bothSides">
              <wp:wrapPolygon edited="0">
                <wp:start x="0" y="0"/>
                <wp:lineTo x="0" y="21278"/>
                <wp:lineTo x="21185" y="21278"/>
                <wp:lineTo x="21185" y="0"/>
                <wp:lineTo x="0" y="0"/>
              </wp:wrapPolygon>
            </wp:wrapThrough>
            <wp:docPr id="14342" name="Picture 14342"/>
            <wp:cNvGraphicFramePr/>
            <a:graphic xmlns:a="http://schemas.openxmlformats.org/drawingml/2006/main">
              <a:graphicData uri="http://schemas.openxmlformats.org/drawingml/2006/picture">
                <pic:pic xmlns:pic="http://schemas.openxmlformats.org/drawingml/2006/picture">
                  <pic:nvPicPr>
                    <pic:cNvPr id="14342" name="Picture 14342"/>
                    <pic:cNvPicPr/>
                  </pic:nvPicPr>
                  <pic:blipFill>
                    <a:blip r:embed="rId19">
                      <a:extLst>
                        <a:ext uri="{28A0092B-C50C-407E-A947-70E740481C1C}">
                          <a14:useLocalDpi xmlns:a14="http://schemas.microsoft.com/office/drawing/2010/main" val="0"/>
                        </a:ext>
                      </a:extLst>
                    </a:blip>
                    <a:stretch>
                      <a:fillRect/>
                    </a:stretch>
                  </pic:blipFill>
                  <pic:spPr>
                    <a:xfrm>
                      <a:off x="0" y="0"/>
                      <a:ext cx="990600" cy="1276350"/>
                    </a:xfrm>
                    <a:prstGeom prst="rect">
                      <a:avLst/>
                    </a:prstGeom>
                  </pic:spPr>
                </pic:pic>
              </a:graphicData>
            </a:graphic>
            <wp14:sizeRelH relativeFrom="page">
              <wp14:pctWidth>0</wp14:pctWidth>
            </wp14:sizeRelH>
            <wp14:sizeRelV relativeFrom="page">
              <wp14:pctHeight>0</wp14:pctHeight>
            </wp14:sizeRelV>
          </wp:anchor>
        </w:drawing>
      </w:r>
      <w:r w:rsidR="00371D5F" w:rsidRPr="00CA3F70">
        <w:rPr>
          <w:rFonts w:asciiTheme="minorEastAsia" w:hAnsiTheme="minorEastAsia" w:cs="Lao UI"/>
          <w:b/>
        </w:rPr>
        <w:t>Prof. Duncan Gallie</w:t>
      </w:r>
    </w:p>
    <w:p w14:paraId="35194195" w14:textId="15F21EEE" w:rsidR="00374802" w:rsidRDefault="00371D5F" w:rsidP="0049753B">
      <w:pPr>
        <w:spacing w:before="120" w:after="120" w:line="360" w:lineRule="auto"/>
        <w:rPr>
          <w:rFonts w:asciiTheme="minorEastAsia" w:hAnsiTheme="minorEastAsia" w:cs="Lao UI"/>
        </w:rPr>
      </w:pPr>
      <w:r w:rsidRPr="00CA3F70">
        <w:rPr>
          <w:rFonts w:asciiTheme="minorEastAsia" w:hAnsiTheme="minorEastAsia" w:cs="Lao UI"/>
        </w:rPr>
        <w:t>英国科学院（British Academy）院士，牛津</w:t>
      </w:r>
      <w:r w:rsidR="00784A2F" w:rsidRPr="00CA3F70">
        <w:rPr>
          <w:rFonts w:asciiTheme="minorEastAsia" w:hAnsiTheme="minorEastAsia" w:cs="Lao UI"/>
        </w:rPr>
        <w:t>大学</w:t>
      </w:r>
      <w:r w:rsidRPr="00CA3F70">
        <w:rPr>
          <w:rFonts w:asciiTheme="minorEastAsia" w:hAnsiTheme="minorEastAsia" w:cs="Lao UI"/>
        </w:rPr>
        <w:t>纳菲尔德学院社会学教授，英国社会科学院副主席（2004年至2006年），英国科学院外事秘书（2006年至2011年）。其研究领域为经济社会学，目前正致力于两个主要项目：在欧洲背景下经济危机对于工作质量影响的比较研究，1986年至2012年英国专业技能及就业条件变化的考察研究。曾作为职场心理风险评估专家，受邀为法国政府提供建议。</w:t>
      </w:r>
    </w:p>
    <w:p w14:paraId="6056CDDB" w14:textId="53D11E9E" w:rsidR="000E7B1C" w:rsidRPr="00CA3F70" w:rsidRDefault="00CA3F70" w:rsidP="0049753B">
      <w:pPr>
        <w:spacing w:before="120" w:after="120" w:line="360" w:lineRule="auto"/>
        <w:rPr>
          <w:rFonts w:asciiTheme="minorEastAsia" w:hAnsiTheme="minorEastAsia" w:cs="Lao UI"/>
          <w:b/>
        </w:rPr>
      </w:pPr>
      <w:r w:rsidRPr="00CA3F70">
        <w:rPr>
          <w:rFonts w:asciiTheme="minorEastAsia" w:hAnsiTheme="minorEastAsia" w:cs="Lao UI"/>
          <w:b/>
          <w:noProof/>
          <w:lang w:val="en-US"/>
        </w:rPr>
        <w:lastRenderedPageBreak/>
        <w:drawing>
          <wp:anchor distT="0" distB="0" distL="114300" distR="114300" simplePos="0" relativeHeight="251668480" behindDoc="0" locked="0" layoutInCell="1" allowOverlap="1" wp14:anchorId="3647E456" wp14:editId="2281AFBF">
            <wp:simplePos x="0" y="0"/>
            <wp:positionH relativeFrom="margin">
              <wp:posOffset>5124450</wp:posOffset>
            </wp:positionH>
            <wp:positionV relativeFrom="paragraph">
              <wp:posOffset>356235</wp:posOffset>
            </wp:positionV>
            <wp:extent cx="1104900" cy="1104900"/>
            <wp:effectExtent l="0" t="0" r="0" b="0"/>
            <wp:wrapThrough wrapText="bothSides">
              <wp:wrapPolygon edited="0">
                <wp:start x="0" y="0"/>
                <wp:lineTo x="0" y="21228"/>
                <wp:lineTo x="21228" y="21228"/>
                <wp:lineTo x="21228" y="0"/>
                <wp:lineTo x="0" y="0"/>
              </wp:wrapPolygon>
            </wp:wrapThrough>
            <wp:docPr id="3" name="图片 3" descr="https://www.asc.ox.ac.uk/asc-person-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c.ox.ac.uk/asc-person-image/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D5F" w:rsidRPr="00CA3F70">
        <w:rPr>
          <w:rFonts w:asciiTheme="minorEastAsia" w:hAnsiTheme="minorEastAsia" w:cs="Lao UI"/>
          <w:b/>
        </w:rPr>
        <w:t>Prof. Avner Offer</w:t>
      </w:r>
    </w:p>
    <w:p w14:paraId="7D24358E" w14:textId="30CD6CBB" w:rsidR="000E7B1C" w:rsidRPr="00CA3F70" w:rsidRDefault="000E7B1C" w:rsidP="0049753B">
      <w:pPr>
        <w:spacing w:before="120" w:after="120" w:line="360" w:lineRule="auto"/>
        <w:rPr>
          <w:rFonts w:asciiTheme="minorEastAsia" w:hAnsiTheme="minorEastAsia" w:cs="Lao UI"/>
        </w:rPr>
      </w:pPr>
      <w:r w:rsidRPr="00CA3F70">
        <w:rPr>
          <w:rFonts w:asciiTheme="minorEastAsia" w:hAnsiTheme="minorEastAsia" w:cs="Lao UI"/>
        </w:rPr>
        <w:t>英国社会科学院院士，牛津大学万灵学院</w:t>
      </w:r>
      <w:r w:rsidR="00E56B88" w:rsidRPr="00CA3F70">
        <w:rPr>
          <w:rFonts w:asciiTheme="minorEastAsia" w:hAnsiTheme="minorEastAsia" w:cs="Lao UI"/>
        </w:rPr>
        <w:t>经济史教授，牛津大学纳菲尔德学院近代社会及经济史教授研究员。</w:t>
      </w:r>
      <w:r w:rsidRPr="00CA3F70">
        <w:rPr>
          <w:rFonts w:asciiTheme="minorEastAsia" w:hAnsiTheme="minorEastAsia" w:cs="Lao UI"/>
        </w:rPr>
        <w:t>发表过有关于国际政治经济，法律，一战以及土地使用权的</w:t>
      </w:r>
      <w:r w:rsidR="00042B67" w:rsidRPr="00CA3F70">
        <w:rPr>
          <w:rFonts w:asciiTheme="minorEastAsia" w:hAnsiTheme="minorEastAsia" w:cs="Lao UI"/>
        </w:rPr>
        <w:t>学术论文</w:t>
      </w:r>
      <w:r w:rsidRPr="00CA3F70">
        <w:rPr>
          <w:rFonts w:asciiTheme="minorEastAsia" w:hAnsiTheme="minorEastAsia" w:cs="Lao UI"/>
        </w:rPr>
        <w:t>，并出版编辑及共同编辑过9本</w:t>
      </w:r>
      <w:r w:rsidR="00042B67" w:rsidRPr="00CA3F70">
        <w:rPr>
          <w:rFonts w:asciiTheme="minorEastAsia" w:hAnsiTheme="minorEastAsia" w:cs="Lao UI"/>
        </w:rPr>
        <w:t>权威著作</w:t>
      </w:r>
      <w:r w:rsidRPr="00CA3F70">
        <w:rPr>
          <w:rFonts w:asciiTheme="minorEastAsia" w:hAnsiTheme="minorEastAsia" w:cs="Lao UI"/>
        </w:rPr>
        <w:t>。近期致力于‘从社会民主主义到市场自由主义’的研究。</w:t>
      </w:r>
    </w:p>
    <w:p w14:paraId="5AEA9F14" w14:textId="23A1EFCA" w:rsidR="005C0792" w:rsidRPr="00CA3F70" w:rsidRDefault="005C0792" w:rsidP="0049753B">
      <w:pPr>
        <w:spacing w:before="120" w:after="120" w:line="360" w:lineRule="auto"/>
        <w:rPr>
          <w:rFonts w:asciiTheme="minorEastAsia" w:hAnsiTheme="minorEastAsia" w:cs="Lao UI"/>
          <w:b/>
        </w:rPr>
      </w:pPr>
      <w:r w:rsidRPr="00CA3F70">
        <w:rPr>
          <w:rFonts w:asciiTheme="minorEastAsia" w:hAnsiTheme="minorEastAsia" w:cs="Lao UI"/>
          <w:b/>
        </w:rPr>
        <w:t>Prof. Sir Michael Brady</w:t>
      </w:r>
    </w:p>
    <w:p w14:paraId="1AED231B" w14:textId="1678E27D" w:rsidR="000E7B1C" w:rsidRPr="00CA3F70" w:rsidRDefault="0053419F" w:rsidP="0049753B">
      <w:pPr>
        <w:spacing w:before="120" w:after="120" w:line="360" w:lineRule="auto"/>
        <w:rPr>
          <w:rFonts w:asciiTheme="minorEastAsia" w:hAnsiTheme="minorEastAsia" w:cs="Lao UI"/>
        </w:rPr>
      </w:pPr>
      <w:r w:rsidRPr="00CA3F70">
        <w:rPr>
          <w:rFonts w:asciiTheme="minorEastAsia" w:hAnsiTheme="minorEastAsia" w:cs="Lao UI"/>
          <w:b/>
          <w:noProof/>
          <w:lang w:val="en-US"/>
        </w:rPr>
        <w:drawing>
          <wp:anchor distT="0" distB="0" distL="114300" distR="114300" simplePos="0" relativeHeight="251665408" behindDoc="0" locked="0" layoutInCell="1" allowOverlap="1" wp14:anchorId="19AEEDC6" wp14:editId="1C89CCC1">
            <wp:simplePos x="0" y="0"/>
            <wp:positionH relativeFrom="margin">
              <wp:posOffset>5124450</wp:posOffset>
            </wp:positionH>
            <wp:positionV relativeFrom="paragraph">
              <wp:posOffset>13335</wp:posOffset>
            </wp:positionV>
            <wp:extent cx="1047750" cy="12509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3580" b="7143"/>
                    <a:stretch/>
                  </pic:blipFill>
                  <pic:spPr bwMode="auto">
                    <a:xfrm>
                      <a:off x="0" y="0"/>
                      <a:ext cx="1047750" cy="1250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7B1C" w:rsidRPr="00CA3F70">
        <w:rPr>
          <w:rFonts w:asciiTheme="minorEastAsia" w:hAnsiTheme="minorEastAsia" w:cs="Lao UI"/>
        </w:rPr>
        <w:t>英国皇家学会（Royal Society）院士,</w:t>
      </w:r>
      <w:r w:rsidR="005C0792" w:rsidRPr="00CA3F70">
        <w:rPr>
          <w:rFonts w:asciiTheme="minorEastAsia" w:hAnsiTheme="minorEastAsia" w:cs="Lao UI"/>
        </w:rPr>
        <w:t xml:space="preserve"> </w:t>
      </w:r>
      <w:r w:rsidR="000E7B1C" w:rsidRPr="00CA3F70">
        <w:rPr>
          <w:rFonts w:asciiTheme="minorEastAsia" w:hAnsiTheme="minorEastAsia" w:cs="Lao UI"/>
        </w:rPr>
        <w:t>英国皇家工程科学院（Royal Academy of Engineering）院士，英国医学科学院（Academy of Medical Sciences）院士，肿瘤成像领域的世界级专家。</w:t>
      </w:r>
      <w:r w:rsidR="005C0792" w:rsidRPr="00CA3F70">
        <w:rPr>
          <w:rFonts w:asciiTheme="minorEastAsia" w:hAnsiTheme="minorEastAsia" w:cs="Lao UI"/>
        </w:rPr>
        <w:t>担</w:t>
      </w:r>
      <w:r w:rsidR="000E7B1C" w:rsidRPr="00CA3F70">
        <w:rPr>
          <w:rFonts w:asciiTheme="minorEastAsia" w:hAnsiTheme="minorEastAsia" w:cs="Lao UI"/>
        </w:rPr>
        <w:t>任牛津大学肿瘤学教授，美国麻省理工大学人工智能实验室高级研究科学家，</w:t>
      </w:r>
      <w:r w:rsidR="005C0792" w:rsidRPr="00CA3F70">
        <w:rPr>
          <w:rFonts w:asciiTheme="minorEastAsia" w:hAnsiTheme="minorEastAsia" w:cs="Lao UI"/>
        </w:rPr>
        <w:t>牛津癌症成像中心（英国四大国家级癌症成像中心）联席主任。</w:t>
      </w:r>
      <w:r w:rsidR="000E7B1C" w:rsidRPr="00CA3F70">
        <w:rPr>
          <w:rFonts w:asciiTheme="minorEastAsia" w:hAnsiTheme="minorEastAsia" w:cs="Lao UI"/>
        </w:rPr>
        <w:t>2003</w:t>
      </w:r>
      <w:r w:rsidR="00042B67" w:rsidRPr="00CA3F70">
        <w:rPr>
          <w:rFonts w:asciiTheme="minorEastAsia" w:hAnsiTheme="minorEastAsia" w:cs="Lao UI"/>
        </w:rPr>
        <w:t>年被英女王封为爵士，同时担任</w:t>
      </w:r>
      <w:r w:rsidR="000E7B1C" w:rsidRPr="00CA3F70">
        <w:rPr>
          <w:rFonts w:asciiTheme="minorEastAsia" w:hAnsiTheme="minorEastAsia" w:cs="Lao UI"/>
        </w:rPr>
        <w:t>10余家企业的创始董事一职。</w:t>
      </w:r>
    </w:p>
    <w:p w14:paraId="21D11E5B" w14:textId="6EC11900" w:rsidR="005C0792" w:rsidRPr="00CA3F70" w:rsidRDefault="009F49DE" w:rsidP="0049753B">
      <w:pPr>
        <w:spacing w:before="120" w:after="120" w:line="360" w:lineRule="auto"/>
        <w:rPr>
          <w:rFonts w:asciiTheme="minorEastAsia" w:hAnsiTheme="minorEastAsia" w:cs="Lao UI"/>
          <w:lang w:val="en-US"/>
        </w:rPr>
      </w:pPr>
      <w:r w:rsidRPr="00CA3F70">
        <w:rPr>
          <w:rFonts w:asciiTheme="minorEastAsia" w:hAnsiTheme="minorEastAsia" w:cs="Lao UI"/>
          <w:b/>
          <w:noProof/>
          <w:lang w:val="en-US"/>
        </w:rPr>
        <w:drawing>
          <wp:anchor distT="0" distB="0" distL="114300" distR="114300" simplePos="0" relativeHeight="251667456" behindDoc="0" locked="0" layoutInCell="1" allowOverlap="1" wp14:anchorId="721D9356" wp14:editId="06E28DF9">
            <wp:simplePos x="0" y="0"/>
            <wp:positionH relativeFrom="margin">
              <wp:posOffset>5124450</wp:posOffset>
            </wp:positionH>
            <wp:positionV relativeFrom="paragraph">
              <wp:posOffset>293370</wp:posOffset>
            </wp:positionV>
            <wp:extent cx="1047750" cy="12382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75" t="7001" r="375" b="14233"/>
                    <a:stretch/>
                  </pic:blipFill>
                  <pic:spPr bwMode="auto">
                    <a:xfrm>
                      <a:off x="0" y="0"/>
                      <a:ext cx="1047750" cy="123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0792" w:rsidRPr="00CA3F70">
        <w:rPr>
          <w:rFonts w:asciiTheme="minorEastAsia" w:hAnsiTheme="minorEastAsia" w:cs="Lao UI"/>
          <w:b/>
          <w:lang w:val="en-US"/>
        </w:rPr>
        <w:t>Prof. Graham Richards</w:t>
      </w:r>
    </w:p>
    <w:p w14:paraId="13344D9A" w14:textId="19A60E4B" w:rsidR="000E7B1C" w:rsidRPr="00CA3F70" w:rsidRDefault="00624DF4" w:rsidP="0049753B">
      <w:pPr>
        <w:spacing w:before="120" w:after="120" w:line="360" w:lineRule="auto"/>
        <w:rPr>
          <w:rFonts w:asciiTheme="minorEastAsia" w:hAnsiTheme="minorEastAsia" w:cs="Lao UI"/>
        </w:rPr>
      </w:pPr>
      <w:r w:rsidRPr="00CA3F70">
        <w:rPr>
          <w:rFonts w:asciiTheme="minorEastAsia" w:hAnsiTheme="minorEastAsia" w:cs="Lao UI"/>
          <w:bCs/>
        </w:rPr>
        <w:t>英国皇家学会</w:t>
      </w:r>
      <w:r w:rsidRPr="00CA3F70">
        <w:rPr>
          <w:rFonts w:asciiTheme="minorEastAsia" w:hAnsiTheme="minorEastAsia" w:cs="Lao UI"/>
        </w:rPr>
        <w:t>（Royal Society）</w:t>
      </w:r>
      <w:r w:rsidRPr="00CA3F70">
        <w:rPr>
          <w:rFonts w:asciiTheme="minorEastAsia" w:hAnsiTheme="minorEastAsia" w:cs="Lao UI"/>
          <w:bCs/>
        </w:rPr>
        <w:t>院士，</w:t>
      </w:r>
      <w:r w:rsidR="000E7B1C" w:rsidRPr="00CA3F70">
        <w:rPr>
          <w:rFonts w:asciiTheme="minorEastAsia" w:hAnsiTheme="minorEastAsia" w:cs="Lao UI"/>
          <w:bCs/>
        </w:rPr>
        <w:t>牛津大学青铜鼻学院</w:t>
      </w:r>
      <w:r w:rsidR="005C0792" w:rsidRPr="00CA3F70">
        <w:rPr>
          <w:rFonts w:asciiTheme="minorEastAsia" w:hAnsiTheme="minorEastAsia" w:cs="Lao UI"/>
          <w:bCs/>
        </w:rPr>
        <w:t>教授</w:t>
      </w:r>
      <w:r w:rsidR="000E7B1C" w:rsidRPr="00CA3F70">
        <w:rPr>
          <w:rFonts w:asciiTheme="minorEastAsia" w:hAnsiTheme="minorEastAsia" w:cs="Lao UI"/>
          <w:bCs/>
        </w:rPr>
        <w:t>，</w:t>
      </w:r>
      <w:r w:rsidR="000E7B1C" w:rsidRPr="00CA3F70">
        <w:rPr>
          <w:rFonts w:asciiTheme="minorEastAsia" w:hAnsiTheme="minorEastAsia" w:cs="Lao UI"/>
        </w:rPr>
        <w:t>牛津大学化学系</w:t>
      </w:r>
      <w:r w:rsidR="00784A2F" w:rsidRPr="00CA3F70">
        <w:rPr>
          <w:rFonts w:asciiTheme="minorEastAsia" w:hAnsiTheme="minorEastAsia" w:cs="Lao UI"/>
        </w:rPr>
        <w:t>系主任</w:t>
      </w:r>
      <w:r w:rsidR="000E7B1C" w:rsidRPr="00CA3F70">
        <w:rPr>
          <w:rFonts w:asciiTheme="minorEastAsia" w:hAnsiTheme="minorEastAsia" w:cs="Lao UI"/>
        </w:rPr>
        <w:t>，牛津大学第一任化学系主席。</w:t>
      </w:r>
      <w:r w:rsidR="005C0792" w:rsidRPr="00CA3F70">
        <w:rPr>
          <w:rFonts w:asciiTheme="minorEastAsia" w:hAnsiTheme="minorEastAsia" w:cs="Lao UI"/>
        </w:rPr>
        <w:t>组织</w:t>
      </w:r>
      <w:r w:rsidR="000E7B1C" w:rsidRPr="00CA3F70">
        <w:rPr>
          <w:rFonts w:asciiTheme="minorEastAsia" w:hAnsiTheme="minorEastAsia" w:cs="Lao UI"/>
        </w:rPr>
        <w:t>Screensaver Lifesaver项目，涉及200多个国家的350万余台个人计算机</w:t>
      </w:r>
      <w:r w:rsidR="00042B67" w:rsidRPr="00CA3F70">
        <w:rPr>
          <w:rFonts w:asciiTheme="minorEastAsia" w:hAnsiTheme="minorEastAsia" w:cs="Lao UI"/>
        </w:rPr>
        <w:t>，</w:t>
      </w:r>
      <w:r w:rsidR="000E7B1C" w:rsidRPr="00CA3F70">
        <w:rPr>
          <w:rFonts w:asciiTheme="minorEastAsia" w:hAnsiTheme="minorEastAsia" w:cs="Lao UI"/>
        </w:rPr>
        <w:t>筛选数十亿种化合物，以寻找治疗癌症以及预防炭疽和天花的药物。创立了Oxford Molecular公司，市值4.5亿英镑。</w:t>
      </w:r>
    </w:p>
    <w:p w14:paraId="20DB8C23" w14:textId="1906A26E" w:rsidR="005C0792" w:rsidRPr="00CA3F70" w:rsidRDefault="005C0792" w:rsidP="0049753B">
      <w:pPr>
        <w:spacing w:before="120" w:after="120" w:line="360" w:lineRule="auto"/>
        <w:rPr>
          <w:rFonts w:asciiTheme="minorEastAsia" w:hAnsiTheme="minorEastAsia" w:cs="Lao UI"/>
          <w:b/>
        </w:rPr>
      </w:pPr>
      <w:r w:rsidRPr="00CA3F70">
        <w:rPr>
          <w:rFonts w:asciiTheme="minorEastAsia" w:hAnsiTheme="minorEastAsia" w:cs="Lao UI"/>
          <w:b/>
        </w:rPr>
        <w:t>Ms. Liz Trubridge</w:t>
      </w:r>
    </w:p>
    <w:p w14:paraId="23FB86DB" w14:textId="0B6135E6" w:rsidR="0057114C" w:rsidRPr="00CA3F70" w:rsidRDefault="0025065F" w:rsidP="0049753B">
      <w:pPr>
        <w:spacing w:before="120" w:after="120" w:line="360" w:lineRule="auto"/>
        <w:rPr>
          <w:rFonts w:asciiTheme="minorEastAsia" w:hAnsiTheme="minorEastAsia" w:cs="Lao UI"/>
        </w:rPr>
      </w:pPr>
      <w:r w:rsidRPr="00CA3F70">
        <w:rPr>
          <w:rFonts w:asciiTheme="minorEastAsia" w:hAnsiTheme="minorEastAsia" w:cs="Lao UI"/>
          <w:b/>
          <w:noProof/>
          <w:lang w:val="en-US"/>
        </w:rPr>
        <w:drawing>
          <wp:anchor distT="0" distB="0" distL="114300" distR="114300" simplePos="0" relativeHeight="251674624" behindDoc="0" locked="0" layoutInCell="1" allowOverlap="1" wp14:anchorId="65642171" wp14:editId="3560217F">
            <wp:simplePos x="0" y="0"/>
            <wp:positionH relativeFrom="margin">
              <wp:posOffset>5124450</wp:posOffset>
            </wp:positionH>
            <wp:positionV relativeFrom="paragraph">
              <wp:posOffset>15240</wp:posOffset>
            </wp:positionV>
            <wp:extent cx="1009650" cy="1292860"/>
            <wp:effectExtent l="0" t="0" r="0" b="2540"/>
            <wp:wrapThrough wrapText="bothSides">
              <wp:wrapPolygon edited="0">
                <wp:start x="0" y="0"/>
                <wp:lineTo x="0" y="21324"/>
                <wp:lineTo x="21192" y="21324"/>
                <wp:lineTo x="211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b="13062"/>
                    <a:stretch/>
                  </pic:blipFill>
                  <pic:spPr bwMode="auto">
                    <a:xfrm>
                      <a:off x="0" y="0"/>
                      <a:ext cx="1009650" cy="1292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F4" w:rsidRPr="00CA3F70">
        <w:rPr>
          <w:rFonts w:asciiTheme="minorEastAsia" w:hAnsiTheme="minorEastAsia" w:cs="Lao UI"/>
          <w:bCs/>
        </w:rPr>
        <w:t>唐顿庄园电视剧</w:t>
      </w:r>
      <w:r w:rsidR="00371D5F" w:rsidRPr="00CA3F70">
        <w:rPr>
          <w:rFonts w:asciiTheme="minorEastAsia" w:hAnsiTheme="minorEastAsia" w:cs="Lao UI"/>
          <w:bCs/>
        </w:rPr>
        <w:t>以及电影的总制片人</w:t>
      </w:r>
      <w:r w:rsidR="00624DF4" w:rsidRPr="00CA3F70">
        <w:rPr>
          <w:rFonts w:asciiTheme="minorEastAsia" w:hAnsiTheme="minorEastAsia" w:cs="Lao UI"/>
          <w:bCs/>
        </w:rPr>
        <w:t>，</w:t>
      </w:r>
      <w:r w:rsidR="00371D5F" w:rsidRPr="00CA3F70">
        <w:rPr>
          <w:rFonts w:asciiTheme="minorEastAsia" w:hAnsiTheme="minorEastAsia" w:cs="Lao UI"/>
          <w:bCs/>
        </w:rPr>
        <w:t>获得过黄金时段艾</w:t>
      </w:r>
      <w:r w:rsidR="00371D5F" w:rsidRPr="00CA3F70">
        <w:rPr>
          <w:rFonts w:asciiTheme="minorEastAsia" w:hAnsiTheme="minorEastAsia" w:cs="Lao UI"/>
        </w:rPr>
        <w:t>美奖（电视剧届奥斯卡），英国电影学院奖，金球奖以及“白玉兰”海外电视剧奖。作为唐顿庄园总制片人，参与了节目制作的每一个环节，选角，服装，化妆，后期等等。2019年唐顿庄园同名电影造就了2亿美元的票房盛况</w:t>
      </w:r>
      <w:r w:rsidR="00624DF4" w:rsidRPr="00CA3F70">
        <w:rPr>
          <w:rFonts w:asciiTheme="minorEastAsia" w:hAnsiTheme="minorEastAsia" w:cs="Lao UI"/>
        </w:rPr>
        <w:t>，</w:t>
      </w:r>
      <w:r w:rsidR="00371D5F" w:rsidRPr="00CA3F70">
        <w:rPr>
          <w:rFonts w:asciiTheme="minorEastAsia" w:hAnsiTheme="minorEastAsia" w:cs="Lao UI"/>
        </w:rPr>
        <w:t>此系列电影电视剧</w:t>
      </w:r>
      <w:r w:rsidR="00624DF4" w:rsidRPr="00CA3F70">
        <w:rPr>
          <w:rFonts w:asciiTheme="minorEastAsia" w:hAnsiTheme="minorEastAsia" w:cs="Lao UI"/>
        </w:rPr>
        <w:t>被誉为</w:t>
      </w:r>
      <w:r w:rsidR="00371D5F" w:rsidRPr="00CA3F70">
        <w:rPr>
          <w:rFonts w:asciiTheme="minorEastAsia" w:hAnsiTheme="minorEastAsia" w:cs="Lao UI"/>
        </w:rPr>
        <w:t>有史以来最成功的英国影视作品。</w:t>
      </w:r>
    </w:p>
    <w:sectPr w:rsidR="0057114C" w:rsidRPr="00CA3F70" w:rsidSect="0049753B">
      <w:type w:val="continuous"/>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86A97" w14:textId="77777777" w:rsidR="00985EE6" w:rsidRDefault="00985EE6" w:rsidP="00A12F5C">
      <w:pPr>
        <w:spacing w:after="0" w:line="240" w:lineRule="auto"/>
      </w:pPr>
      <w:r>
        <w:separator/>
      </w:r>
    </w:p>
  </w:endnote>
  <w:endnote w:type="continuationSeparator" w:id="0">
    <w:p w14:paraId="4218BA9D" w14:textId="77777777" w:rsidR="00985EE6" w:rsidRDefault="00985EE6" w:rsidP="00A1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ao UI">
    <w:charset w:val="00"/>
    <w:family w:val="swiss"/>
    <w:pitch w:val="variable"/>
    <w:sig w:usb0="82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华文宋体">
    <w:altName w:val="微软雅黑"/>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17613"/>
      <w:docPartObj>
        <w:docPartGallery w:val="Page Numbers (Bottom of Page)"/>
        <w:docPartUnique/>
      </w:docPartObj>
    </w:sdtPr>
    <w:sdtEndPr>
      <w:rPr>
        <w:noProof/>
      </w:rPr>
    </w:sdtEndPr>
    <w:sdtContent>
      <w:p w14:paraId="24EEF342" w14:textId="05787A85" w:rsidR="002112E2" w:rsidRDefault="002112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1B553" w14:textId="77777777" w:rsidR="002112E2" w:rsidRDefault="00211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077955"/>
      <w:docPartObj>
        <w:docPartGallery w:val="Page Numbers (Bottom of Page)"/>
        <w:docPartUnique/>
      </w:docPartObj>
    </w:sdtPr>
    <w:sdtEndPr>
      <w:rPr>
        <w:noProof/>
      </w:rPr>
    </w:sdtEndPr>
    <w:sdtContent>
      <w:p w14:paraId="58C0116D" w14:textId="7A94D48F" w:rsidR="002112E2" w:rsidRDefault="002112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9AB63" w14:textId="77777777" w:rsidR="002112E2" w:rsidRDefault="0021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D2F9F" w14:textId="77777777" w:rsidR="00985EE6" w:rsidRDefault="00985EE6" w:rsidP="00A12F5C">
      <w:pPr>
        <w:spacing w:after="0" w:line="240" w:lineRule="auto"/>
      </w:pPr>
      <w:r>
        <w:separator/>
      </w:r>
    </w:p>
  </w:footnote>
  <w:footnote w:type="continuationSeparator" w:id="0">
    <w:p w14:paraId="11340D83" w14:textId="77777777" w:rsidR="00985EE6" w:rsidRDefault="00985EE6" w:rsidP="00A1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678C" w14:textId="77777777" w:rsidR="00BB7B3E" w:rsidRDefault="00BB7B3E" w:rsidP="00BB7B3E">
    <w:pPr>
      <w:pStyle w:val="Header"/>
      <w:jc w:val="center"/>
    </w:pPr>
    <w:r>
      <w:rPr>
        <w:noProof/>
      </w:rPr>
      <w:drawing>
        <wp:inline distT="0" distB="0" distL="114300" distR="114300" wp14:anchorId="51E08EC4" wp14:editId="63D7639A">
          <wp:extent cx="3333548" cy="895350"/>
          <wp:effectExtent l="0" t="0" r="63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a:stretch>
                    <a:fillRect/>
                  </a:stretch>
                </pic:blipFill>
                <pic:spPr>
                  <a:xfrm>
                    <a:off x="0" y="0"/>
                    <a:ext cx="3710752" cy="996662"/>
                  </a:xfrm>
                  <a:prstGeom prst="rect">
                    <a:avLst/>
                  </a:prstGeom>
                  <a:noFill/>
                  <a:ln>
                    <a:noFill/>
                  </a:ln>
                </pic:spPr>
              </pic:pic>
            </a:graphicData>
          </a:graphic>
        </wp:inline>
      </w:drawing>
    </w:r>
  </w:p>
  <w:p w14:paraId="2CDA28D9" w14:textId="39697911" w:rsidR="00BB7B3E" w:rsidRDefault="00BB7B3E" w:rsidP="002112E2">
    <w:pPr>
      <w:pStyle w:val="Header"/>
      <w:pBdr>
        <w:bottom w:val="single" w:sz="8" w:space="0" w:color="953066"/>
      </w:pBdr>
      <w:rPr>
        <w:sz w:val="2"/>
        <w:szCs w:val="2"/>
      </w:rPr>
    </w:pPr>
  </w:p>
  <w:p w14:paraId="1E565373" w14:textId="70CC272F" w:rsidR="002112E2" w:rsidRDefault="002112E2" w:rsidP="002112E2">
    <w:pPr>
      <w:pStyle w:val="Header"/>
      <w:pBdr>
        <w:bottom w:val="single" w:sz="8" w:space="0" w:color="953066"/>
      </w:pBdr>
      <w:rPr>
        <w:sz w:val="2"/>
        <w:szCs w:val="2"/>
      </w:rPr>
    </w:pPr>
  </w:p>
  <w:p w14:paraId="6308300E" w14:textId="4C287E33" w:rsidR="002112E2" w:rsidRDefault="002112E2" w:rsidP="002112E2">
    <w:pPr>
      <w:pStyle w:val="Header"/>
      <w:pBdr>
        <w:bottom w:val="single" w:sz="8" w:space="0" w:color="953066"/>
      </w:pBdr>
      <w:rPr>
        <w:sz w:val="2"/>
        <w:szCs w:val="2"/>
      </w:rPr>
    </w:pPr>
  </w:p>
  <w:p w14:paraId="487E40B2" w14:textId="77777777" w:rsidR="002112E2" w:rsidRPr="00BB7B3E" w:rsidRDefault="002112E2" w:rsidP="002112E2">
    <w:pPr>
      <w:pStyle w:val="Header"/>
      <w:pBdr>
        <w:bottom w:val="single" w:sz="8" w:space="0" w:color="953066"/>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B1A"/>
    <w:multiLevelType w:val="multilevel"/>
    <w:tmpl w:val="00183B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7D7D6A"/>
    <w:multiLevelType w:val="multilevel"/>
    <w:tmpl w:val="0B7D7D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F3401"/>
    <w:multiLevelType w:val="multilevel"/>
    <w:tmpl w:val="0F2F34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32136"/>
    <w:multiLevelType w:val="multilevel"/>
    <w:tmpl w:val="90A81B8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181298F"/>
    <w:multiLevelType w:val="multilevel"/>
    <w:tmpl w:val="118129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8437F"/>
    <w:multiLevelType w:val="hybridMultilevel"/>
    <w:tmpl w:val="8ECC8F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B272E9B"/>
    <w:multiLevelType w:val="multilevel"/>
    <w:tmpl w:val="94642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50432A5"/>
    <w:multiLevelType w:val="multilevel"/>
    <w:tmpl w:val="118129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0C4F48"/>
    <w:multiLevelType w:val="hybridMultilevel"/>
    <w:tmpl w:val="68B461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3B97BB0"/>
    <w:multiLevelType w:val="multilevel"/>
    <w:tmpl w:val="63B97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B6B2F65"/>
    <w:multiLevelType w:val="multilevel"/>
    <w:tmpl w:val="FBF21B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3F26B5"/>
    <w:multiLevelType w:val="multilevel"/>
    <w:tmpl w:val="723F26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61F47A1"/>
    <w:multiLevelType w:val="multilevel"/>
    <w:tmpl w:val="761F47A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1"/>
  </w:num>
  <w:num w:numId="5">
    <w:abstractNumId w:val="4"/>
  </w:num>
  <w:num w:numId="6">
    <w:abstractNumId w:val="9"/>
  </w:num>
  <w:num w:numId="7">
    <w:abstractNumId w:val="11"/>
  </w:num>
  <w:num w:numId="8">
    <w:abstractNumId w:val="5"/>
  </w:num>
  <w:num w:numId="9">
    <w:abstractNumId w:val="6"/>
  </w:num>
  <w:num w:numId="10">
    <w:abstractNumId w:val="7"/>
  </w:num>
  <w:num w:numId="11">
    <w:abstractNumId w:val="8"/>
  </w:num>
  <w:num w:numId="12">
    <w:abstractNumId w:val="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62"/>
    <w:rsid w:val="00003209"/>
    <w:rsid w:val="0001203B"/>
    <w:rsid w:val="000261F3"/>
    <w:rsid w:val="00032553"/>
    <w:rsid w:val="00042B67"/>
    <w:rsid w:val="0005201A"/>
    <w:rsid w:val="00055D8C"/>
    <w:rsid w:val="00064A29"/>
    <w:rsid w:val="000700D6"/>
    <w:rsid w:val="000777CB"/>
    <w:rsid w:val="000B0F10"/>
    <w:rsid w:val="000B398E"/>
    <w:rsid w:val="000C6AC6"/>
    <w:rsid w:val="000D169F"/>
    <w:rsid w:val="000D6F49"/>
    <w:rsid w:val="000E724A"/>
    <w:rsid w:val="000E7B1C"/>
    <w:rsid w:val="000F13F0"/>
    <w:rsid w:val="0010030A"/>
    <w:rsid w:val="0011392A"/>
    <w:rsid w:val="00140BB9"/>
    <w:rsid w:val="001444F8"/>
    <w:rsid w:val="00152AAA"/>
    <w:rsid w:val="001835B8"/>
    <w:rsid w:val="001A3A83"/>
    <w:rsid w:val="001D6C85"/>
    <w:rsid w:val="002066B8"/>
    <w:rsid w:val="002112E2"/>
    <w:rsid w:val="00214A94"/>
    <w:rsid w:val="00222CC0"/>
    <w:rsid w:val="002442C2"/>
    <w:rsid w:val="0025065F"/>
    <w:rsid w:val="00271C8C"/>
    <w:rsid w:val="002B447D"/>
    <w:rsid w:val="002C418C"/>
    <w:rsid w:val="002C5D1D"/>
    <w:rsid w:val="002D45D8"/>
    <w:rsid w:val="002F4AA9"/>
    <w:rsid w:val="00317CC1"/>
    <w:rsid w:val="0032573B"/>
    <w:rsid w:val="00332CC1"/>
    <w:rsid w:val="003347A7"/>
    <w:rsid w:val="003365FA"/>
    <w:rsid w:val="00345962"/>
    <w:rsid w:val="00355091"/>
    <w:rsid w:val="003572F6"/>
    <w:rsid w:val="00371D5F"/>
    <w:rsid w:val="00374802"/>
    <w:rsid w:val="00387B8B"/>
    <w:rsid w:val="00396774"/>
    <w:rsid w:val="003B34C1"/>
    <w:rsid w:val="003B43E3"/>
    <w:rsid w:val="003D32E4"/>
    <w:rsid w:val="004056EA"/>
    <w:rsid w:val="0043056E"/>
    <w:rsid w:val="004669E1"/>
    <w:rsid w:val="0049753B"/>
    <w:rsid w:val="00497D62"/>
    <w:rsid w:val="00497DD9"/>
    <w:rsid w:val="004B2C97"/>
    <w:rsid w:val="004B499B"/>
    <w:rsid w:val="004C2C2B"/>
    <w:rsid w:val="004C32DA"/>
    <w:rsid w:val="004F445A"/>
    <w:rsid w:val="005025EF"/>
    <w:rsid w:val="0050434D"/>
    <w:rsid w:val="00514863"/>
    <w:rsid w:val="00517029"/>
    <w:rsid w:val="0052052A"/>
    <w:rsid w:val="005261CC"/>
    <w:rsid w:val="0053419F"/>
    <w:rsid w:val="0055186D"/>
    <w:rsid w:val="00563D82"/>
    <w:rsid w:val="0057114C"/>
    <w:rsid w:val="005931D3"/>
    <w:rsid w:val="005C059C"/>
    <w:rsid w:val="005C0792"/>
    <w:rsid w:val="005C7B62"/>
    <w:rsid w:val="005F6D0D"/>
    <w:rsid w:val="00601D3B"/>
    <w:rsid w:val="00624DF4"/>
    <w:rsid w:val="00660510"/>
    <w:rsid w:val="00663075"/>
    <w:rsid w:val="0067093D"/>
    <w:rsid w:val="006A75CE"/>
    <w:rsid w:val="006A7F81"/>
    <w:rsid w:val="006C42CB"/>
    <w:rsid w:val="006F1A21"/>
    <w:rsid w:val="006F6E60"/>
    <w:rsid w:val="007164B8"/>
    <w:rsid w:val="00723EE0"/>
    <w:rsid w:val="00754ED2"/>
    <w:rsid w:val="00754F3B"/>
    <w:rsid w:val="00760852"/>
    <w:rsid w:val="00761B02"/>
    <w:rsid w:val="007833B0"/>
    <w:rsid w:val="00784A2F"/>
    <w:rsid w:val="007918E4"/>
    <w:rsid w:val="007A152C"/>
    <w:rsid w:val="007A419B"/>
    <w:rsid w:val="007B3192"/>
    <w:rsid w:val="007C4FF5"/>
    <w:rsid w:val="007D2430"/>
    <w:rsid w:val="007E1760"/>
    <w:rsid w:val="007E7E86"/>
    <w:rsid w:val="007F2347"/>
    <w:rsid w:val="00820843"/>
    <w:rsid w:val="00825E21"/>
    <w:rsid w:val="0084696D"/>
    <w:rsid w:val="00850882"/>
    <w:rsid w:val="00872429"/>
    <w:rsid w:val="00874411"/>
    <w:rsid w:val="0087768E"/>
    <w:rsid w:val="00885FBF"/>
    <w:rsid w:val="008A0169"/>
    <w:rsid w:val="008F509F"/>
    <w:rsid w:val="008F7D60"/>
    <w:rsid w:val="009724D4"/>
    <w:rsid w:val="00976011"/>
    <w:rsid w:val="00985EE6"/>
    <w:rsid w:val="009A2CA0"/>
    <w:rsid w:val="009B272F"/>
    <w:rsid w:val="009B2BED"/>
    <w:rsid w:val="009C140A"/>
    <w:rsid w:val="009E3A0D"/>
    <w:rsid w:val="009E787D"/>
    <w:rsid w:val="009F49DE"/>
    <w:rsid w:val="00A107F7"/>
    <w:rsid w:val="00A12F5C"/>
    <w:rsid w:val="00A23025"/>
    <w:rsid w:val="00A46311"/>
    <w:rsid w:val="00A566EE"/>
    <w:rsid w:val="00A6654C"/>
    <w:rsid w:val="00A72885"/>
    <w:rsid w:val="00A72AED"/>
    <w:rsid w:val="00A74E66"/>
    <w:rsid w:val="00A76ACB"/>
    <w:rsid w:val="00AA093E"/>
    <w:rsid w:val="00AA77E2"/>
    <w:rsid w:val="00AB23B5"/>
    <w:rsid w:val="00AB5655"/>
    <w:rsid w:val="00AD564D"/>
    <w:rsid w:val="00AD648C"/>
    <w:rsid w:val="00B1725E"/>
    <w:rsid w:val="00B17D7B"/>
    <w:rsid w:val="00B339C1"/>
    <w:rsid w:val="00B36F46"/>
    <w:rsid w:val="00B53C6C"/>
    <w:rsid w:val="00B70125"/>
    <w:rsid w:val="00B72255"/>
    <w:rsid w:val="00BA45AB"/>
    <w:rsid w:val="00BB06FD"/>
    <w:rsid w:val="00BB2BA6"/>
    <w:rsid w:val="00BB4E8D"/>
    <w:rsid w:val="00BB7B3E"/>
    <w:rsid w:val="00BD664C"/>
    <w:rsid w:val="00BE0688"/>
    <w:rsid w:val="00BF25DA"/>
    <w:rsid w:val="00BF58FF"/>
    <w:rsid w:val="00C13FDC"/>
    <w:rsid w:val="00C25CCF"/>
    <w:rsid w:val="00C31030"/>
    <w:rsid w:val="00C32B5D"/>
    <w:rsid w:val="00C535A7"/>
    <w:rsid w:val="00C81B4F"/>
    <w:rsid w:val="00CA3F70"/>
    <w:rsid w:val="00CB2DB1"/>
    <w:rsid w:val="00CB43EB"/>
    <w:rsid w:val="00CC0973"/>
    <w:rsid w:val="00CC4A0B"/>
    <w:rsid w:val="00CD3283"/>
    <w:rsid w:val="00CE181B"/>
    <w:rsid w:val="00CE3A47"/>
    <w:rsid w:val="00CE3C6D"/>
    <w:rsid w:val="00CE6F82"/>
    <w:rsid w:val="00CF0CA5"/>
    <w:rsid w:val="00D10B73"/>
    <w:rsid w:val="00D379AA"/>
    <w:rsid w:val="00D64A7E"/>
    <w:rsid w:val="00D64CB2"/>
    <w:rsid w:val="00DB3880"/>
    <w:rsid w:val="00DF71F0"/>
    <w:rsid w:val="00E10ED3"/>
    <w:rsid w:val="00E226EB"/>
    <w:rsid w:val="00E2280D"/>
    <w:rsid w:val="00E32940"/>
    <w:rsid w:val="00E40417"/>
    <w:rsid w:val="00E56B88"/>
    <w:rsid w:val="00E74738"/>
    <w:rsid w:val="00E83F0A"/>
    <w:rsid w:val="00E945D8"/>
    <w:rsid w:val="00EA6DDE"/>
    <w:rsid w:val="00EA75A9"/>
    <w:rsid w:val="00EE0BAD"/>
    <w:rsid w:val="00EF20DA"/>
    <w:rsid w:val="00F23A9E"/>
    <w:rsid w:val="00F4238D"/>
    <w:rsid w:val="00F65725"/>
    <w:rsid w:val="00F65965"/>
    <w:rsid w:val="00FB4A6E"/>
    <w:rsid w:val="00FB5DC7"/>
    <w:rsid w:val="00FE7083"/>
    <w:rsid w:val="00FF2239"/>
    <w:rsid w:val="00FF5C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53D55"/>
  <w15:chartTrackingRefBased/>
  <w15:docId w15:val="{1C3D6404-EC57-4812-A8ED-6D63556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A7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D64A7E"/>
    <w:pPr>
      <w:spacing w:beforeAutospacing="1" w:after="0" w:afterAutospacing="1"/>
    </w:pPr>
    <w:rPr>
      <w:rFonts w:ascii="Times New Roman" w:eastAsia="宋体" w:hAnsi="Times New Roman" w:cs="Times New Roman"/>
      <w:sz w:val="24"/>
      <w:szCs w:val="24"/>
      <w:lang w:val="en-US"/>
    </w:rPr>
  </w:style>
  <w:style w:type="paragraph" w:styleId="ListParagraph">
    <w:name w:val="List Paragraph"/>
    <w:basedOn w:val="Normal"/>
    <w:uiPriority w:val="34"/>
    <w:qFormat/>
    <w:rsid w:val="00D64A7E"/>
    <w:pPr>
      <w:widowControl/>
      <w:ind w:left="720"/>
      <w:contextualSpacing/>
      <w:jc w:val="left"/>
    </w:pPr>
    <w:rPr>
      <w:rFonts w:eastAsiaTheme="minorHAnsi"/>
      <w:lang w:eastAsia="en-US"/>
    </w:rPr>
  </w:style>
  <w:style w:type="character" w:styleId="Hyperlink">
    <w:name w:val="Hyperlink"/>
    <w:basedOn w:val="DefaultParagraphFont"/>
    <w:uiPriority w:val="99"/>
    <w:unhideWhenUsed/>
    <w:rsid w:val="004B2C97"/>
    <w:rPr>
      <w:color w:val="0563C1" w:themeColor="hyperlink"/>
      <w:u w:val="single"/>
    </w:rPr>
  </w:style>
  <w:style w:type="character" w:styleId="UnresolvedMention">
    <w:name w:val="Unresolved Mention"/>
    <w:basedOn w:val="DefaultParagraphFont"/>
    <w:uiPriority w:val="99"/>
    <w:semiHidden/>
    <w:unhideWhenUsed/>
    <w:rsid w:val="004B2C97"/>
    <w:rPr>
      <w:color w:val="605E5C"/>
      <w:shd w:val="clear" w:color="auto" w:fill="E1DFDD"/>
    </w:rPr>
  </w:style>
  <w:style w:type="paragraph" w:styleId="Header">
    <w:name w:val="header"/>
    <w:basedOn w:val="Normal"/>
    <w:link w:val="HeaderChar"/>
    <w:uiPriority w:val="99"/>
    <w:unhideWhenUsed/>
    <w:qFormat/>
    <w:rsid w:val="00A12F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2F5C"/>
  </w:style>
  <w:style w:type="paragraph" w:styleId="Footer">
    <w:name w:val="footer"/>
    <w:basedOn w:val="Normal"/>
    <w:link w:val="FooterChar"/>
    <w:uiPriority w:val="99"/>
    <w:unhideWhenUsed/>
    <w:rsid w:val="00A12F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2F5C"/>
  </w:style>
  <w:style w:type="paragraph" w:customStyle="1" w:styleId="Subheading">
    <w:name w:val="Subheading"/>
    <w:next w:val="Normal"/>
    <w:rsid w:val="00A12F5C"/>
    <w:pPr>
      <w:pBdr>
        <w:top w:val="nil"/>
        <w:left w:val="nil"/>
        <w:bottom w:val="nil"/>
        <w:right w:val="nil"/>
        <w:between w:val="nil"/>
        <w:bar w:val="nil"/>
      </w:pBdr>
      <w:spacing w:after="0" w:line="240" w:lineRule="auto"/>
    </w:pPr>
    <w:rPr>
      <w:rFonts w:ascii="Helvetica" w:eastAsia="宋体" w:hAnsi="Helvetica" w:cs="Arial Unicode MS"/>
      <w:color w:val="000000"/>
      <w:spacing w:val="4"/>
      <w:sz w:val="24"/>
      <w:szCs w:val="24"/>
      <w:bdr w:val="nil"/>
      <w:lang w:val="en-US" w:eastAsia="en-US"/>
    </w:rPr>
  </w:style>
  <w:style w:type="table" w:styleId="TableGrid">
    <w:name w:val="Table Grid"/>
    <w:basedOn w:val="TableNormal"/>
    <w:uiPriority w:val="59"/>
    <w:rsid w:val="00FF22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4433">
      <w:bodyDiv w:val="1"/>
      <w:marLeft w:val="0"/>
      <w:marRight w:val="0"/>
      <w:marTop w:val="0"/>
      <w:marBottom w:val="0"/>
      <w:divBdr>
        <w:top w:val="none" w:sz="0" w:space="0" w:color="auto"/>
        <w:left w:val="none" w:sz="0" w:space="0" w:color="auto"/>
        <w:bottom w:val="none" w:sz="0" w:space="0" w:color="auto"/>
        <w:right w:val="none" w:sz="0" w:space="0" w:color="auto"/>
      </w:divBdr>
    </w:div>
    <w:div w:id="15936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url?sa=i&amp;url=https%3A%2F%2Falchetron.com%2FRichard-Sorabji&amp;psig=AOvVaw3PilTt2M7n75xI9PjRpwC2&amp;ust=1586531723129000&amp;source=images&amp;cd=vfe&amp;ved=0CAIQjRxqFwoTCKCwrrDR2-gCFQAAAAAdAAAAABAU"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3.jpeg"/><Relationship Id="rId10" Type="http://schemas.openxmlformats.org/officeDocument/2006/relationships/image" Target="media/image3.pn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47A54-4DD9-4DDC-BD51-EE1E38CE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Yuchen</dc:creator>
  <cp:keywords/>
  <dc:description/>
  <cp:lastModifiedBy>Lu Yuchen</cp:lastModifiedBy>
  <cp:revision>109</cp:revision>
  <cp:lastPrinted>2020-05-19T04:26:00Z</cp:lastPrinted>
  <dcterms:created xsi:type="dcterms:W3CDTF">2020-05-18T03:59:00Z</dcterms:created>
  <dcterms:modified xsi:type="dcterms:W3CDTF">2020-05-19T08:19:00Z</dcterms:modified>
</cp:coreProperties>
</file>