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1B" w:rsidRPr="00E33F1B" w:rsidRDefault="00E33F1B" w:rsidP="00E33F1B">
      <w:pPr>
        <w:widowControl/>
        <w:shd w:val="clear" w:color="auto" w:fill="FFFFFF"/>
        <w:ind w:left="420"/>
        <w:jc w:val="center"/>
        <w:rPr>
          <w:rFonts w:ascii="宋体" w:eastAsia="宋体" w:hAnsi="宋体" w:cs="宋体"/>
          <w:kern w:val="0"/>
          <w:sz w:val="24"/>
          <w:szCs w:val="24"/>
        </w:rPr>
      </w:pPr>
      <w:r w:rsidRPr="00E33F1B">
        <w:rPr>
          <w:rFonts w:ascii="黑体" w:eastAsia="黑体" w:hAnsi="宋体" w:cs="宋体" w:hint="eastAsia"/>
          <w:kern w:val="0"/>
          <w:sz w:val="30"/>
          <w:szCs w:val="30"/>
        </w:rPr>
        <w:t>2017留学美国春季访学项目通知</w:t>
      </w:r>
      <w:r w:rsidRPr="00E33F1B">
        <w:rPr>
          <w:rFonts w:ascii="黑体" w:eastAsia="黑体" w:hAnsi="宋体" w:cs="宋体" w:hint="eastAsia"/>
          <w:kern w:val="0"/>
          <w:sz w:val="30"/>
          <w:szCs w:val="30"/>
        </w:rPr>
        <w:br/>
      </w:r>
      <w:r w:rsidRPr="00E33F1B">
        <w:rPr>
          <w:rFonts w:ascii="黑体" w:eastAsia="黑体" w:hAnsi="宋体" w:cs="宋体" w:hint="eastAsia"/>
          <w:kern w:val="0"/>
          <w:sz w:val="30"/>
          <w:szCs w:val="30"/>
        </w:rPr>
        <w:br/>
      </w:r>
    </w:p>
    <w:p w:rsidR="00E33F1B" w:rsidRPr="00E33F1B" w:rsidRDefault="00E33F1B" w:rsidP="00622E1E">
      <w:pPr>
        <w:widowControl/>
        <w:shd w:val="clear" w:color="auto" w:fill="FFFFFF"/>
        <w:spacing w:line="360" w:lineRule="auto"/>
        <w:ind w:firstLine="420"/>
        <w:jc w:val="left"/>
        <w:rPr>
          <w:rFonts w:ascii="宋体" w:eastAsia="宋体" w:hAnsi="宋体" w:cs="宋体"/>
          <w:kern w:val="0"/>
          <w:sz w:val="24"/>
          <w:szCs w:val="24"/>
        </w:rPr>
      </w:pPr>
      <w:r w:rsidRPr="00E33F1B">
        <w:rPr>
          <w:rFonts w:ascii="Calibri" w:eastAsia="宋体" w:hAnsi="Calibri" w:cs="Calibri" w:hint="eastAsia"/>
          <w:kern w:val="0"/>
          <w:sz w:val="24"/>
          <w:szCs w:val="21"/>
        </w:rPr>
        <w:t>根据学习目标、英语水平和专业背景的不同，参加项目的学生均可申请两类课程：英语及美国文化课程、或大学专业学分课程。</w:t>
      </w:r>
      <w:r w:rsidRPr="00E33F1B">
        <w:rPr>
          <w:rFonts w:ascii="Calibri" w:eastAsia="宋体" w:hAnsi="Calibri" w:cs="Calibri"/>
          <w:kern w:val="0"/>
          <w:sz w:val="24"/>
          <w:szCs w:val="21"/>
        </w:rPr>
        <w:t>A</w:t>
      </w:r>
      <w:r w:rsidRPr="00E33F1B">
        <w:rPr>
          <w:rFonts w:ascii="Calibri" w:eastAsia="宋体" w:hAnsi="Calibri" w:cs="Calibri" w:hint="eastAsia"/>
          <w:kern w:val="0"/>
          <w:sz w:val="24"/>
          <w:szCs w:val="21"/>
        </w:rPr>
        <w:t>类</w:t>
      </w:r>
      <w:r w:rsidRPr="00E33F1B">
        <w:rPr>
          <w:rFonts w:ascii="Calibri" w:eastAsia="宋体" w:hAnsi="Calibri" w:cs="Calibri" w:hint="eastAsia"/>
          <w:b/>
          <w:kern w:val="0"/>
          <w:sz w:val="24"/>
        </w:rPr>
        <w:t>英语及美国文化课程</w:t>
      </w:r>
      <w:r w:rsidRPr="00E33F1B">
        <w:rPr>
          <w:rFonts w:ascii="Calibri" w:eastAsia="宋体" w:hAnsi="Calibri" w:cs="Calibri" w:hint="eastAsia"/>
          <w:kern w:val="0"/>
          <w:sz w:val="24"/>
          <w:szCs w:val="21"/>
        </w:rPr>
        <w:t>面向希望提高英文水平、了解美国社会、增进对不同文化的认识和理解、提高国际意识和国际交流能力的学生。课程内容包括英语听说读写、美国历史、美国文化等，并辅以专题讲座、小组讨论及校园文化实践、中美大学生交流活动等形式，</w:t>
      </w:r>
      <w:r w:rsidRPr="00E33F1B">
        <w:rPr>
          <w:rFonts w:ascii="Calibri" w:eastAsia="宋体" w:hAnsi="Calibri" w:cs="Calibri"/>
          <w:kern w:val="0"/>
          <w:sz w:val="24"/>
          <w:szCs w:val="21"/>
        </w:rPr>
        <w:t xml:space="preserve"> </w:t>
      </w:r>
      <w:r w:rsidRPr="00E33F1B">
        <w:rPr>
          <w:rFonts w:ascii="Calibri" w:eastAsia="宋体" w:hAnsi="Calibri" w:cs="Calibri" w:hint="eastAsia"/>
          <w:kern w:val="0"/>
          <w:sz w:val="24"/>
          <w:szCs w:val="21"/>
        </w:rPr>
        <w:t>拓宽学生的国际视野。</w:t>
      </w:r>
      <w:r w:rsidRPr="00E33F1B">
        <w:rPr>
          <w:rFonts w:ascii="Calibri" w:eastAsia="宋体" w:hAnsi="Calibri" w:cs="Calibri"/>
          <w:kern w:val="0"/>
          <w:sz w:val="24"/>
          <w:szCs w:val="21"/>
        </w:rPr>
        <w:t xml:space="preserve"> B</w:t>
      </w:r>
      <w:r w:rsidRPr="00E33F1B">
        <w:rPr>
          <w:rFonts w:ascii="Calibri" w:eastAsia="宋体" w:hAnsi="Calibri" w:cs="Calibri" w:hint="eastAsia"/>
          <w:kern w:val="0"/>
          <w:sz w:val="24"/>
          <w:szCs w:val="21"/>
        </w:rPr>
        <w:t>类</w:t>
      </w:r>
      <w:r w:rsidRPr="00E33F1B">
        <w:rPr>
          <w:rFonts w:ascii="Calibri" w:eastAsia="宋体" w:hAnsi="Calibri" w:cs="Calibri" w:hint="eastAsia"/>
          <w:b/>
          <w:kern w:val="0"/>
          <w:sz w:val="24"/>
        </w:rPr>
        <w:t>大学专业学分课程</w:t>
      </w:r>
      <w:r w:rsidRPr="00E33F1B">
        <w:rPr>
          <w:rFonts w:ascii="Calibri" w:eastAsia="宋体" w:hAnsi="Calibri" w:cs="Calibri" w:hint="eastAsia"/>
          <w:kern w:val="0"/>
          <w:sz w:val="24"/>
          <w:szCs w:val="21"/>
        </w:rPr>
        <w:t>面向英文水平和</w:t>
      </w:r>
      <w:r w:rsidRPr="00E33F1B">
        <w:rPr>
          <w:rFonts w:ascii="Calibri" w:eastAsia="宋体" w:hAnsi="Calibri" w:cs="Calibri"/>
          <w:kern w:val="0"/>
          <w:sz w:val="24"/>
          <w:szCs w:val="21"/>
        </w:rPr>
        <w:t>GPA</w:t>
      </w:r>
      <w:r w:rsidRPr="00E33F1B">
        <w:rPr>
          <w:rFonts w:ascii="Calibri" w:eastAsia="宋体" w:hAnsi="Calibri" w:cs="Calibri" w:hint="eastAsia"/>
          <w:kern w:val="0"/>
          <w:sz w:val="24"/>
          <w:szCs w:val="21"/>
        </w:rPr>
        <w:t>成绩达到学校要求、希望学习专业课程的学生，和美国大学的在读学生混合编班，由美国大学进行统一的学术管理与学术考核，获得美国大学正式成绩单。</w:t>
      </w:r>
    </w:p>
    <w:p w:rsidR="00E33F1B" w:rsidRPr="00E33F1B" w:rsidRDefault="00E33F1B" w:rsidP="00622E1E">
      <w:pPr>
        <w:widowControl/>
        <w:shd w:val="clear" w:color="auto" w:fill="FFFFFF"/>
        <w:spacing w:line="360" w:lineRule="auto"/>
        <w:ind w:firstLine="420"/>
        <w:rPr>
          <w:rFonts w:ascii="宋体" w:eastAsia="宋体" w:hAnsi="宋体" w:cs="宋体"/>
          <w:kern w:val="0"/>
          <w:sz w:val="24"/>
          <w:szCs w:val="24"/>
        </w:rPr>
      </w:pPr>
      <w:r w:rsidRPr="00E33F1B">
        <w:rPr>
          <w:rFonts w:ascii="Calibri" w:eastAsia="宋体" w:hAnsi="Calibri" w:cs="Calibri" w:hint="eastAsia"/>
          <w:kern w:val="0"/>
          <w:sz w:val="24"/>
          <w:szCs w:val="21"/>
        </w:rPr>
        <w:t>各项目具体介绍及选拔要求如下：</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 </w:t>
      </w:r>
    </w:p>
    <w:p w:rsidR="00E33F1B" w:rsidRPr="00E33F1B" w:rsidRDefault="00E33F1B" w:rsidP="00E33F1B">
      <w:pPr>
        <w:widowControl/>
        <w:shd w:val="clear" w:color="auto" w:fill="FFFFFF"/>
        <w:spacing w:line="360" w:lineRule="auto"/>
        <w:jc w:val="center"/>
        <w:rPr>
          <w:rFonts w:ascii="宋体" w:eastAsia="宋体" w:hAnsi="宋体" w:cs="宋体"/>
          <w:kern w:val="0"/>
          <w:sz w:val="24"/>
          <w:szCs w:val="24"/>
        </w:rPr>
      </w:pPr>
      <w:r w:rsidRPr="00E33F1B">
        <w:rPr>
          <w:rFonts w:ascii="Calibri" w:eastAsia="宋体" w:hAnsi="Calibri" w:cs="Calibri" w:hint="eastAsia"/>
          <w:b/>
          <w:color w:val="000000"/>
          <w:kern w:val="0"/>
          <w:sz w:val="28"/>
        </w:rPr>
        <w:t>哥伦比亚大学</w:t>
      </w:r>
      <w:r w:rsidRPr="00E33F1B">
        <w:rPr>
          <w:rFonts w:ascii="Calibri" w:eastAsia="宋体" w:hAnsi="Calibri" w:cs="Calibri"/>
          <w:b/>
          <w:color w:val="000000"/>
          <w:kern w:val="0"/>
          <w:sz w:val="28"/>
        </w:rPr>
        <w:t xml:space="preserve"> </w:t>
      </w:r>
      <w:r w:rsidRPr="00E33F1B">
        <w:rPr>
          <w:rFonts w:ascii="Calibri" w:eastAsia="宋体" w:hAnsi="Calibri" w:cs="Calibri" w:hint="eastAsia"/>
          <w:b/>
          <w:color w:val="000000"/>
          <w:kern w:val="0"/>
          <w:sz w:val="28"/>
        </w:rPr>
        <w:t>访学项目</w:t>
      </w:r>
    </w:p>
    <w:p w:rsidR="00E33F1B" w:rsidRPr="00E33F1B" w:rsidRDefault="00E33F1B" w:rsidP="00E33F1B">
      <w:pPr>
        <w:widowControl/>
        <w:shd w:val="clear" w:color="auto" w:fill="FFFFFF"/>
        <w:spacing w:line="360" w:lineRule="auto"/>
        <w:jc w:val="left"/>
        <w:rPr>
          <w:rFonts w:ascii="微软雅黑" w:eastAsia="微软雅黑" w:hAnsi="微软雅黑" w:cs="宋体"/>
          <w:kern w:val="0"/>
          <w:sz w:val="20"/>
          <w:szCs w:val="20"/>
        </w:rPr>
      </w:pPr>
      <w:r w:rsidRPr="00E33F1B">
        <w:rPr>
          <w:rFonts w:ascii="Calibri" w:eastAsia="宋体" w:hAnsi="Calibri" w:cs="Calibri" w:hint="eastAsia"/>
          <w:b/>
          <w:bCs/>
          <w:kern w:val="0"/>
          <w:sz w:val="20"/>
        </w:rPr>
        <w:t>项目介绍</w:t>
      </w:r>
    </w:p>
    <w:p w:rsidR="00E33F1B" w:rsidRPr="00E33F1B" w:rsidRDefault="00E33F1B" w:rsidP="00E33F1B">
      <w:pPr>
        <w:widowControl/>
        <w:shd w:val="clear" w:color="auto" w:fill="FFFFFF"/>
        <w:spacing w:line="360" w:lineRule="auto"/>
        <w:ind w:left="1" w:firstLine="419"/>
        <w:jc w:val="left"/>
        <w:rPr>
          <w:rFonts w:ascii="宋体" w:eastAsia="宋体" w:hAnsi="宋体" w:cs="宋体"/>
          <w:kern w:val="0"/>
          <w:sz w:val="24"/>
          <w:szCs w:val="24"/>
        </w:rPr>
      </w:pPr>
      <w:r w:rsidRPr="00E33F1B">
        <w:rPr>
          <w:rFonts w:ascii="Calibri" w:eastAsia="宋体" w:hAnsi="Calibri" w:cs="Calibri" w:hint="eastAsia"/>
          <w:kern w:val="0"/>
          <w:sz w:val="24"/>
          <w:szCs w:val="21"/>
        </w:rPr>
        <w:t>哥伦比亚大学美国历史最悠久的五所大学之一，与耶鲁、哈佛、普林斯顿、康乃尔等八所大学共同组成“常春藤联盟</w:t>
      </w:r>
      <w:r w:rsidRPr="00E33F1B">
        <w:rPr>
          <w:rFonts w:ascii="Calibri" w:eastAsia="宋体" w:hAnsi="Calibri" w:cs="Calibri"/>
          <w:kern w:val="0"/>
          <w:sz w:val="24"/>
          <w:szCs w:val="21"/>
        </w:rPr>
        <w:t>(Ivy League)</w:t>
      </w:r>
      <w:r w:rsidRPr="00E33F1B">
        <w:rPr>
          <w:rFonts w:ascii="Calibri" w:eastAsia="宋体" w:hAnsi="Calibri" w:cs="Calibri" w:hint="eastAsia"/>
          <w:kern w:val="0"/>
          <w:sz w:val="24"/>
          <w:szCs w:val="21"/>
        </w:rPr>
        <w:t>”，成为世界顶尖学府的代名词。学校位于世界之都</w:t>
      </w:r>
      <w:r w:rsidRPr="00E33F1B">
        <w:rPr>
          <w:rFonts w:ascii="Calibri" w:eastAsia="宋体" w:hAnsi="Calibri" w:cs="Calibri"/>
          <w:kern w:val="0"/>
          <w:sz w:val="24"/>
          <w:szCs w:val="21"/>
        </w:rPr>
        <w:t>--</w:t>
      </w:r>
      <w:r w:rsidRPr="00E33F1B">
        <w:rPr>
          <w:rFonts w:ascii="Calibri" w:eastAsia="宋体" w:hAnsi="Calibri" w:cs="Calibri" w:hint="eastAsia"/>
          <w:kern w:val="0"/>
          <w:sz w:val="24"/>
          <w:szCs w:val="21"/>
        </w:rPr>
        <w:t>纽约曼哈顿，亦是奥巴马、胡适、徐志摩、李政道、蒙代尔、摩尔根等名人求学之地。哥伦比亚的校友和教授中一共有</w:t>
      </w:r>
      <w:r w:rsidRPr="00E33F1B">
        <w:rPr>
          <w:rFonts w:ascii="Calibri" w:eastAsia="宋体" w:hAnsi="Calibri" w:cs="Calibri"/>
          <w:kern w:val="0"/>
          <w:sz w:val="24"/>
          <w:szCs w:val="21"/>
        </w:rPr>
        <w:t>88</w:t>
      </w:r>
      <w:r w:rsidRPr="00E33F1B">
        <w:rPr>
          <w:rFonts w:ascii="Calibri" w:eastAsia="宋体" w:hAnsi="Calibri" w:cs="Calibri" w:hint="eastAsia"/>
          <w:kern w:val="0"/>
          <w:sz w:val="24"/>
          <w:szCs w:val="21"/>
        </w:rPr>
        <w:t>人获得过诺贝尔奖，包括奥巴马总统在内的三位美国总统是该校的毕业生。在《美国新闻与世界报道》发布的美国大学权威排名中，哥伦比亚大学在全美</w:t>
      </w:r>
      <w:r w:rsidRPr="00E33F1B">
        <w:rPr>
          <w:rFonts w:ascii="Calibri" w:eastAsia="宋体" w:hAnsi="Calibri" w:cs="Calibri"/>
          <w:kern w:val="0"/>
          <w:sz w:val="24"/>
          <w:szCs w:val="21"/>
        </w:rPr>
        <w:t>4000</w:t>
      </w:r>
      <w:r w:rsidRPr="00E33F1B">
        <w:rPr>
          <w:rFonts w:ascii="Calibri" w:eastAsia="宋体" w:hAnsi="Calibri" w:cs="Calibri" w:hint="eastAsia"/>
          <w:kern w:val="0"/>
          <w:sz w:val="24"/>
          <w:szCs w:val="21"/>
        </w:rPr>
        <w:t>多所高校综合排名第</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名。</w:t>
      </w:r>
    </w:p>
    <w:p w:rsidR="00E33F1B" w:rsidRPr="00E33F1B" w:rsidRDefault="00E33F1B" w:rsidP="00E33F1B">
      <w:pPr>
        <w:widowControl/>
        <w:shd w:val="clear" w:color="auto" w:fill="FFFFFF"/>
        <w:spacing w:line="360" w:lineRule="auto"/>
        <w:ind w:firstLine="420"/>
        <w:jc w:val="center"/>
        <w:rPr>
          <w:rFonts w:ascii="宋体" w:eastAsia="宋体" w:hAnsi="宋体" w:cs="宋体"/>
          <w:kern w:val="0"/>
          <w:sz w:val="24"/>
          <w:szCs w:val="24"/>
        </w:rPr>
      </w:pPr>
      <w:r w:rsidRPr="00E33F1B">
        <w:rPr>
          <w:rFonts w:ascii="Calibri" w:eastAsia="宋体" w:hAnsi="Calibri" w:cs="Calibri" w:hint="eastAsia"/>
          <w:b/>
          <w:kern w:val="0"/>
          <w:sz w:val="24"/>
          <w:u w:val="single"/>
        </w:rPr>
        <w:t>英语及美国文化课程（</w:t>
      </w:r>
      <w:r w:rsidRPr="00E33F1B">
        <w:rPr>
          <w:rFonts w:ascii="Calibri" w:eastAsia="宋体" w:hAnsi="Calibri" w:cs="Calibri"/>
          <w:b/>
          <w:kern w:val="0"/>
          <w:sz w:val="24"/>
          <w:u w:val="single"/>
        </w:rPr>
        <w:t>ALP</w:t>
      </w:r>
      <w:r w:rsidRPr="00E33F1B">
        <w:rPr>
          <w:rFonts w:ascii="Calibri" w:eastAsia="宋体" w:hAnsi="Calibri" w:cs="Calibri" w:hint="eastAsia"/>
          <w:b/>
          <w:kern w:val="0"/>
          <w:sz w:val="24"/>
          <w:u w:val="single"/>
        </w:rPr>
        <w:t>）春季访学时间</w:t>
      </w:r>
      <w:r w:rsidRPr="00E33F1B">
        <w:rPr>
          <w:rFonts w:ascii="Calibri" w:eastAsia="宋体" w:hAnsi="Calibri" w:cs="Calibri" w:hint="eastAsia"/>
          <w:b/>
          <w:kern w:val="0"/>
          <w:sz w:val="24"/>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1</w:t>
      </w:r>
      <w:r w:rsidRPr="00E33F1B">
        <w:rPr>
          <w:rFonts w:ascii="Calibri" w:eastAsia="宋体" w:hAnsi="Calibri" w:cs="Calibri" w:hint="eastAsia"/>
          <w:b/>
          <w:kern w:val="0"/>
          <w:sz w:val="24"/>
        </w:rPr>
        <w:t>月</w:t>
      </w:r>
      <w:r w:rsidRPr="00E33F1B">
        <w:rPr>
          <w:rFonts w:ascii="Calibri" w:eastAsia="宋体" w:hAnsi="Calibri" w:cs="Calibri"/>
          <w:b/>
          <w:kern w:val="0"/>
          <w:sz w:val="24"/>
        </w:rPr>
        <w:t>17</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5</w:t>
      </w:r>
      <w:r w:rsidRPr="00E33F1B">
        <w:rPr>
          <w:rFonts w:ascii="Calibri" w:eastAsia="宋体" w:hAnsi="Calibri" w:cs="Calibri" w:hint="eastAsia"/>
          <w:b/>
          <w:kern w:val="0"/>
          <w:sz w:val="24"/>
        </w:rPr>
        <w:t>月</w:t>
      </w:r>
      <w:r w:rsidRPr="00E33F1B">
        <w:rPr>
          <w:rFonts w:ascii="Calibri" w:eastAsia="宋体" w:hAnsi="Calibri" w:cs="Calibri"/>
          <w:b/>
          <w:kern w:val="0"/>
          <w:sz w:val="24"/>
        </w:rPr>
        <w:t>1</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总费用约</w:t>
      </w:r>
      <w:r w:rsidRPr="00E33F1B">
        <w:rPr>
          <w:rFonts w:ascii="Calibri" w:eastAsia="宋体" w:hAnsi="Calibri" w:cs="Calibri"/>
          <w:kern w:val="0"/>
          <w:sz w:val="24"/>
          <w:szCs w:val="21"/>
        </w:rPr>
        <w:t>15,373</w:t>
      </w:r>
      <w:r w:rsidRPr="00E33F1B">
        <w:rPr>
          <w:rFonts w:ascii="Calibri" w:eastAsia="宋体" w:hAnsi="Calibri" w:cs="Calibri" w:hint="eastAsia"/>
          <w:kern w:val="0"/>
          <w:sz w:val="24"/>
          <w:szCs w:val="21"/>
        </w:rPr>
        <w:t>美元（约合人民币</w:t>
      </w:r>
      <w:r w:rsidRPr="00E33F1B">
        <w:rPr>
          <w:rFonts w:ascii="Calibri" w:eastAsia="宋体" w:hAnsi="Calibri" w:cs="Calibri"/>
          <w:kern w:val="0"/>
          <w:sz w:val="24"/>
          <w:szCs w:val="21"/>
        </w:rPr>
        <w:t>101,000</w:t>
      </w:r>
      <w:r w:rsidRPr="00E33F1B">
        <w:rPr>
          <w:rFonts w:ascii="Calibri" w:eastAsia="宋体" w:hAnsi="Calibri" w:cs="Calibri" w:hint="eastAsia"/>
          <w:kern w:val="0"/>
          <w:sz w:val="24"/>
          <w:szCs w:val="21"/>
        </w:rPr>
        <w:t>元）。哥伦比亚大学</w:t>
      </w:r>
      <w:r w:rsidRPr="00E33F1B">
        <w:rPr>
          <w:rFonts w:ascii="Calibri" w:eastAsia="宋体" w:hAnsi="Calibri" w:cs="Calibri"/>
          <w:kern w:val="0"/>
          <w:sz w:val="24"/>
          <w:szCs w:val="21"/>
        </w:rPr>
        <w:t>ALP</w:t>
      </w:r>
      <w:r w:rsidRPr="00E33F1B">
        <w:rPr>
          <w:rFonts w:ascii="Calibri" w:eastAsia="宋体" w:hAnsi="Calibri" w:cs="Calibri" w:hint="eastAsia"/>
          <w:kern w:val="0"/>
          <w:sz w:val="24"/>
          <w:szCs w:val="21"/>
        </w:rPr>
        <w:t>成立于</w:t>
      </w:r>
      <w:r w:rsidRPr="00E33F1B">
        <w:rPr>
          <w:rFonts w:ascii="Calibri" w:eastAsia="宋体" w:hAnsi="Calibri" w:cs="Calibri"/>
          <w:kern w:val="0"/>
          <w:sz w:val="24"/>
          <w:szCs w:val="21"/>
        </w:rPr>
        <w:t>1911</w:t>
      </w:r>
      <w:r w:rsidRPr="00E33F1B">
        <w:rPr>
          <w:rFonts w:ascii="Calibri" w:eastAsia="宋体" w:hAnsi="Calibri" w:cs="Calibri" w:hint="eastAsia"/>
          <w:kern w:val="0"/>
          <w:sz w:val="24"/>
          <w:szCs w:val="21"/>
        </w:rPr>
        <w:t>年，是全美最古老的语言中心。课程内容丰富、形式多样，以分级小班授课、专题讲座、小组讨论、校园文化实践、参观当地机构、参加中美大学生交流活动等各种形式，强化训练学生的英语听说读写能力、了解美国历史文化。</w:t>
      </w:r>
    </w:p>
    <w:p w:rsidR="00E33F1B" w:rsidRPr="00E33F1B" w:rsidRDefault="00E33F1B" w:rsidP="00E33F1B">
      <w:pPr>
        <w:widowControl/>
        <w:shd w:val="clear" w:color="auto" w:fill="FFFFFF"/>
        <w:spacing w:line="360" w:lineRule="auto"/>
        <w:ind w:firstLineChars="200" w:firstLine="482"/>
        <w:jc w:val="left"/>
        <w:rPr>
          <w:rFonts w:ascii="宋体" w:eastAsia="宋体" w:hAnsi="宋体" w:cs="宋体"/>
          <w:kern w:val="0"/>
          <w:sz w:val="24"/>
          <w:szCs w:val="24"/>
        </w:rPr>
      </w:pPr>
      <w:r w:rsidRPr="00E33F1B">
        <w:rPr>
          <w:rFonts w:ascii="Calibri" w:eastAsia="宋体" w:hAnsi="Calibri" w:cs="Calibri" w:hint="eastAsia"/>
          <w:b/>
          <w:kern w:val="0"/>
          <w:sz w:val="24"/>
          <w:u w:val="single"/>
        </w:rPr>
        <w:t>大学专业学分课程春季访学时间</w:t>
      </w:r>
      <w:r w:rsidRPr="00E33F1B">
        <w:rPr>
          <w:rFonts w:ascii="Calibri" w:eastAsia="宋体" w:hAnsi="Calibri" w:cs="Calibri" w:hint="eastAsia"/>
          <w:b/>
          <w:kern w:val="0"/>
          <w:sz w:val="24"/>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1</w:t>
      </w:r>
      <w:r w:rsidRPr="00E33F1B">
        <w:rPr>
          <w:rFonts w:ascii="Calibri" w:eastAsia="宋体" w:hAnsi="Calibri" w:cs="Calibri" w:hint="eastAsia"/>
          <w:b/>
          <w:kern w:val="0"/>
          <w:sz w:val="24"/>
        </w:rPr>
        <w:t>月</w:t>
      </w:r>
      <w:r w:rsidRPr="00E33F1B">
        <w:rPr>
          <w:rFonts w:ascii="Calibri" w:eastAsia="宋体" w:hAnsi="Calibri" w:cs="Calibri"/>
          <w:b/>
          <w:kern w:val="0"/>
          <w:sz w:val="24"/>
        </w:rPr>
        <w:t>17</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5</w:t>
      </w:r>
      <w:r w:rsidRPr="00E33F1B">
        <w:rPr>
          <w:rFonts w:ascii="Calibri" w:eastAsia="宋体" w:hAnsi="Calibri" w:cs="Calibri" w:hint="eastAsia"/>
          <w:b/>
          <w:kern w:val="0"/>
          <w:sz w:val="24"/>
        </w:rPr>
        <w:t>月</w:t>
      </w:r>
      <w:r w:rsidRPr="00E33F1B">
        <w:rPr>
          <w:rFonts w:ascii="Calibri" w:eastAsia="宋体" w:hAnsi="Calibri" w:cs="Calibri"/>
          <w:b/>
          <w:kern w:val="0"/>
          <w:sz w:val="24"/>
        </w:rPr>
        <w:t>1</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总费用约</w:t>
      </w:r>
      <w:r w:rsidRPr="00E33F1B">
        <w:rPr>
          <w:rFonts w:ascii="Calibri" w:eastAsia="宋体" w:hAnsi="Calibri" w:cs="Calibri"/>
          <w:kern w:val="0"/>
          <w:sz w:val="24"/>
          <w:szCs w:val="21"/>
        </w:rPr>
        <w:t>25,666</w:t>
      </w:r>
      <w:r w:rsidRPr="00E33F1B">
        <w:rPr>
          <w:rFonts w:ascii="Calibri" w:eastAsia="宋体" w:hAnsi="Calibri" w:cs="Calibri" w:hint="eastAsia"/>
          <w:kern w:val="0"/>
          <w:sz w:val="24"/>
          <w:szCs w:val="21"/>
        </w:rPr>
        <w:t>美元（约合人民币</w:t>
      </w:r>
      <w:r w:rsidRPr="00E33F1B">
        <w:rPr>
          <w:rFonts w:ascii="Calibri" w:eastAsia="宋体" w:hAnsi="Calibri" w:cs="Calibri"/>
          <w:kern w:val="0"/>
          <w:sz w:val="24"/>
          <w:szCs w:val="21"/>
        </w:rPr>
        <w:t>170,000</w:t>
      </w:r>
      <w:r w:rsidRPr="00E33F1B">
        <w:rPr>
          <w:rFonts w:ascii="Calibri" w:eastAsia="宋体" w:hAnsi="Calibri" w:cs="Calibri" w:hint="eastAsia"/>
          <w:kern w:val="0"/>
          <w:sz w:val="24"/>
          <w:szCs w:val="21"/>
        </w:rPr>
        <w:t>元）。参加大学专业学分课程的同学，与哥</w:t>
      </w:r>
      <w:r w:rsidRPr="00E33F1B">
        <w:rPr>
          <w:rFonts w:ascii="Calibri" w:eastAsia="宋体" w:hAnsi="Calibri" w:cs="Calibri" w:hint="eastAsia"/>
          <w:kern w:val="0"/>
          <w:sz w:val="24"/>
          <w:szCs w:val="21"/>
        </w:rPr>
        <w:lastRenderedPageBreak/>
        <w:t>伦比亚大学在读学生混合编班，由哥伦比亚大学进行统一的学术管理与学术考核，获得哥伦比亚大学正式成绩单。</w:t>
      </w:r>
    </w:p>
    <w:p w:rsidR="00E33F1B" w:rsidRPr="00E33F1B" w:rsidRDefault="00E33F1B" w:rsidP="00E33F1B">
      <w:pPr>
        <w:widowControl/>
        <w:shd w:val="clear" w:color="auto" w:fill="FFFFFF"/>
        <w:spacing w:line="360" w:lineRule="auto"/>
        <w:ind w:firstLine="420"/>
        <w:jc w:val="center"/>
        <w:rPr>
          <w:rFonts w:ascii="宋体" w:eastAsia="宋体" w:hAnsi="宋体" w:cs="宋体"/>
          <w:kern w:val="0"/>
          <w:sz w:val="24"/>
          <w:szCs w:val="24"/>
        </w:rPr>
      </w:pPr>
      <w:r w:rsidRPr="00E33F1B">
        <w:rPr>
          <w:rFonts w:ascii="Calibri" w:eastAsia="宋体" w:hAnsi="Calibri" w:cs="Calibri" w:hint="eastAsia"/>
          <w:kern w:val="0"/>
          <w:sz w:val="24"/>
          <w:szCs w:val="21"/>
        </w:rPr>
        <w:t>总费用包括学杂费、在读期间医疗保险、及项目设计与管理费，不含住宿费、生活费与机票。</w:t>
      </w:r>
    </w:p>
    <w:p w:rsidR="00E33F1B" w:rsidRPr="00E33F1B" w:rsidRDefault="00E33F1B" w:rsidP="00E33F1B">
      <w:pPr>
        <w:widowControl/>
        <w:shd w:val="clear" w:color="auto" w:fill="FFFFFF"/>
        <w:spacing w:line="360" w:lineRule="auto"/>
        <w:jc w:val="left"/>
        <w:rPr>
          <w:rFonts w:ascii="微软雅黑" w:eastAsia="微软雅黑" w:hAnsi="微软雅黑" w:cs="宋体"/>
          <w:kern w:val="0"/>
          <w:sz w:val="20"/>
          <w:szCs w:val="20"/>
        </w:rPr>
      </w:pPr>
      <w:r w:rsidRPr="00E33F1B">
        <w:rPr>
          <w:rFonts w:ascii="Calibri" w:eastAsia="宋体" w:hAnsi="Calibri" w:cs="Calibri" w:hint="eastAsia"/>
          <w:b/>
          <w:bCs/>
          <w:kern w:val="0"/>
          <w:sz w:val="20"/>
        </w:rPr>
        <w:t>申请条件</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1</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bCs/>
          <w:kern w:val="0"/>
          <w:sz w:val="20"/>
        </w:rPr>
        <w:t>项目名额：</w:t>
      </w:r>
      <w:r w:rsidRPr="00E33F1B">
        <w:rPr>
          <w:rFonts w:ascii="Calibri" w:eastAsia="微软雅黑" w:hAnsi="Calibri" w:cs="Calibri" w:hint="eastAsia"/>
          <w:b/>
          <w:bCs/>
          <w:kern w:val="0"/>
          <w:sz w:val="20"/>
        </w:rPr>
        <w:t>5</w:t>
      </w:r>
      <w:r w:rsidRPr="00E33F1B">
        <w:rPr>
          <w:rFonts w:ascii="Calibri" w:eastAsia="宋体" w:hAnsi="Calibri" w:cs="Calibri" w:hint="eastAsia"/>
          <w:b/>
          <w:bCs/>
          <w:kern w:val="0"/>
          <w:sz w:val="20"/>
        </w:rPr>
        <w:t>名</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2</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bCs/>
          <w:kern w:val="0"/>
          <w:sz w:val="20"/>
        </w:rPr>
        <w:t>选拔要求</w:t>
      </w:r>
    </w:p>
    <w:p w:rsidR="00E33F1B" w:rsidRPr="00E33F1B" w:rsidRDefault="00E33F1B" w:rsidP="00E33F1B">
      <w:pPr>
        <w:widowControl/>
        <w:shd w:val="clear" w:color="auto" w:fill="FFFFFF"/>
        <w:spacing w:line="360" w:lineRule="auto"/>
        <w:ind w:left="360" w:hanging="360"/>
        <w:jc w:val="left"/>
        <w:rPr>
          <w:rFonts w:ascii="宋体" w:eastAsia="宋体" w:hAnsi="宋体" w:cs="宋体"/>
          <w:kern w:val="0"/>
          <w:sz w:val="24"/>
          <w:szCs w:val="24"/>
        </w:rPr>
      </w:pPr>
      <w:r w:rsidRPr="00E33F1B">
        <w:rPr>
          <w:rFonts w:ascii="Calibri" w:eastAsia="Calibri" w:hAnsi="Calibri" w:cs="Calibri"/>
          <w:kern w:val="0"/>
          <w:sz w:val="24"/>
          <w:szCs w:val="21"/>
        </w:rPr>
        <w:t>1.</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kern w:val="0"/>
          <w:sz w:val="24"/>
          <w:szCs w:val="21"/>
        </w:rPr>
        <w:t>英语及美国文化课程：具有良好的英语基础，并通过面试</w:t>
      </w:r>
    </w:p>
    <w:p w:rsidR="00E33F1B" w:rsidRPr="00E33F1B" w:rsidRDefault="00E33F1B" w:rsidP="00E33F1B">
      <w:pPr>
        <w:widowControl/>
        <w:shd w:val="clear" w:color="auto" w:fill="FFFFFF"/>
        <w:spacing w:line="360" w:lineRule="auto"/>
        <w:ind w:left="360" w:hanging="360"/>
        <w:jc w:val="left"/>
        <w:rPr>
          <w:rFonts w:ascii="宋体" w:eastAsia="宋体" w:hAnsi="宋体" w:cs="宋体"/>
          <w:kern w:val="0"/>
          <w:sz w:val="24"/>
          <w:szCs w:val="24"/>
        </w:rPr>
      </w:pPr>
      <w:r w:rsidRPr="00E33F1B">
        <w:rPr>
          <w:rFonts w:ascii="Calibri" w:eastAsia="Calibri" w:hAnsi="Calibri" w:cs="Calibri"/>
          <w:kern w:val="0"/>
          <w:sz w:val="24"/>
          <w:szCs w:val="21"/>
        </w:rPr>
        <w:t>2.</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kern w:val="0"/>
          <w:sz w:val="24"/>
          <w:szCs w:val="21"/>
        </w:rPr>
        <w:t>大学专业学分课程：</w:t>
      </w:r>
      <w:r w:rsidRPr="00E33F1B">
        <w:rPr>
          <w:rFonts w:ascii="Calibri" w:eastAsia="宋体" w:hAnsi="Calibri" w:cs="Calibri"/>
          <w:kern w:val="0"/>
          <w:sz w:val="24"/>
          <w:szCs w:val="21"/>
        </w:rPr>
        <w:t>A</w:t>
      </w:r>
      <w:r w:rsidRPr="00E33F1B">
        <w:rPr>
          <w:rFonts w:ascii="Calibri" w:eastAsia="宋体" w:hAnsi="Calibri" w:cs="Calibri" w:hint="eastAsia"/>
          <w:kern w:val="0"/>
          <w:sz w:val="24"/>
          <w:szCs w:val="21"/>
        </w:rPr>
        <w:t>类课程：托福</w:t>
      </w:r>
      <w:r w:rsidRPr="00E33F1B">
        <w:rPr>
          <w:rFonts w:ascii="Calibri" w:eastAsia="宋体" w:hAnsi="Calibri" w:cs="Calibri"/>
          <w:kern w:val="0"/>
          <w:sz w:val="24"/>
          <w:szCs w:val="21"/>
        </w:rPr>
        <w:t>100</w:t>
      </w:r>
      <w:r w:rsidRPr="00E33F1B">
        <w:rPr>
          <w:rFonts w:ascii="Calibri" w:eastAsia="宋体" w:hAnsi="Calibri" w:cs="Calibri" w:hint="eastAsia"/>
          <w:kern w:val="0"/>
          <w:sz w:val="24"/>
          <w:szCs w:val="21"/>
        </w:rPr>
        <w:t>，或雅思</w:t>
      </w:r>
      <w:r w:rsidRPr="00E33F1B">
        <w:rPr>
          <w:rFonts w:ascii="Calibri" w:eastAsia="宋体" w:hAnsi="Calibri" w:cs="Calibri"/>
          <w:kern w:val="0"/>
          <w:sz w:val="24"/>
          <w:szCs w:val="21"/>
        </w:rPr>
        <w:t>7.0</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GPA3.0</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分制）；</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B</w:t>
      </w:r>
      <w:r w:rsidRPr="00E33F1B">
        <w:rPr>
          <w:rFonts w:ascii="Calibri" w:eastAsia="宋体" w:hAnsi="Calibri" w:cs="Calibri" w:hint="eastAsia"/>
          <w:kern w:val="0"/>
          <w:sz w:val="24"/>
          <w:szCs w:val="21"/>
        </w:rPr>
        <w:t>类课程：托福</w:t>
      </w:r>
      <w:r w:rsidRPr="00E33F1B">
        <w:rPr>
          <w:rFonts w:ascii="Calibri" w:eastAsia="宋体" w:hAnsi="Calibri" w:cs="Calibri"/>
          <w:kern w:val="0"/>
          <w:sz w:val="24"/>
          <w:szCs w:val="21"/>
        </w:rPr>
        <w:t>85-99</w:t>
      </w:r>
      <w:r w:rsidRPr="00E33F1B">
        <w:rPr>
          <w:rFonts w:ascii="Calibri" w:eastAsia="宋体" w:hAnsi="Calibri" w:cs="Calibri" w:hint="eastAsia"/>
          <w:kern w:val="0"/>
          <w:sz w:val="24"/>
          <w:szCs w:val="21"/>
        </w:rPr>
        <w:t>，或雅思</w:t>
      </w:r>
      <w:r w:rsidRPr="00E33F1B">
        <w:rPr>
          <w:rFonts w:ascii="Calibri" w:eastAsia="宋体" w:hAnsi="Calibri" w:cs="Calibri"/>
          <w:kern w:val="0"/>
          <w:sz w:val="24"/>
          <w:szCs w:val="21"/>
        </w:rPr>
        <w:t>6.5</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 xml:space="preserve">GPA3.0 </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分制）；</w:t>
      </w:r>
      <w:r w:rsidRPr="00E33F1B">
        <w:rPr>
          <w:rFonts w:ascii="Calibri" w:eastAsia="宋体" w:hAnsi="Calibri" w:cs="Calibri"/>
          <w:kern w:val="0"/>
          <w:sz w:val="24"/>
          <w:szCs w:val="21"/>
        </w:rPr>
        <w:t>B</w:t>
      </w:r>
      <w:r w:rsidRPr="00E33F1B">
        <w:rPr>
          <w:rFonts w:ascii="Calibri" w:eastAsia="宋体" w:hAnsi="Calibri" w:cs="Calibri" w:hint="eastAsia"/>
          <w:kern w:val="0"/>
          <w:sz w:val="24"/>
          <w:szCs w:val="21"/>
        </w:rPr>
        <w:t>类课程选课有限制，具体咨询本校国际处老师或全美国际教育协会项目官员</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3</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bCs/>
          <w:kern w:val="0"/>
          <w:sz w:val="20"/>
        </w:rPr>
        <w:t>截至时间：</w:t>
      </w:r>
      <w:r w:rsidRPr="00E33F1B">
        <w:rPr>
          <w:rFonts w:ascii="Calibri" w:eastAsia="微软雅黑" w:hAnsi="Calibri" w:cs="Calibri" w:hint="eastAsia"/>
          <w:b/>
          <w:bCs/>
          <w:kern w:val="0"/>
          <w:sz w:val="20"/>
        </w:rPr>
        <w:t>10</w:t>
      </w:r>
      <w:r w:rsidRPr="00E33F1B">
        <w:rPr>
          <w:rFonts w:ascii="Calibri" w:eastAsia="宋体" w:hAnsi="Calibri" w:cs="Calibri" w:hint="eastAsia"/>
          <w:b/>
          <w:bCs/>
          <w:kern w:val="0"/>
          <w:sz w:val="20"/>
        </w:rPr>
        <w:t>月</w:t>
      </w:r>
      <w:r w:rsidRPr="00E33F1B">
        <w:rPr>
          <w:rFonts w:ascii="Calibri" w:eastAsia="微软雅黑" w:hAnsi="Calibri" w:cs="Calibri" w:hint="eastAsia"/>
          <w:b/>
          <w:bCs/>
          <w:kern w:val="0"/>
          <w:sz w:val="20"/>
        </w:rPr>
        <w:t>30</w:t>
      </w:r>
      <w:r w:rsidRPr="00E33F1B">
        <w:rPr>
          <w:rFonts w:ascii="Calibri" w:eastAsia="宋体" w:hAnsi="Calibri" w:cs="Calibri" w:hint="eastAsia"/>
          <w:b/>
          <w:bCs/>
          <w:kern w:val="0"/>
          <w:sz w:val="20"/>
        </w:rPr>
        <w:t>日，</w:t>
      </w:r>
      <w:r w:rsidRPr="00E33F1B">
        <w:rPr>
          <w:rFonts w:ascii="Calibri" w:eastAsia="宋体" w:hAnsi="Calibri" w:cs="Calibri" w:hint="eastAsia"/>
          <w:bCs/>
          <w:kern w:val="0"/>
          <w:sz w:val="20"/>
          <w:szCs w:val="21"/>
        </w:rPr>
        <w:t>录满即止</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报名咨询电话</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国际合作处</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谭老师</w:t>
      </w:r>
      <w:r w:rsidRPr="00E33F1B">
        <w:rPr>
          <w:rFonts w:ascii="Calibri" w:eastAsia="宋体" w:hAnsi="Calibri" w:cs="Calibri"/>
          <w:bCs/>
          <w:kern w:val="0"/>
          <w:sz w:val="24"/>
          <w:szCs w:val="21"/>
        </w:rPr>
        <w:t xml:space="preserve"> 67792153</w:t>
      </w:r>
    </w:p>
    <w:p w:rsidR="00E33F1B" w:rsidRPr="00E33F1B" w:rsidRDefault="00E33F1B" w:rsidP="00E33F1B">
      <w:pPr>
        <w:widowControl/>
        <w:shd w:val="clear" w:color="auto" w:fill="FFFFFF"/>
        <w:spacing w:line="360" w:lineRule="auto"/>
        <w:ind w:firstLineChars="700" w:firstLine="1680"/>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程老师</w:t>
      </w:r>
      <w:r w:rsidRPr="00E33F1B">
        <w:rPr>
          <w:rFonts w:ascii="Calibri" w:eastAsia="宋体" w:hAnsi="Calibri" w:cs="Calibri"/>
          <w:bCs/>
          <w:kern w:val="0"/>
          <w:sz w:val="24"/>
          <w:szCs w:val="21"/>
        </w:rPr>
        <w:t xml:space="preserve"> 139 129 27145</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全美国际教育协会在线报名官网：</w:t>
      </w:r>
      <w:r w:rsidRPr="00E33F1B">
        <w:rPr>
          <w:rFonts w:ascii="Calibri" w:eastAsia="宋体" w:hAnsi="Calibri" w:cs="Calibri"/>
          <w:bCs/>
          <w:kern w:val="0"/>
          <w:sz w:val="24"/>
          <w:szCs w:val="21"/>
        </w:rPr>
        <w:t>www.usiea.org</w:t>
      </w:r>
      <w:r w:rsidRPr="00E33F1B">
        <w:rPr>
          <w:rFonts w:ascii="Calibri" w:eastAsia="宋体" w:hAnsi="Calibri" w:cs="Calibri" w:hint="eastAsia"/>
          <w:bCs/>
          <w:kern w:val="0"/>
          <w:sz w:val="24"/>
          <w:szCs w:val="21"/>
        </w:rPr>
        <w:t>（点击窗口右上角“在线报名”）</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 </w:t>
      </w:r>
    </w:p>
    <w:p w:rsidR="00E33F1B" w:rsidRPr="00E33F1B" w:rsidRDefault="00E33F1B" w:rsidP="00E33F1B">
      <w:pPr>
        <w:widowControl/>
        <w:shd w:val="clear" w:color="auto" w:fill="FFFFFF"/>
        <w:spacing w:line="360" w:lineRule="auto"/>
        <w:jc w:val="center"/>
        <w:rPr>
          <w:rFonts w:ascii="宋体" w:eastAsia="宋体" w:hAnsi="宋体" w:cs="宋体"/>
          <w:kern w:val="0"/>
          <w:sz w:val="24"/>
          <w:szCs w:val="24"/>
        </w:rPr>
      </w:pPr>
      <w:r w:rsidRPr="00E33F1B">
        <w:rPr>
          <w:rFonts w:ascii="Calibri" w:eastAsia="宋体" w:hAnsi="Calibri" w:cs="Calibri" w:hint="eastAsia"/>
          <w:b/>
          <w:color w:val="000000"/>
          <w:kern w:val="0"/>
          <w:sz w:val="28"/>
        </w:rPr>
        <w:t>宾夕法尼亚大学访学项目</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bCs/>
          <w:color w:val="000000"/>
          <w:kern w:val="0"/>
          <w:sz w:val="24"/>
        </w:rPr>
        <w:t>项目介绍</w:t>
      </w:r>
    </w:p>
    <w:p w:rsidR="00E33F1B" w:rsidRPr="00E33F1B" w:rsidRDefault="00E33F1B" w:rsidP="00E33F1B">
      <w:pPr>
        <w:widowControl/>
        <w:shd w:val="clear" w:color="auto" w:fill="FFFFFF"/>
        <w:spacing w:line="360" w:lineRule="auto"/>
        <w:ind w:firstLineChars="200" w:firstLine="480"/>
        <w:jc w:val="left"/>
        <w:rPr>
          <w:rFonts w:ascii="宋体" w:eastAsia="宋体" w:hAnsi="宋体" w:cs="宋体"/>
          <w:kern w:val="0"/>
          <w:sz w:val="24"/>
          <w:szCs w:val="24"/>
        </w:rPr>
      </w:pPr>
      <w:r w:rsidRPr="00E33F1B">
        <w:rPr>
          <w:rFonts w:ascii="Calibri" w:eastAsia="宋体" w:hAnsi="Calibri" w:cs="Calibri" w:hint="eastAsia"/>
          <w:color w:val="000000"/>
          <w:kern w:val="0"/>
          <w:sz w:val="24"/>
          <w:szCs w:val="21"/>
        </w:rPr>
        <w:t>位于美国的历史名城、宾夕法尼亚州最大城市—费城，宾夕法尼亚大学（简称宾大）由美国著名科学家及政治家本杰明•富兰克林创建于</w:t>
      </w:r>
      <w:r w:rsidRPr="00E33F1B">
        <w:rPr>
          <w:rFonts w:ascii="Calibri" w:eastAsia="宋体" w:hAnsi="Calibri" w:cs="Calibri"/>
          <w:color w:val="000000"/>
          <w:kern w:val="0"/>
          <w:sz w:val="24"/>
          <w:szCs w:val="21"/>
        </w:rPr>
        <w:t>1740</w:t>
      </w:r>
      <w:r w:rsidRPr="00E33F1B">
        <w:rPr>
          <w:rFonts w:ascii="Calibri" w:eastAsia="宋体" w:hAnsi="Calibri" w:cs="Calibri" w:hint="eastAsia"/>
          <w:color w:val="000000"/>
          <w:kern w:val="0"/>
          <w:sz w:val="24"/>
          <w:szCs w:val="21"/>
        </w:rPr>
        <w:t>年，是美国第四古老的高等教育机构，也是美国第一所现代意义上的大学。宾大与耶鲁、哈佛、普林斯顿、康乃尔等八所大学共同组成“常春藤联盟</w:t>
      </w:r>
      <w:r w:rsidRPr="00E33F1B">
        <w:rPr>
          <w:rFonts w:ascii="Calibri" w:eastAsia="宋体" w:hAnsi="Calibri" w:cs="Calibri"/>
          <w:color w:val="000000"/>
          <w:kern w:val="0"/>
          <w:sz w:val="24"/>
          <w:szCs w:val="21"/>
        </w:rPr>
        <w:t>(Ivy League)</w:t>
      </w:r>
      <w:r w:rsidRPr="00E33F1B">
        <w:rPr>
          <w:rFonts w:ascii="Calibri" w:eastAsia="宋体" w:hAnsi="Calibri" w:cs="Calibri" w:hint="eastAsia"/>
          <w:color w:val="000000"/>
          <w:kern w:val="0"/>
          <w:sz w:val="24"/>
          <w:szCs w:val="21"/>
        </w:rPr>
        <w:t>”，成为世界顶尖学府的代名词。宾夕法尼亚大学还创立了北美第一所医学院、第一所商学院（沃顿商学院）以及第一个学生会组织。其金融专业和护理专业排名全美第一，教育学、经济学、医疗、历史学、法学、英语及商科其它专业皆排名全美前十。在《美国新闻与世界报道》发布的美国大学权威排名中，宾夕法尼亚大学在全美</w:t>
      </w:r>
      <w:r w:rsidRPr="00E33F1B">
        <w:rPr>
          <w:rFonts w:ascii="Calibri" w:eastAsia="宋体" w:hAnsi="Calibri" w:cs="Calibri"/>
          <w:color w:val="000000"/>
          <w:kern w:val="0"/>
          <w:sz w:val="24"/>
          <w:szCs w:val="21"/>
        </w:rPr>
        <w:t>4000</w:t>
      </w:r>
      <w:r w:rsidRPr="00E33F1B">
        <w:rPr>
          <w:rFonts w:ascii="Calibri" w:eastAsia="宋体" w:hAnsi="Calibri" w:cs="Calibri" w:hint="eastAsia"/>
          <w:color w:val="000000"/>
          <w:kern w:val="0"/>
          <w:sz w:val="24"/>
          <w:szCs w:val="21"/>
        </w:rPr>
        <w:t>多所高校综合排名第</w:t>
      </w:r>
      <w:r w:rsidRPr="00E33F1B">
        <w:rPr>
          <w:rFonts w:ascii="Calibri" w:eastAsia="宋体" w:hAnsi="Calibri" w:cs="Calibri"/>
          <w:color w:val="000000"/>
          <w:kern w:val="0"/>
          <w:sz w:val="24"/>
          <w:szCs w:val="21"/>
        </w:rPr>
        <w:t>8</w:t>
      </w:r>
      <w:r w:rsidRPr="00E33F1B">
        <w:rPr>
          <w:rFonts w:ascii="Calibri" w:eastAsia="宋体" w:hAnsi="Calibri" w:cs="Calibri" w:hint="eastAsia"/>
          <w:color w:val="000000"/>
          <w:kern w:val="0"/>
          <w:sz w:val="24"/>
          <w:szCs w:val="21"/>
        </w:rPr>
        <w:t>名、世界大学排名第</w:t>
      </w:r>
      <w:r w:rsidRPr="00E33F1B">
        <w:rPr>
          <w:rFonts w:ascii="Calibri" w:eastAsia="宋体" w:hAnsi="Calibri" w:cs="Calibri"/>
          <w:color w:val="000000"/>
          <w:kern w:val="0"/>
          <w:sz w:val="24"/>
          <w:szCs w:val="21"/>
        </w:rPr>
        <w:t>14</w:t>
      </w:r>
      <w:r w:rsidRPr="00E33F1B">
        <w:rPr>
          <w:rFonts w:ascii="Calibri" w:eastAsia="宋体" w:hAnsi="Calibri" w:cs="Calibri" w:hint="eastAsia"/>
          <w:color w:val="000000"/>
          <w:kern w:val="0"/>
          <w:sz w:val="24"/>
          <w:szCs w:val="21"/>
        </w:rPr>
        <w:t>名。</w:t>
      </w:r>
    </w:p>
    <w:p w:rsidR="00E33F1B" w:rsidRPr="00E33F1B" w:rsidRDefault="00E33F1B" w:rsidP="00E33F1B">
      <w:pPr>
        <w:widowControl/>
        <w:shd w:val="clear" w:color="auto" w:fill="FFFFFF"/>
        <w:spacing w:line="360" w:lineRule="auto"/>
        <w:ind w:firstLineChars="200" w:firstLine="482"/>
        <w:jc w:val="left"/>
        <w:rPr>
          <w:rFonts w:ascii="宋体" w:eastAsia="宋体" w:hAnsi="宋体" w:cs="宋体"/>
          <w:kern w:val="0"/>
          <w:sz w:val="24"/>
          <w:szCs w:val="24"/>
        </w:rPr>
      </w:pPr>
      <w:r w:rsidRPr="00E33F1B">
        <w:rPr>
          <w:rFonts w:ascii="Calibri" w:eastAsia="宋体" w:hAnsi="Calibri" w:cs="Calibri" w:hint="eastAsia"/>
          <w:b/>
          <w:color w:val="000000"/>
          <w:kern w:val="0"/>
          <w:sz w:val="24"/>
          <w:u w:val="single"/>
        </w:rPr>
        <w:lastRenderedPageBreak/>
        <w:t>英语及美国文化课程春季访学时间</w:t>
      </w:r>
      <w:r w:rsidRPr="00E33F1B">
        <w:rPr>
          <w:rFonts w:ascii="Calibri" w:eastAsia="宋体" w:hAnsi="Calibri" w:cs="Calibri" w:hint="eastAsia"/>
          <w:color w:val="000000"/>
          <w:kern w:val="0"/>
          <w:sz w:val="24"/>
          <w:szCs w:val="21"/>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3</w:t>
      </w:r>
      <w:r w:rsidRPr="00E33F1B">
        <w:rPr>
          <w:rFonts w:ascii="Calibri" w:eastAsia="宋体" w:hAnsi="Calibri" w:cs="Calibri" w:hint="eastAsia"/>
          <w:b/>
          <w:kern w:val="0"/>
          <w:sz w:val="24"/>
        </w:rPr>
        <w:t>月</w:t>
      </w:r>
      <w:r w:rsidRPr="00E33F1B">
        <w:rPr>
          <w:rFonts w:ascii="Calibri" w:eastAsia="宋体" w:hAnsi="Calibri" w:cs="Calibri"/>
          <w:b/>
          <w:kern w:val="0"/>
          <w:sz w:val="24"/>
        </w:rPr>
        <w:t>1</w:t>
      </w:r>
      <w:r w:rsidRPr="00E33F1B">
        <w:rPr>
          <w:rFonts w:ascii="Calibri" w:eastAsia="宋体" w:hAnsi="Calibri" w:cs="Calibri" w:hint="eastAsia"/>
          <w:b/>
          <w:kern w:val="0"/>
          <w:sz w:val="24"/>
        </w:rPr>
        <w:t>日—</w:t>
      </w:r>
      <w:r w:rsidRPr="00E33F1B">
        <w:rPr>
          <w:rFonts w:ascii="Calibri" w:eastAsia="宋体" w:hAnsi="Calibri" w:cs="Calibri"/>
          <w:b/>
          <w:kern w:val="0"/>
          <w:sz w:val="24"/>
        </w:rPr>
        <w:t>6</w:t>
      </w:r>
      <w:r w:rsidRPr="00E33F1B">
        <w:rPr>
          <w:rFonts w:ascii="Calibri" w:eastAsia="宋体" w:hAnsi="Calibri" w:cs="Calibri" w:hint="eastAsia"/>
          <w:b/>
          <w:kern w:val="0"/>
          <w:sz w:val="24"/>
        </w:rPr>
        <w:t>月</w:t>
      </w:r>
      <w:r w:rsidRPr="00E33F1B">
        <w:rPr>
          <w:rFonts w:ascii="Calibri" w:eastAsia="宋体" w:hAnsi="Calibri" w:cs="Calibri"/>
          <w:b/>
          <w:kern w:val="0"/>
          <w:sz w:val="24"/>
        </w:rPr>
        <w:t>16</w:t>
      </w:r>
      <w:r w:rsidRPr="00E33F1B">
        <w:rPr>
          <w:rFonts w:ascii="Calibri" w:eastAsia="宋体" w:hAnsi="Calibri" w:cs="Calibri" w:hint="eastAsia"/>
          <w:b/>
          <w:kern w:val="0"/>
          <w:sz w:val="24"/>
        </w:rPr>
        <w:t>日</w:t>
      </w:r>
      <w:r w:rsidRPr="00E33F1B">
        <w:rPr>
          <w:rFonts w:ascii="Calibri" w:eastAsia="宋体" w:hAnsi="Calibri" w:cs="Calibri" w:hint="eastAsia"/>
          <w:b/>
          <w:color w:val="000000"/>
          <w:kern w:val="0"/>
          <w:sz w:val="24"/>
        </w:rPr>
        <w:t>，</w:t>
      </w:r>
      <w:r w:rsidRPr="00E33F1B">
        <w:rPr>
          <w:rFonts w:ascii="Calibri" w:eastAsia="宋体" w:hAnsi="Calibri" w:cs="Calibri" w:hint="eastAsia"/>
          <w:color w:val="000000"/>
          <w:kern w:val="0"/>
          <w:sz w:val="24"/>
          <w:szCs w:val="21"/>
        </w:rPr>
        <w:t>项目费用</w:t>
      </w:r>
      <w:r w:rsidRPr="00E33F1B">
        <w:rPr>
          <w:rFonts w:ascii="Calibri" w:eastAsia="宋体" w:hAnsi="Calibri" w:cs="Calibri"/>
          <w:kern w:val="0"/>
          <w:sz w:val="24"/>
          <w:szCs w:val="21"/>
        </w:rPr>
        <w:t>1.2</w:t>
      </w:r>
      <w:r w:rsidRPr="00E33F1B">
        <w:rPr>
          <w:rFonts w:ascii="Calibri" w:eastAsia="宋体" w:hAnsi="Calibri" w:cs="Calibri" w:hint="eastAsia"/>
          <w:kern w:val="0"/>
          <w:sz w:val="24"/>
          <w:szCs w:val="21"/>
        </w:rPr>
        <w:t>万美元（约合人民币</w:t>
      </w:r>
      <w:r w:rsidRPr="00E33F1B">
        <w:rPr>
          <w:rFonts w:ascii="Calibri" w:eastAsia="宋体" w:hAnsi="Calibri" w:cs="Calibri"/>
          <w:kern w:val="0"/>
          <w:sz w:val="24"/>
          <w:szCs w:val="21"/>
        </w:rPr>
        <w:t>7.8</w:t>
      </w:r>
      <w:r w:rsidRPr="00E33F1B">
        <w:rPr>
          <w:rFonts w:ascii="Calibri" w:eastAsia="宋体" w:hAnsi="Calibri" w:cs="Calibri" w:hint="eastAsia"/>
          <w:kern w:val="0"/>
          <w:sz w:val="24"/>
          <w:szCs w:val="21"/>
        </w:rPr>
        <w:t>万元）</w:t>
      </w:r>
      <w:r w:rsidRPr="00E33F1B">
        <w:rPr>
          <w:rFonts w:ascii="Calibri" w:eastAsia="宋体" w:hAnsi="Calibri" w:cs="Calibri" w:hint="eastAsia"/>
          <w:color w:val="000000"/>
          <w:kern w:val="0"/>
          <w:sz w:val="24"/>
          <w:szCs w:val="21"/>
        </w:rPr>
        <w:t>；</w:t>
      </w:r>
      <w:r w:rsidRPr="00E33F1B">
        <w:rPr>
          <w:rFonts w:ascii="Calibri" w:eastAsia="宋体" w:hAnsi="Calibri" w:cs="Calibri" w:hint="eastAsia"/>
          <w:kern w:val="0"/>
          <w:sz w:val="24"/>
          <w:szCs w:val="21"/>
        </w:rPr>
        <w:t>宾夕法尼亚大学语言中心隶属于宾大文理学院，成立于</w:t>
      </w:r>
      <w:r w:rsidRPr="00E33F1B">
        <w:rPr>
          <w:rFonts w:ascii="Calibri" w:eastAsia="宋体" w:hAnsi="Calibri" w:cs="Calibri"/>
          <w:kern w:val="0"/>
          <w:sz w:val="24"/>
          <w:szCs w:val="21"/>
        </w:rPr>
        <w:t>1960</w:t>
      </w:r>
      <w:r w:rsidRPr="00E33F1B">
        <w:rPr>
          <w:rFonts w:ascii="Calibri" w:eastAsia="宋体" w:hAnsi="Calibri" w:cs="Calibri" w:hint="eastAsia"/>
          <w:kern w:val="0"/>
          <w:sz w:val="24"/>
          <w:szCs w:val="21"/>
        </w:rPr>
        <w:t>年，</w:t>
      </w:r>
      <w:r w:rsidRPr="00E33F1B">
        <w:rPr>
          <w:rFonts w:ascii="Calibri" w:eastAsia="宋体" w:hAnsi="Calibri" w:cs="Calibri"/>
          <w:kern w:val="0"/>
          <w:sz w:val="24"/>
          <w:szCs w:val="21"/>
        </w:rPr>
        <w:t>50</w:t>
      </w:r>
      <w:r w:rsidRPr="00E33F1B">
        <w:rPr>
          <w:rFonts w:ascii="Calibri" w:eastAsia="宋体" w:hAnsi="Calibri" w:cs="Calibri" w:hint="eastAsia"/>
          <w:kern w:val="0"/>
          <w:sz w:val="24"/>
          <w:szCs w:val="21"/>
        </w:rPr>
        <w:t>多年来积累了丰富英语教学的经验。每年有来自世界各地</w:t>
      </w:r>
      <w:r w:rsidRPr="00E33F1B">
        <w:rPr>
          <w:rFonts w:ascii="Calibri" w:eastAsia="宋体" w:hAnsi="Calibri" w:cs="Calibri"/>
          <w:kern w:val="0"/>
          <w:sz w:val="24"/>
          <w:szCs w:val="21"/>
        </w:rPr>
        <w:t>2000</w:t>
      </w:r>
      <w:r w:rsidRPr="00E33F1B">
        <w:rPr>
          <w:rFonts w:ascii="Calibri" w:eastAsia="宋体" w:hAnsi="Calibri" w:cs="Calibri" w:hint="eastAsia"/>
          <w:kern w:val="0"/>
          <w:sz w:val="24"/>
          <w:szCs w:val="21"/>
        </w:rPr>
        <w:t>多名学生在此学习，中国学生比例仅为</w:t>
      </w:r>
      <w:r w:rsidRPr="00E33F1B">
        <w:rPr>
          <w:rFonts w:ascii="Calibri" w:eastAsia="宋体" w:hAnsi="Calibri" w:cs="Calibri"/>
          <w:kern w:val="0"/>
          <w:sz w:val="24"/>
          <w:szCs w:val="21"/>
        </w:rPr>
        <w:t>7%</w:t>
      </w:r>
      <w:r w:rsidRPr="00E33F1B">
        <w:rPr>
          <w:rFonts w:ascii="Calibri" w:eastAsia="宋体" w:hAnsi="Calibri" w:cs="Calibri" w:hint="eastAsia"/>
          <w:kern w:val="0"/>
          <w:sz w:val="24"/>
          <w:szCs w:val="21"/>
        </w:rPr>
        <w:t>左右。宾大的“强化英语课程”（</w:t>
      </w:r>
      <w:r w:rsidRPr="00E33F1B">
        <w:rPr>
          <w:rFonts w:ascii="Calibri" w:eastAsia="宋体" w:hAnsi="Calibri" w:cs="Calibri"/>
          <w:kern w:val="0"/>
          <w:sz w:val="24"/>
          <w:szCs w:val="21"/>
        </w:rPr>
        <w:t>Intensive Program</w:t>
      </w:r>
      <w:r w:rsidRPr="00E33F1B">
        <w:rPr>
          <w:rFonts w:ascii="Calibri" w:eastAsia="宋体" w:hAnsi="Calibri" w:cs="Calibri" w:hint="eastAsia"/>
          <w:kern w:val="0"/>
          <w:sz w:val="24"/>
          <w:szCs w:val="21"/>
        </w:rPr>
        <w:t>）分为</w:t>
      </w:r>
      <w:r w:rsidRPr="00E33F1B">
        <w:rPr>
          <w:rFonts w:ascii="Calibri" w:eastAsia="宋体" w:hAnsi="Calibri" w:cs="Calibri"/>
          <w:kern w:val="0"/>
          <w:sz w:val="24"/>
          <w:szCs w:val="21"/>
        </w:rPr>
        <w:t>100-800</w:t>
      </w:r>
      <w:r w:rsidRPr="00E33F1B">
        <w:rPr>
          <w:rFonts w:ascii="Calibri" w:eastAsia="宋体" w:hAnsi="Calibri" w:cs="Calibri" w:hint="eastAsia"/>
          <w:kern w:val="0"/>
          <w:sz w:val="24"/>
          <w:szCs w:val="21"/>
        </w:rPr>
        <w:t>级别，为不同英语水平的学生提供全方位提高语言使用的能力。通过语言测试中高级水平的学生还可以入读“强化商务英语课程”（</w:t>
      </w:r>
      <w:r w:rsidRPr="00E33F1B">
        <w:rPr>
          <w:rFonts w:ascii="Calibri" w:eastAsia="宋体" w:hAnsi="Calibri" w:cs="Calibri"/>
          <w:kern w:val="0"/>
          <w:sz w:val="24"/>
          <w:szCs w:val="21"/>
        </w:rPr>
        <w:t>Business Intensive Program</w:t>
      </w:r>
      <w:r w:rsidRPr="00E33F1B">
        <w:rPr>
          <w:rFonts w:ascii="Calibri" w:eastAsia="宋体" w:hAnsi="Calibri" w:cs="Calibri" w:hint="eastAsia"/>
          <w:kern w:val="0"/>
          <w:sz w:val="24"/>
          <w:szCs w:val="21"/>
        </w:rPr>
        <w:t>），通过语言专家授课和商科教授的讲座，增强商务沟通能力，为进入职场做好准备。</w:t>
      </w:r>
    </w:p>
    <w:p w:rsidR="00E33F1B" w:rsidRPr="00E33F1B" w:rsidRDefault="00E33F1B" w:rsidP="00E33F1B">
      <w:pPr>
        <w:widowControl/>
        <w:shd w:val="clear" w:color="auto" w:fill="FFFFFF"/>
        <w:spacing w:line="360" w:lineRule="auto"/>
        <w:ind w:firstLineChars="200" w:firstLine="482"/>
        <w:jc w:val="left"/>
        <w:rPr>
          <w:rFonts w:ascii="宋体" w:eastAsia="宋体" w:hAnsi="宋体" w:cs="宋体"/>
          <w:kern w:val="0"/>
          <w:sz w:val="24"/>
          <w:szCs w:val="24"/>
        </w:rPr>
      </w:pPr>
      <w:r w:rsidRPr="00E33F1B">
        <w:rPr>
          <w:rFonts w:ascii="Calibri" w:eastAsia="宋体" w:hAnsi="Calibri" w:cs="Calibri" w:hint="eastAsia"/>
          <w:b/>
          <w:color w:val="000000"/>
          <w:kern w:val="0"/>
          <w:sz w:val="24"/>
          <w:u w:val="single"/>
        </w:rPr>
        <w:t>大学专业学分课程春季访学时间</w:t>
      </w:r>
      <w:r w:rsidRPr="00E33F1B">
        <w:rPr>
          <w:rFonts w:ascii="Calibri" w:eastAsia="宋体" w:hAnsi="Calibri" w:cs="Calibri" w:hint="eastAsia"/>
          <w:color w:val="000000"/>
          <w:kern w:val="0"/>
          <w:sz w:val="24"/>
          <w:szCs w:val="21"/>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1</w:t>
      </w:r>
      <w:r w:rsidRPr="00E33F1B">
        <w:rPr>
          <w:rFonts w:ascii="Calibri" w:eastAsia="宋体" w:hAnsi="Calibri" w:cs="Calibri" w:hint="eastAsia"/>
          <w:b/>
          <w:kern w:val="0"/>
          <w:sz w:val="24"/>
        </w:rPr>
        <w:t>月</w:t>
      </w:r>
      <w:r w:rsidRPr="00E33F1B">
        <w:rPr>
          <w:rFonts w:ascii="Calibri" w:eastAsia="宋体" w:hAnsi="Calibri" w:cs="Calibri"/>
          <w:b/>
          <w:kern w:val="0"/>
          <w:sz w:val="24"/>
        </w:rPr>
        <w:t>11</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5</w:t>
      </w:r>
      <w:r w:rsidRPr="00E33F1B">
        <w:rPr>
          <w:rFonts w:ascii="Calibri" w:eastAsia="宋体" w:hAnsi="Calibri" w:cs="Calibri" w:hint="eastAsia"/>
          <w:b/>
          <w:kern w:val="0"/>
          <w:sz w:val="24"/>
        </w:rPr>
        <w:t>月</w:t>
      </w:r>
      <w:r w:rsidRPr="00E33F1B">
        <w:rPr>
          <w:rFonts w:ascii="Calibri" w:eastAsia="宋体" w:hAnsi="Calibri" w:cs="Calibri"/>
          <w:b/>
          <w:kern w:val="0"/>
          <w:sz w:val="24"/>
        </w:rPr>
        <w:t>15</w:t>
      </w:r>
      <w:r w:rsidRPr="00E33F1B">
        <w:rPr>
          <w:rFonts w:ascii="Calibri" w:eastAsia="宋体" w:hAnsi="Calibri" w:cs="Calibri" w:hint="eastAsia"/>
          <w:b/>
          <w:kern w:val="0"/>
          <w:sz w:val="24"/>
        </w:rPr>
        <w:t>日</w:t>
      </w:r>
      <w:r w:rsidRPr="00E33F1B">
        <w:rPr>
          <w:rFonts w:ascii="Calibri" w:eastAsia="宋体" w:hAnsi="Calibri" w:cs="Calibri" w:hint="eastAsia"/>
          <w:color w:val="000000"/>
          <w:kern w:val="0"/>
          <w:sz w:val="24"/>
          <w:szCs w:val="21"/>
        </w:rPr>
        <w:t>，根据学生选课所属院系的不同，专业学分课程一学期的项目费用略有差别，在</w:t>
      </w:r>
      <w:r w:rsidRPr="00E33F1B">
        <w:rPr>
          <w:rFonts w:ascii="Calibri" w:eastAsia="宋体" w:hAnsi="Calibri" w:cs="Calibri"/>
          <w:color w:val="000000"/>
          <w:kern w:val="0"/>
          <w:sz w:val="24"/>
          <w:szCs w:val="21"/>
        </w:rPr>
        <w:t>1.8</w:t>
      </w:r>
      <w:r w:rsidRPr="00E33F1B">
        <w:rPr>
          <w:rFonts w:ascii="Calibri" w:eastAsia="宋体" w:hAnsi="Calibri" w:cs="Calibri" w:hint="eastAsia"/>
          <w:color w:val="000000"/>
          <w:kern w:val="0"/>
          <w:sz w:val="24"/>
          <w:szCs w:val="21"/>
        </w:rPr>
        <w:t>万美元（约合人民币</w:t>
      </w:r>
      <w:r w:rsidRPr="00E33F1B">
        <w:rPr>
          <w:rFonts w:ascii="Calibri" w:eastAsia="宋体" w:hAnsi="Calibri" w:cs="Calibri"/>
          <w:color w:val="000000"/>
          <w:kern w:val="0"/>
          <w:sz w:val="24"/>
          <w:szCs w:val="21"/>
        </w:rPr>
        <w:t>11.7</w:t>
      </w:r>
      <w:r w:rsidRPr="00E33F1B">
        <w:rPr>
          <w:rFonts w:ascii="Calibri" w:eastAsia="宋体" w:hAnsi="Calibri" w:cs="Calibri" w:hint="eastAsia"/>
          <w:color w:val="000000"/>
          <w:kern w:val="0"/>
          <w:sz w:val="24"/>
          <w:szCs w:val="21"/>
        </w:rPr>
        <w:t>万元）至</w:t>
      </w:r>
      <w:r w:rsidRPr="00E33F1B">
        <w:rPr>
          <w:rFonts w:ascii="Calibri" w:eastAsia="宋体" w:hAnsi="Calibri" w:cs="Calibri"/>
          <w:color w:val="000000"/>
          <w:kern w:val="0"/>
          <w:sz w:val="24"/>
          <w:szCs w:val="21"/>
        </w:rPr>
        <w:t>2.9</w:t>
      </w:r>
      <w:r w:rsidRPr="00E33F1B">
        <w:rPr>
          <w:rFonts w:ascii="Calibri" w:eastAsia="宋体" w:hAnsi="Calibri" w:cs="Calibri" w:hint="eastAsia"/>
          <w:color w:val="000000"/>
          <w:kern w:val="0"/>
          <w:sz w:val="24"/>
          <w:szCs w:val="21"/>
        </w:rPr>
        <w:t>万美元（约合人民币</w:t>
      </w:r>
      <w:r w:rsidRPr="00E33F1B">
        <w:rPr>
          <w:rFonts w:ascii="Calibri" w:eastAsia="宋体" w:hAnsi="Calibri" w:cs="Calibri"/>
          <w:color w:val="000000"/>
          <w:kern w:val="0"/>
          <w:sz w:val="24"/>
          <w:szCs w:val="21"/>
        </w:rPr>
        <w:t>18.8</w:t>
      </w:r>
      <w:r w:rsidRPr="00E33F1B">
        <w:rPr>
          <w:rFonts w:ascii="Calibri" w:eastAsia="宋体" w:hAnsi="Calibri" w:cs="Calibri" w:hint="eastAsia"/>
          <w:color w:val="000000"/>
          <w:kern w:val="0"/>
          <w:sz w:val="24"/>
          <w:szCs w:val="21"/>
        </w:rPr>
        <w:t>万元）。</w:t>
      </w:r>
      <w:r w:rsidRPr="00E33F1B">
        <w:rPr>
          <w:rFonts w:ascii="Calibri" w:eastAsia="宋体" w:hAnsi="Calibri" w:cs="Calibri" w:hint="eastAsia"/>
          <w:kern w:val="0"/>
          <w:sz w:val="24"/>
          <w:szCs w:val="21"/>
        </w:rPr>
        <w:t>顺利完成学业后，获得宾夕法尼亚大学的正式学分和成绩单，经本校教务处获院系评估认可的学分可转为本校学分。</w:t>
      </w:r>
    </w:p>
    <w:p w:rsidR="00E33F1B" w:rsidRPr="00E33F1B" w:rsidRDefault="00E33F1B" w:rsidP="00E33F1B">
      <w:pPr>
        <w:widowControl/>
        <w:shd w:val="clear" w:color="auto" w:fill="FFFFFF"/>
        <w:spacing w:line="360" w:lineRule="auto"/>
        <w:ind w:firstLineChars="200" w:firstLine="480"/>
        <w:jc w:val="left"/>
        <w:rPr>
          <w:rFonts w:ascii="宋体" w:eastAsia="宋体" w:hAnsi="宋体" w:cs="宋体"/>
          <w:kern w:val="0"/>
          <w:sz w:val="24"/>
          <w:szCs w:val="24"/>
        </w:rPr>
      </w:pPr>
      <w:r w:rsidRPr="00E33F1B">
        <w:rPr>
          <w:rFonts w:ascii="Calibri" w:eastAsia="宋体" w:hAnsi="Calibri" w:cs="Calibri" w:hint="eastAsia"/>
          <w:color w:val="000000"/>
          <w:kern w:val="0"/>
          <w:sz w:val="24"/>
          <w:szCs w:val="21"/>
        </w:rPr>
        <w:t>项目费用包括学杂费、在读期间医疗保险、及项目设计与管理费；不包括住宿费、生活费及机票。</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bCs/>
          <w:kern w:val="0"/>
          <w:sz w:val="24"/>
        </w:rPr>
        <w:t>申请条件</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1</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bCs/>
          <w:kern w:val="0"/>
          <w:sz w:val="20"/>
        </w:rPr>
        <w:t>项目名额：</w:t>
      </w:r>
      <w:r w:rsidRPr="00E33F1B">
        <w:rPr>
          <w:rFonts w:ascii="Calibri" w:eastAsia="微软雅黑" w:hAnsi="Calibri" w:cs="Calibri" w:hint="eastAsia"/>
          <w:b/>
          <w:bCs/>
          <w:kern w:val="0"/>
          <w:sz w:val="20"/>
        </w:rPr>
        <w:t>3</w:t>
      </w:r>
      <w:r w:rsidRPr="00E33F1B">
        <w:rPr>
          <w:rFonts w:ascii="Calibri" w:eastAsia="宋体" w:hAnsi="Calibri" w:cs="Calibri" w:hint="eastAsia"/>
          <w:b/>
          <w:bCs/>
          <w:kern w:val="0"/>
          <w:sz w:val="20"/>
        </w:rPr>
        <w:t>名</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2</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bCs/>
          <w:kern w:val="0"/>
          <w:sz w:val="20"/>
        </w:rPr>
        <w:t>选拔要求</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英语及美国文化课程：具有良好的英语基础，入读“强化商务英语”需具备中高级英语水平或托福</w:t>
      </w:r>
      <w:r w:rsidRPr="00E33F1B">
        <w:rPr>
          <w:rFonts w:ascii="Calibri" w:eastAsia="宋体" w:hAnsi="Calibri" w:cs="Calibri"/>
          <w:kern w:val="0"/>
          <w:sz w:val="24"/>
          <w:szCs w:val="21"/>
        </w:rPr>
        <w:t>70</w:t>
      </w:r>
      <w:r w:rsidRPr="00E33F1B">
        <w:rPr>
          <w:rFonts w:ascii="Calibri" w:eastAsia="宋体" w:hAnsi="Calibri" w:cs="Calibri" w:hint="eastAsia"/>
          <w:kern w:val="0"/>
          <w:sz w:val="24"/>
          <w:szCs w:val="21"/>
        </w:rPr>
        <w:t>分或雅思</w:t>
      </w:r>
      <w:r w:rsidRPr="00E33F1B">
        <w:rPr>
          <w:rFonts w:ascii="Calibri" w:eastAsia="宋体" w:hAnsi="Calibri" w:cs="Calibri"/>
          <w:kern w:val="0"/>
          <w:sz w:val="24"/>
          <w:szCs w:val="21"/>
        </w:rPr>
        <w:t>6.0</w:t>
      </w:r>
      <w:r w:rsidRPr="00E33F1B">
        <w:rPr>
          <w:rFonts w:ascii="Calibri" w:eastAsia="宋体" w:hAnsi="Calibri" w:cs="Calibri" w:hint="eastAsia"/>
          <w:kern w:val="0"/>
          <w:sz w:val="24"/>
          <w:szCs w:val="21"/>
        </w:rPr>
        <w:t>分；</w:t>
      </w:r>
      <w:r w:rsidRPr="00E33F1B">
        <w:rPr>
          <w:rFonts w:ascii="Calibri" w:eastAsia="宋体" w:hAnsi="Calibri" w:cs="Calibri"/>
          <w:kern w:val="0"/>
          <w:sz w:val="24"/>
          <w:szCs w:val="21"/>
        </w:rPr>
        <w:t xml:space="preserve"> </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大学专业学分课程：托福</w:t>
      </w:r>
      <w:r w:rsidRPr="00E33F1B">
        <w:rPr>
          <w:rFonts w:ascii="Calibri" w:eastAsia="宋体" w:hAnsi="Calibri" w:cs="Calibri"/>
          <w:kern w:val="0"/>
          <w:sz w:val="24"/>
          <w:szCs w:val="21"/>
        </w:rPr>
        <w:t>100</w:t>
      </w:r>
      <w:r w:rsidRPr="00E33F1B">
        <w:rPr>
          <w:rFonts w:ascii="Calibri" w:eastAsia="宋体" w:hAnsi="Calibri" w:cs="Calibri" w:hint="eastAsia"/>
          <w:kern w:val="0"/>
          <w:sz w:val="24"/>
          <w:szCs w:val="21"/>
        </w:rPr>
        <w:t>，或雅思</w:t>
      </w:r>
      <w:r w:rsidRPr="00E33F1B">
        <w:rPr>
          <w:rFonts w:ascii="Calibri" w:eastAsia="宋体" w:hAnsi="Calibri" w:cs="Calibri"/>
          <w:kern w:val="0"/>
          <w:sz w:val="24"/>
          <w:szCs w:val="21"/>
        </w:rPr>
        <w:t>7.0</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GPA3.3</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分制）；大二或大二年级以上学生方可申请。</w:t>
      </w:r>
    </w:p>
    <w:p w:rsidR="00E33F1B" w:rsidRPr="00E33F1B" w:rsidRDefault="00E33F1B" w:rsidP="00E33F1B">
      <w:pPr>
        <w:widowControl/>
        <w:shd w:val="clear" w:color="auto" w:fill="FFFFFF"/>
        <w:spacing w:line="360" w:lineRule="auto"/>
        <w:ind w:left="720" w:hanging="720"/>
        <w:jc w:val="left"/>
        <w:rPr>
          <w:rFonts w:ascii="微软雅黑" w:eastAsia="微软雅黑" w:hAnsi="微软雅黑" w:cs="宋体"/>
          <w:kern w:val="0"/>
          <w:sz w:val="20"/>
          <w:szCs w:val="20"/>
        </w:rPr>
      </w:pPr>
      <w:r w:rsidRPr="00E33F1B">
        <w:rPr>
          <w:rFonts w:ascii="Calibri" w:eastAsia="微软雅黑" w:hAnsi="Calibri" w:cs="宋体" w:hint="eastAsia"/>
          <w:b/>
          <w:bCs/>
          <w:kern w:val="0"/>
          <w:sz w:val="20"/>
        </w:rPr>
        <w:t>（</w:t>
      </w:r>
      <w:r w:rsidRPr="00E33F1B">
        <w:rPr>
          <w:rFonts w:ascii="Calibri" w:eastAsia="微软雅黑" w:hAnsi="Calibri" w:cs="宋体" w:hint="eastAsia"/>
          <w:b/>
          <w:bCs/>
          <w:kern w:val="0"/>
          <w:sz w:val="20"/>
        </w:rPr>
        <w:t>3</w:t>
      </w:r>
      <w:r w:rsidRPr="00E33F1B">
        <w:rPr>
          <w:rFonts w:ascii="Calibri" w:eastAsia="微软雅黑" w:hAnsi="Calibri" w:cs="宋体" w:hint="eastAsia"/>
          <w:b/>
          <w:bCs/>
          <w:kern w:val="0"/>
          <w:sz w:val="20"/>
        </w:rPr>
        <w:t>）</w:t>
      </w:r>
      <w:r w:rsidRPr="00E33F1B">
        <w:rPr>
          <w:rFonts w:ascii="Times New Roman" w:eastAsia="微软雅黑" w:hAnsi="Times New Roman" w:cs="Times New Roman"/>
          <w:b/>
          <w:bCs/>
          <w:kern w:val="0"/>
          <w:sz w:val="14"/>
        </w:rPr>
        <w:t xml:space="preserve">      </w:t>
      </w:r>
      <w:r w:rsidRPr="00E33F1B">
        <w:rPr>
          <w:rFonts w:ascii="Calibri" w:eastAsia="宋体" w:hAnsi="Calibri" w:cs="Calibri" w:hint="eastAsia"/>
          <w:b/>
          <w:kern w:val="0"/>
          <w:sz w:val="20"/>
        </w:rPr>
        <w:t>截至时间</w:t>
      </w:r>
      <w:r w:rsidRPr="00E33F1B">
        <w:rPr>
          <w:rFonts w:ascii="Calibri" w:eastAsia="宋体" w:hAnsi="Calibri" w:cs="Calibri" w:hint="eastAsia"/>
          <w:kern w:val="0"/>
          <w:sz w:val="20"/>
          <w:szCs w:val="21"/>
        </w:rPr>
        <w:t>：</w:t>
      </w:r>
      <w:r w:rsidRPr="00E33F1B">
        <w:rPr>
          <w:rFonts w:ascii="Calibri" w:eastAsia="宋体" w:hAnsi="Calibri" w:cs="Calibri" w:hint="eastAsia"/>
          <w:b/>
          <w:kern w:val="0"/>
          <w:sz w:val="20"/>
        </w:rPr>
        <w:t>专业学分课程</w:t>
      </w:r>
      <w:r w:rsidRPr="00E33F1B">
        <w:rPr>
          <w:rFonts w:ascii="Calibri" w:eastAsia="微软雅黑" w:hAnsi="Calibri" w:cs="Calibri" w:hint="eastAsia"/>
          <w:b/>
          <w:kern w:val="0"/>
          <w:sz w:val="20"/>
        </w:rPr>
        <w:t>10</w:t>
      </w:r>
      <w:r w:rsidRPr="00E33F1B">
        <w:rPr>
          <w:rFonts w:ascii="Calibri" w:eastAsia="宋体" w:hAnsi="Calibri" w:cs="Calibri" w:hint="eastAsia"/>
          <w:b/>
          <w:kern w:val="0"/>
          <w:sz w:val="20"/>
        </w:rPr>
        <w:t>月</w:t>
      </w:r>
      <w:r w:rsidRPr="00E33F1B">
        <w:rPr>
          <w:rFonts w:ascii="Calibri" w:eastAsia="微软雅黑" w:hAnsi="Calibri" w:cs="Calibri" w:hint="eastAsia"/>
          <w:b/>
          <w:kern w:val="0"/>
          <w:sz w:val="20"/>
        </w:rPr>
        <w:t>15</w:t>
      </w:r>
      <w:r w:rsidRPr="00E33F1B">
        <w:rPr>
          <w:rFonts w:ascii="Calibri" w:eastAsia="宋体" w:hAnsi="Calibri" w:cs="Calibri" w:hint="eastAsia"/>
          <w:b/>
          <w:kern w:val="0"/>
          <w:sz w:val="20"/>
        </w:rPr>
        <w:t>日，英语及美国文化课程</w:t>
      </w:r>
      <w:r w:rsidRPr="00E33F1B">
        <w:rPr>
          <w:rFonts w:ascii="Calibri" w:eastAsia="微软雅黑" w:hAnsi="Calibri" w:cs="Calibri" w:hint="eastAsia"/>
          <w:b/>
          <w:kern w:val="0"/>
          <w:sz w:val="20"/>
        </w:rPr>
        <w:t>10</w:t>
      </w:r>
      <w:r w:rsidRPr="00E33F1B">
        <w:rPr>
          <w:rFonts w:ascii="Calibri" w:eastAsia="宋体" w:hAnsi="Calibri" w:cs="Calibri" w:hint="eastAsia"/>
          <w:b/>
          <w:kern w:val="0"/>
          <w:sz w:val="20"/>
        </w:rPr>
        <w:t>月</w:t>
      </w:r>
      <w:r w:rsidRPr="00E33F1B">
        <w:rPr>
          <w:rFonts w:ascii="Calibri" w:eastAsia="微软雅黑" w:hAnsi="Calibri" w:cs="Calibri" w:hint="eastAsia"/>
          <w:b/>
          <w:kern w:val="0"/>
          <w:sz w:val="20"/>
        </w:rPr>
        <w:t>30</w:t>
      </w:r>
      <w:r w:rsidRPr="00E33F1B">
        <w:rPr>
          <w:rFonts w:ascii="Calibri" w:eastAsia="宋体" w:hAnsi="Calibri" w:cs="Calibri" w:hint="eastAsia"/>
          <w:b/>
          <w:kern w:val="0"/>
          <w:sz w:val="20"/>
        </w:rPr>
        <w:t>日，</w:t>
      </w:r>
      <w:r w:rsidRPr="00E33F1B">
        <w:rPr>
          <w:rFonts w:ascii="Calibri" w:eastAsia="宋体" w:hAnsi="Calibri" w:cs="Calibri" w:hint="eastAsia"/>
          <w:kern w:val="0"/>
          <w:sz w:val="20"/>
          <w:szCs w:val="21"/>
        </w:rPr>
        <w:t>录满即止</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报名咨询电话</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国际合作处</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谭老师</w:t>
      </w:r>
      <w:r w:rsidRPr="00E33F1B">
        <w:rPr>
          <w:rFonts w:ascii="Calibri" w:eastAsia="宋体" w:hAnsi="Calibri" w:cs="Calibri"/>
          <w:bCs/>
          <w:kern w:val="0"/>
          <w:sz w:val="24"/>
          <w:szCs w:val="21"/>
        </w:rPr>
        <w:t xml:space="preserve"> 67792153</w:t>
      </w:r>
    </w:p>
    <w:p w:rsidR="00E33F1B" w:rsidRPr="00E33F1B" w:rsidRDefault="00E33F1B" w:rsidP="00E33F1B">
      <w:pPr>
        <w:widowControl/>
        <w:shd w:val="clear" w:color="auto" w:fill="FFFFFF"/>
        <w:spacing w:line="360" w:lineRule="auto"/>
        <w:ind w:firstLineChars="700" w:firstLine="1680"/>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程老师</w:t>
      </w:r>
      <w:r w:rsidRPr="00E33F1B">
        <w:rPr>
          <w:rFonts w:ascii="Calibri" w:eastAsia="宋体" w:hAnsi="Calibri" w:cs="Calibri"/>
          <w:bCs/>
          <w:kern w:val="0"/>
          <w:sz w:val="24"/>
          <w:szCs w:val="21"/>
        </w:rPr>
        <w:t xml:space="preserve"> 139 129 27145</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全美国际教育协会在线报名官网：</w:t>
      </w:r>
      <w:r w:rsidRPr="00E33F1B">
        <w:rPr>
          <w:rFonts w:ascii="Calibri" w:eastAsia="宋体" w:hAnsi="Calibri" w:cs="Calibri"/>
          <w:bCs/>
          <w:kern w:val="0"/>
          <w:sz w:val="24"/>
          <w:szCs w:val="21"/>
        </w:rPr>
        <w:t>www.usiea.org</w:t>
      </w:r>
      <w:r w:rsidRPr="00E33F1B">
        <w:rPr>
          <w:rFonts w:ascii="Calibri" w:eastAsia="宋体" w:hAnsi="Calibri" w:cs="Calibri" w:hint="eastAsia"/>
          <w:bCs/>
          <w:kern w:val="0"/>
          <w:sz w:val="24"/>
          <w:szCs w:val="21"/>
        </w:rPr>
        <w:t>（点击窗口右上角“在线报名”）</w:t>
      </w:r>
    </w:p>
    <w:p w:rsidR="00E33F1B" w:rsidRPr="00E33F1B" w:rsidRDefault="00E33F1B" w:rsidP="00E33F1B">
      <w:pPr>
        <w:widowControl/>
        <w:shd w:val="clear" w:color="auto" w:fill="FFFFFF"/>
        <w:spacing w:line="360" w:lineRule="auto"/>
        <w:ind w:firstLineChars="200" w:firstLine="480"/>
        <w:jc w:val="left"/>
        <w:rPr>
          <w:rFonts w:ascii="宋体" w:eastAsia="宋体" w:hAnsi="宋体" w:cs="宋体"/>
          <w:kern w:val="0"/>
          <w:sz w:val="24"/>
          <w:szCs w:val="24"/>
        </w:rPr>
      </w:pPr>
      <w:r w:rsidRPr="00E33F1B">
        <w:rPr>
          <w:rFonts w:ascii="Calibri" w:eastAsia="宋体" w:hAnsi="Calibri" w:cs="Calibri"/>
          <w:kern w:val="0"/>
          <w:sz w:val="24"/>
          <w:szCs w:val="21"/>
        </w:rPr>
        <w:t> </w:t>
      </w:r>
    </w:p>
    <w:p w:rsidR="00E33F1B" w:rsidRPr="00E33F1B" w:rsidRDefault="00E33F1B" w:rsidP="00E33F1B">
      <w:pPr>
        <w:widowControl/>
        <w:shd w:val="clear" w:color="auto" w:fill="FFFFFF"/>
        <w:spacing w:line="360" w:lineRule="auto"/>
        <w:jc w:val="center"/>
        <w:rPr>
          <w:rFonts w:ascii="宋体" w:eastAsia="宋体" w:hAnsi="宋体" w:cs="宋体"/>
          <w:kern w:val="0"/>
          <w:sz w:val="24"/>
          <w:szCs w:val="24"/>
        </w:rPr>
      </w:pPr>
      <w:r w:rsidRPr="00E33F1B">
        <w:rPr>
          <w:rFonts w:ascii="Calibri" w:eastAsia="宋体" w:hAnsi="Calibri" w:cs="Calibri" w:hint="eastAsia"/>
          <w:b/>
          <w:bCs/>
          <w:color w:val="000000"/>
          <w:kern w:val="0"/>
          <w:sz w:val="28"/>
        </w:rPr>
        <w:t>波士顿大学访学项目</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bCs/>
          <w:color w:val="000000"/>
          <w:kern w:val="0"/>
          <w:sz w:val="24"/>
        </w:rPr>
        <w:lastRenderedPageBreak/>
        <w:t>项目介绍</w:t>
      </w:r>
    </w:p>
    <w:p w:rsidR="00E33F1B" w:rsidRPr="00E33F1B" w:rsidRDefault="00E33F1B" w:rsidP="00E33F1B">
      <w:pPr>
        <w:widowControl/>
        <w:shd w:val="clear" w:color="auto" w:fill="FFFFFF"/>
        <w:spacing w:line="360" w:lineRule="auto"/>
        <w:ind w:firstLineChars="200" w:firstLine="480"/>
        <w:jc w:val="center"/>
        <w:rPr>
          <w:rFonts w:ascii="宋体" w:eastAsia="宋体" w:hAnsi="宋体" w:cs="宋体"/>
          <w:kern w:val="0"/>
          <w:sz w:val="24"/>
          <w:szCs w:val="24"/>
        </w:rPr>
      </w:pPr>
      <w:r w:rsidRPr="00E33F1B">
        <w:rPr>
          <w:rFonts w:ascii="Calibri" w:eastAsia="宋体" w:hAnsi="Calibri" w:cs="Calibri" w:hint="eastAsia"/>
          <w:kern w:val="0"/>
          <w:sz w:val="24"/>
          <w:szCs w:val="21"/>
        </w:rPr>
        <w:t>波士顿是美国马萨诸塞州的首府和最大城市，是美国最古老、最有文化价值的城市之一，是美国东北部的高等教育中心以及生物医药产业创新中心。波士顿大学创立于</w:t>
      </w:r>
      <w:r w:rsidRPr="00E33F1B">
        <w:rPr>
          <w:rFonts w:ascii="Calibri" w:eastAsia="宋体" w:hAnsi="Calibri" w:cs="Calibri"/>
          <w:kern w:val="0"/>
          <w:sz w:val="24"/>
          <w:szCs w:val="21"/>
        </w:rPr>
        <w:t>1839</w:t>
      </w:r>
      <w:r w:rsidRPr="00E33F1B">
        <w:rPr>
          <w:rFonts w:ascii="Calibri" w:eastAsia="宋体" w:hAnsi="Calibri" w:cs="Calibri" w:hint="eastAsia"/>
          <w:kern w:val="0"/>
          <w:sz w:val="24"/>
          <w:szCs w:val="21"/>
        </w:rPr>
        <w:t>年，是历史悠久的全球顶尖私立大学之一。波士顿大学下设</w:t>
      </w:r>
      <w:r w:rsidRPr="00E33F1B">
        <w:rPr>
          <w:rFonts w:ascii="Calibri" w:eastAsia="宋体" w:hAnsi="Calibri" w:cs="Calibri"/>
          <w:kern w:val="0"/>
          <w:sz w:val="24"/>
          <w:szCs w:val="21"/>
        </w:rPr>
        <w:t>17</w:t>
      </w:r>
      <w:r w:rsidRPr="00E33F1B">
        <w:rPr>
          <w:rFonts w:ascii="Calibri" w:eastAsia="宋体" w:hAnsi="Calibri" w:cs="Calibri" w:hint="eastAsia"/>
          <w:kern w:val="0"/>
          <w:sz w:val="24"/>
          <w:szCs w:val="21"/>
        </w:rPr>
        <w:t>个学位颁发学院，开设学科齐全且在全球拥有极高的学术声誉，其优势学科如管理、金融、传播、生物医学工程等。波士顿大学具有无可比拟的优越地理位置，校园位于波士顿市中心，距离哈佛大学、麻省理工大学仅</w:t>
      </w:r>
      <w:r w:rsidRPr="00E33F1B">
        <w:rPr>
          <w:rFonts w:ascii="Calibri" w:eastAsia="宋体" w:hAnsi="Calibri" w:cs="Calibri"/>
          <w:kern w:val="0"/>
          <w:sz w:val="24"/>
          <w:szCs w:val="21"/>
        </w:rPr>
        <w:t>10</w:t>
      </w:r>
      <w:r w:rsidRPr="00E33F1B">
        <w:rPr>
          <w:rFonts w:ascii="Calibri" w:eastAsia="宋体" w:hAnsi="Calibri" w:cs="Calibri" w:hint="eastAsia"/>
          <w:kern w:val="0"/>
          <w:sz w:val="24"/>
          <w:szCs w:val="21"/>
        </w:rPr>
        <w:t>分钟车程，学术氛围非常浓厚。在《美国新闻与世界报道》发布的世界大学权威排名中，波士顿大学排名第</w:t>
      </w:r>
      <w:r w:rsidRPr="00E33F1B">
        <w:rPr>
          <w:rFonts w:ascii="Calibri" w:eastAsia="宋体" w:hAnsi="Calibri" w:cs="Calibri"/>
          <w:kern w:val="0"/>
          <w:sz w:val="24"/>
          <w:szCs w:val="21"/>
        </w:rPr>
        <w:t>32</w:t>
      </w:r>
      <w:r w:rsidRPr="00E33F1B">
        <w:rPr>
          <w:rFonts w:ascii="Calibri" w:eastAsia="宋体" w:hAnsi="Calibri" w:cs="Calibri" w:hint="eastAsia"/>
          <w:kern w:val="0"/>
          <w:sz w:val="24"/>
          <w:szCs w:val="21"/>
        </w:rPr>
        <w:t>名。</w:t>
      </w:r>
    </w:p>
    <w:p w:rsidR="00E33F1B" w:rsidRPr="00E33F1B" w:rsidRDefault="00E33F1B" w:rsidP="00E33F1B">
      <w:pPr>
        <w:widowControl/>
        <w:shd w:val="clear" w:color="auto" w:fill="FFFFFF"/>
        <w:spacing w:line="360" w:lineRule="auto"/>
        <w:ind w:firstLineChars="200" w:firstLine="482"/>
        <w:jc w:val="center"/>
        <w:rPr>
          <w:rFonts w:ascii="宋体" w:eastAsia="宋体" w:hAnsi="宋体" w:cs="宋体"/>
          <w:kern w:val="0"/>
          <w:sz w:val="24"/>
          <w:szCs w:val="24"/>
        </w:rPr>
      </w:pPr>
      <w:r w:rsidRPr="00E33F1B">
        <w:rPr>
          <w:rFonts w:ascii="Calibri" w:eastAsia="宋体" w:hAnsi="Calibri" w:cs="Calibri" w:hint="eastAsia"/>
          <w:b/>
          <w:color w:val="000000"/>
          <w:kern w:val="0"/>
          <w:sz w:val="24"/>
        </w:rPr>
        <w:t>英语及美国文化课程</w:t>
      </w:r>
      <w:r w:rsidRPr="00E33F1B">
        <w:rPr>
          <w:rFonts w:ascii="Calibri" w:eastAsia="宋体" w:hAnsi="Calibri" w:cs="Calibri" w:hint="eastAsia"/>
          <w:color w:val="000000"/>
          <w:kern w:val="0"/>
          <w:sz w:val="24"/>
          <w:szCs w:val="21"/>
        </w:rPr>
        <w:t>的访学时间为：</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1</w:t>
      </w:r>
      <w:r w:rsidRPr="00E33F1B">
        <w:rPr>
          <w:rFonts w:ascii="Calibri" w:eastAsia="宋体" w:hAnsi="Calibri" w:cs="Calibri" w:hint="eastAsia"/>
          <w:b/>
          <w:kern w:val="0"/>
          <w:sz w:val="24"/>
        </w:rPr>
        <w:t>月</w:t>
      </w:r>
      <w:r w:rsidRPr="00E33F1B">
        <w:rPr>
          <w:rFonts w:ascii="Calibri" w:eastAsia="宋体" w:hAnsi="Calibri" w:cs="Calibri"/>
          <w:b/>
          <w:kern w:val="0"/>
          <w:sz w:val="24"/>
        </w:rPr>
        <w:t>18</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4</w:t>
      </w:r>
      <w:r w:rsidRPr="00E33F1B">
        <w:rPr>
          <w:rFonts w:ascii="Calibri" w:eastAsia="宋体" w:hAnsi="Calibri" w:cs="Calibri" w:hint="eastAsia"/>
          <w:b/>
          <w:kern w:val="0"/>
          <w:sz w:val="24"/>
        </w:rPr>
        <w:t>月</w:t>
      </w:r>
      <w:r w:rsidRPr="00E33F1B">
        <w:rPr>
          <w:rFonts w:ascii="Calibri" w:eastAsia="宋体" w:hAnsi="Calibri" w:cs="Calibri"/>
          <w:b/>
          <w:kern w:val="0"/>
          <w:sz w:val="24"/>
        </w:rPr>
        <w:t>21</w:t>
      </w:r>
      <w:r w:rsidRPr="00E33F1B">
        <w:rPr>
          <w:rFonts w:ascii="Calibri" w:eastAsia="宋体" w:hAnsi="Calibri" w:cs="Calibri" w:hint="eastAsia"/>
          <w:b/>
          <w:kern w:val="0"/>
          <w:sz w:val="24"/>
        </w:rPr>
        <w:t>日</w:t>
      </w:r>
      <w:r w:rsidRPr="00E33F1B">
        <w:rPr>
          <w:rFonts w:ascii="Calibri" w:eastAsia="宋体" w:hAnsi="Calibri" w:cs="Calibri" w:hint="eastAsia"/>
          <w:b/>
          <w:color w:val="000000"/>
          <w:kern w:val="0"/>
          <w:sz w:val="24"/>
        </w:rPr>
        <w:t>，</w:t>
      </w:r>
      <w:r w:rsidRPr="00E33F1B">
        <w:rPr>
          <w:rFonts w:ascii="Calibri" w:eastAsia="宋体" w:hAnsi="Calibri" w:cs="Calibri" w:hint="eastAsia"/>
          <w:color w:val="000000"/>
          <w:kern w:val="0"/>
          <w:sz w:val="24"/>
          <w:szCs w:val="21"/>
        </w:rPr>
        <w:t>项目费用</w:t>
      </w:r>
      <w:r w:rsidRPr="00E33F1B">
        <w:rPr>
          <w:rFonts w:ascii="Calibri" w:eastAsia="宋体" w:hAnsi="Calibri" w:cs="Calibri" w:hint="eastAsia"/>
          <w:kern w:val="0"/>
          <w:sz w:val="24"/>
          <w:szCs w:val="21"/>
        </w:rPr>
        <w:t>约</w:t>
      </w:r>
      <w:r w:rsidRPr="00E33F1B">
        <w:rPr>
          <w:rFonts w:ascii="Calibri" w:eastAsia="宋体" w:hAnsi="Calibri" w:cs="Calibri"/>
          <w:kern w:val="0"/>
          <w:sz w:val="24"/>
          <w:szCs w:val="21"/>
        </w:rPr>
        <w:t>1.1</w:t>
      </w:r>
      <w:r w:rsidRPr="00E33F1B">
        <w:rPr>
          <w:rFonts w:ascii="Calibri" w:eastAsia="宋体" w:hAnsi="Calibri" w:cs="Calibri" w:hint="eastAsia"/>
          <w:kern w:val="0"/>
          <w:sz w:val="24"/>
          <w:szCs w:val="21"/>
        </w:rPr>
        <w:t>万美元（约合人民币</w:t>
      </w:r>
      <w:r w:rsidRPr="00E33F1B">
        <w:rPr>
          <w:rFonts w:ascii="Calibri" w:eastAsia="宋体" w:hAnsi="Calibri" w:cs="Calibri"/>
          <w:kern w:val="0"/>
          <w:sz w:val="24"/>
          <w:szCs w:val="21"/>
        </w:rPr>
        <w:t>6.8</w:t>
      </w:r>
      <w:r w:rsidRPr="00E33F1B">
        <w:rPr>
          <w:rFonts w:ascii="Calibri" w:eastAsia="宋体" w:hAnsi="Calibri" w:cs="Calibri" w:hint="eastAsia"/>
          <w:kern w:val="0"/>
          <w:sz w:val="24"/>
          <w:szCs w:val="21"/>
        </w:rPr>
        <w:t>万元）</w:t>
      </w:r>
      <w:r w:rsidRPr="00E33F1B">
        <w:rPr>
          <w:rFonts w:ascii="Calibri" w:eastAsia="宋体" w:hAnsi="Calibri" w:cs="Calibri" w:hint="eastAsia"/>
          <w:b/>
          <w:color w:val="000000"/>
          <w:kern w:val="0"/>
          <w:sz w:val="24"/>
        </w:rPr>
        <w:t>；</w:t>
      </w:r>
      <w:r w:rsidRPr="00E33F1B">
        <w:rPr>
          <w:rFonts w:ascii="Calibri" w:eastAsia="宋体" w:hAnsi="Calibri" w:cs="Calibri" w:hint="eastAsia"/>
          <w:kern w:val="0"/>
          <w:sz w:val="24"/>
          <w:szCs w:val="21"/>
        </w:rPr>
        <w:t>波士顿大学语言中心成立于</w:t>
      </w:r>
      <w:r w:rsidRPr="00E33F1B">
        <w:rPr>
          <w:rFonts w:ascii="Calibri" w:eastAsia="宋体" w:hAnsi="Calibri" w:cs="Calibri"/>
          <w:kern w:val="0"/>
          <w:sz w:val="24"/>
          <w:szCs w:val="21"/>
        </w:rPr>
        <w:t>1975</w:t>
      </w:r>
      <w:r w:rsidRPr="00E33F1B">
        <w:rPr>
          <w:rFonts w:ascii="Calibri" w:eastAsia="宋体" w:hAnsi="Calibri" w:cs="Calibri" w:hint="eastAsia"/>
          <w:kern w:val="0"/>
          <w:sz w:val="24"/>
          <w:szCs w:val="21"/>
        </w:rPr>
        <w:t>年，</w:t>
      </w:r>
      <w:r w:rsidRPr="00E33F1B">
        <w:rPr>
          <w:rFonts w:ascii="Calibri" w:eastAsia="宋体" w:hAnsi="Calibri" w:cs="Calibri"/>
          <w:kern w:val="0"/>
          <w:sz w:val="24"/>
          <w:szCs w:val="21"/>
        </w:rPr>
        <w:t>40</w:t>
      </w:r>
      <w:r w:rsidRPr="00E33F1B">
        <w:rPr>
          <w:rFonts w:ascii="Calibri" w:eastAsia="宋体" w:hAnsi="Calibri" w:cs="Calibri" w:hint="eastAsia"/>
          <w:kern w:val="0"/>
          <w:sz w:val="24"/>
          <w:szCs w:val="21"/>
        </w:rPr>
        <w:t>年来积累了丰富英语教学的经验，语言课程均由波士顿大学资深名师授课，开设从</w:t>
      </w:r>
      <w:r w:rsidRPr="00E33F1B">
        <w:rPr>
          <w:rFonts w:ascii="Calibri" w:eastAsia="宋体" w:hAnsi="Calibri" w:cs="Calibri"/>
          <w:kern w:val="0"/>
          <w:sz w:val="24"/>
          <w:szCs w:val="21"/>
        </w:rPr>
        <w:t>A</w:t>
      </w:r>
      <w:r w:rsidRPr="00E33F1B">
        <w:rPr>
          <w:rFonts w:ascii="Calibri" w:eastAsia="宋体" w:hAnsi="Calibri" w:cs="Calibri" w:hint="eastAsia"/>
          <w:kern w:val="0"/>
          <w:sz w:val="24"/>
          <w:szCs w:val="21"/>
        </w:rPr>
        <w:t>到</w:t>
      </w:r>
      <w:r w:rsidRPr="00E33F1B">
        <w:rPr>
          <w:rFonts w:ascii="Calibri" w:eastAsia="宋体" w:hAnsi="Calibri" w:cs="Calibri"/>
          <w:kern w:val="0"/>
          <w:sz w:val="24"/>
          <w:szCs w:val="21"/>
        </w:rPr>
        <w:t>E</w:t>
      </w:r>
      <w:r w:rsidRPr="00E33F1B">
        <w:rPr>
          <w:rFonts w:ascii="Calibri" w:eastAsia="宋体" w:hAnsi="Calibri" w:cs="Calibri" w:hint="eastAsia"/>
          <w:kern w:val="0"/>
          <w:sz w:val="24"/>
          <w:szCs w:val="21"/>
        </w:rPr>
        <w:t>的</w:t>
      </w:r>
      <w:r w:rsidRPr="00E33F1B">
        <w:rPr>
          <w:rFonts w:ascii="Calibri" w:eastAsia="宋体" w:hAnsi="Calibri" w:cs="Calibri"/>
          <w:kern w:val="0"/>
          <w:sz w:val="24"/>
          <w:szCs w:val="21"/>
        </w:rPr>
        <w:t>5</w:t>
      </w:r>
      <w:r w:rsidRPr="00E33F1B">
        <w:rPr>
          <w:rFonts w:ascii="Calibri" w:eastAsia="宋体" w:hAnsi="Calibri" w:cs="Calibri" w:hint="eastAsia"/>
          <w:kern w:val="0"/>
          <w:sz w:val="24"/>
          <w:szCs w:val="21"/>
        </w:rPr>
        <w:t>个级别的语言课程，且分为“学术英语”、“科技英语”、“商务英语”、“美国文化”等不同方向的课程，满足学生的不同需求，帮助他们全方位提高语言使用的能力。由于波士顿所具备的浓厚的文化艺术氛围，更为选修语言课程的学生提供了深入了解美国文化、感受国际大都市文化气息的绝佳机会。</w:t>
      </w:r>
    </w:p>
    <w:p w:rsidR="00E33F1B" w:rsidRPr="00E33F1B" w:rsidRDefault="00E33F1B" w:rsidP="00E33F1B">
      <w:pPr>
        <w:widowControl/>
        <w:shd w:val="clear" w:color="auto" w:fill="FFFFFF"/>
        <w:spacing w:line="360" w:lineRule="auto"/>
        <w:ind w:firstLine="420"/>
        <w:jc w:val="center"/>
        <w:rPr>
          <w:rFonts w:ascii="宋体" w:eastAsia="宋体" w:hAnsi="宋体" w:cs="宋体"/>
          <w:kern w:val="0"/>
          <w:sz w:val="24"/>
          <w:szCs w:val="24"/>
        </w:rPr>
      </w:pPr>
      <w:r w:rsidRPr="00E33F1B">
        <w:rPr>
          <w:rFonts w:ascii="Calibri" w:eastAsia="宋体" w:hAnsi="Calibri" w:cs="Calibri" w:hint="eastAsia"/>
          <w:b/>
          <w:color w:val="000000"/>
          <w:kern w:val="0"/>
          <w:sz w:val="24"/>
        </w:rPr>
        <w:t>大学专业学分课程</w:t>
      </w:r>
      <w:r w:rsidRPr="00E33F1B">
        <w:rPr>
          <w:rFonts w:ascii="Calibri" w:eastAsia="宋体" w:hAnsi="Calibri" w:cs="Calibri" w:hint="eastAsia"/>
          <w:color w:val="000000"/>
          <w:kern w:val="0"/>
          <w:sz w:val="24"/>
          <w:szCs w:val="21"/>
        </w:rPr>
        <w:t>的访学时间为：</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1</w:t>
      </w:r>
      <w:r w:rsidRPr="00E33F1B">
        <w:rPr>
          <w:rFonts w:ascii="Calibri" w:eastAsia="宋体" w:hAnsi="Calibri" w:cs="Calibri" w:hint="eastAsia"/>
          <w:b/>
          <w:kern w:val="0"/>
          <w:sz w:val="24"/>
        </w:rPr>
        <w:t>月</w:t>
      </w:r>
      <w:r w:rsidRPr="00E33F1B">
        <w:rPr>
          <w:rFonts w:ascii="Calibri" w:eastAsia="宋体" w:hAnsi="Calibri" w:cs="Calibri"/>
          <w:b/>
          <w:kern w:val="0"/>
          <w:sz w:val="24"/>
        </w:rPr>
        <w:t>19</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5</w:t>
      </w:r>
      <w:r w:rsidRPr="00E33F1B">
        <w:rPr>
          <w:rFonts w:ascii="Calibri" w:eastAsia="宋体" w:hAnsi="Calibri" w:cs="Calibri" w:hint="eastAsia"/>
          <w:b/>
          <w:kern w:val="0"/>
          <w:sz w:val="24"/>
        </w:rPr>
        <w:t>月</w:t>
      </w:r>
      <w:r w:rsidRPr="00E33F1B">
        <w:rPr>
          <w:rFonts w:ascii="Calibri" w:eastAsia="宋体" w:hAnsi="Calibri" w:cs="Calibri"/>
          <w:b/>
          <w:kern w:val="0"/>
          <w:sz w:val="24"/>
        </w:rPr>
        <w:t>12</w:t>
      </w:r>
      <w:r w:rsidRPr="00E33F1B">
        <w:rPr>
          <w:rFonts w:ascii="Calibri" w:eastAsia="宋体" w:hAnsi="Calibri" w:cs="Calibri" w:hint="eastAsia"/>
          <w:b/>
          <w:kern w:val="0"/>
          <w:sz w:val="24"/>
        </w:rPr>
        <w:t>日</w:t>
      </w:r>
      <w:r w:rsidRPr="00E33F1B">
        <w:rPr>
          <w:rFonts w:ascii="Calibri" w:eastAsia="宋体" w:hAnsi="Calibri" w:cs="Calibri" w:hint="eastAsia"/>
          <w:b/>
          <w:color w:val="000000"/>
          <w:kern w:val="0"/>
          <w:sz w:val="24"/>
        </w:rPr>
        <w:t>，</w:t>
      </w:r>
      <w:r w:rsidRPr="00E33F1B">
        <w:rPr>
          <w:rFonts w:ascii="Calibri" w:eastAsia="宋体" w:hAnsi="Calibri" w:cs="Calibri" w:hint="eastAsia"/>
          <w:kern w:val="0"/>
          <w:sz w:val="24"/>
          <w:szCs w:val="21"/>
        </w:rPr>
        <w:t>波士顿大学大都会学院给予本项目学生</w:t>
      </w:r>
      <w:r w:rsidRPr="00E33F1B">
        <w:rPr>
          <w:rFonts w:ascii="Calibri" w:eastAsia="宋体" w:hAnsi="Calibri" w:cs="Calibri"/>
          <w:kern w:val="0"/>
          <w:sz w:val="24"/>
          <w:szCs w:val="21"/>
        </w:rPr>
        <w:t>60%</w:t>
      </w:r>
      <w:r w:rsidRPr="00E33F1B">
        <w:rPr>
          <w:rFonts w:ascii="Calibri" w:eastAsia="宋体" w:hAnsi="Calibri" w:cs="Calibri" w:hint="eastAsia"/>
          <w:kern w:val="0"/>
          <w:sz w:val="24"/>
          <w:szCs w:val="21"/>
        </w:rPr>
        <w:t>的学费减免，减免后的本科访学项目费用约为</w:t>
      </w:r>
      <w:r w:rsidRPr="00E33F1B">
        <w:rPr>
          <w:rFonts w:ascii="Calibri" w:eastAsia="宋体" w:hAnsi="Calibri" w:cs="Calibri"/>
          <w:kern w:val="0"/>
          <w:sz w:val="24"/>
          <w:szCs w:val="21"/>
        </w:rPr>
        <w:t>1.2</w:t>
      </w:r>
      <w:r w:rsidRPr="00E33F1B">
        <w:rPr>
          <w:rFonts w:ascii="Calibri" w:eastAsia="宋体" w:hAnsi="Calibri" w:cs="Calibri" w:hint="eastAsia"/>
          <w:kern w:val="0"/>
          <w:sz w:val="24"/>
          <w:szCs w:val="21"/>
        </w:rPr>
        <w:t>万美元（约合人民币</w:t>
      </w:r>
      <w:r w:rsidRPr="00E33F1B">
        <w:rPr>
          <w:rFonts w:ascii="Calibri" w:eastAsia="宋体" w:hAnsi="Calibri" w:cs="Calibri"/>
          <w:kern w:val="0"/>
          <w:sz w:val="24"/>
          <w:szCs w:val="21"/>
        </w:rPr>
        <w:t>7.7</w:t>
      </w:r>
      <w:r w:rsidRPr="00E33F1B">
        <w:rPr>
          <w:rFonts w:ascii="Calibri" w:eastAsia="宋体" w:hAnsi="Calibri" w:cs="Calibri" w:hint="eastAsia"/>
          <w:kern w:val="0"/>
          <w:sz w:val="24"/>
          <w:szCs w:val="21"/>
        </w:rPr>
        <w:t>万元）</w:t>
      </w:r>
      <w:r w:rsidRPr="00E33F1B">
        <w:rPr>
          <w:rFonts w:ascii="Calibri" w:eastAsia="宋体" w:hAnsi="Calibri" w:cs="Calibri" w:hint="eastAsia"/>
          <w:color w:val="000000"/>
          <w:kern w:val="0"/>
          <w:sz w:val="24"/>
          <w:szCs w:val="21"/>
        </w:rPr>
        <w:t>。</w:t>
      </w:r>
      <w:r w:rsidRPr="00E33F1B">
        <w:rPr>
          <w:rFonts w:ascii="Calibri" w:eastAsia="宋体" w:hAnsi="Calibri" w:cs="Calibri" w:hint="eastAsia"/>
          <w:kern w:val="0"/>
          <w:sz w:val="24"/>
          <w:szCs w:val="21"/>
        </w:rPr>
        <w:t>本科项目只面向商科或相关专业的学生，且已经完成本校大一年级的课程。项目学生将在波士顿大学大都会学院注册、选课、学习。大都会学院是波士顿大学的</w:t>
      </w:r>
      <w:r w:rsidRPr="00E33F1B">
        <w:rPr>
          <w:rFonts w:ascii="Calibri" w:eastAsia="宋体" w:hAnsi="Calibri" w:cs="Calibri"/>
          <w:kern w:val="0"/>
          <w:sz w:val="24"/>
          <w:szCs w:val="21"/>
        </w:rPr>
        <w:t>17</w:t>
      </w:r>
      <w:r w:rsidRPr="00E33F1B">
        <w:rPr>
          <w:rFonts w:ascii="Calibri" w:eastAsia="宋体" w:hAnsi="Calibri" w:cs="Calibri" w:hint="eastAsia"/>
          <w:kern w:val="0"/>
          <w:sz w:val="24"/>
          <w:szCs w:val="21"/>
        </w:rPr>
        <w:t>所学位颁发学院之一，开设本科和研究生课程，并为在职人士提供在职进修机会。项目学生一学期需选择</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门专业课，选课范围为：商业与组织心理学、财务管理、创新管理、国际商业管理、创新流程：新产品与新服务、社会学特别话题（领导力）、在变化中经营、美国管理、文化与体系、商务战略。参加专业学分项目的学生均可免费修读两个健身及文娱活动学分。</w:t>
      </w:r>
    </w:p>
    <w:p w:rsidR="00E33F1B" w:rsidRPr="00E33F1B" w:rsidRDefault="00E33F1B" w:rsidP="00E33F1B">
      <w:pPr>
        <w:widowControl/>
        <w:shd w:val="clear" w:color="auto" w:fill="FFFFFF"/>
        <w:spacing w:line="360" w:lineRule="auto"/>
        <w:ind w:firstLine="420"/>
        <w:jc w:val="center"/>
        <w:rPr>
          <w:rFonts w:ascii="宋体" w:eastAsia="宋体" w:hAnsi="宋体" w:cs="宋体"/>
          <w:kern w:val="0"/>
          <w:sz w:val="24"/>
          <w:szCs w:val="24"/>
        </w:rPr>
      </w:pPr>
      <w:r w:rsidRPr="00E33F1B">
        <w:rPr>
          <w:rFonts w:ascii="Calibri" w:eastAsia="宋体" w:hAnsi="Calibri" w:cs="Calibri" w:hint="eastAsia"/>
          <w:kern w:val="0"/>
          <w:sz w:val="24"/>
          <w:szCs w:val="21"/>
        </w:rPr>
        <w:t>项目费用包括学杂费、在读期间医疗保险、及项目设计与管理费；不包括住宿费、生活费及机票。</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bCs/>
          <w:kern w:val="0"/>
          <w:sz w:val="24"/>
        </w:rPr>
        <w:lastRenderedPageBreak/>
        <w:t>申请条件</w:t>
      </w:r>
    </w:p>
    <w:p w:rsidR="00E33F1B" w:rsidRPr="00E33F1B" w:rsidRDefault="00E33F1B" w:rsidP="00E33F1B">
      <w:pPr>
        <w:widowControl/>
        <w:shd w:val="clear" w:color="auto" w:fill="FFFFFF"/>
        <w:spacing w:line="360" w:lineRule="auto"/>
        <w:ind w:left="420" w:hanging="420"/>
        <w:jc w:val="left"/>
        <w:rPr>
          <w:rFonts w:ascii="微软雅黑" w:eastAsia="微软雅黑" w:hAnsi="微软雅黑" w:cs="宋体"/>
          <w:kern w:val="0"/>
          <w:sz w:val="20"/>
          <w:szCs w:val="20"/>
        </w:rPr>
      </w:pPr>
      <w:r w:rsidRPr="00E33F1B">
        <w:rPr>
          <w:rFonts w:ascii="Calibri" w:eastAsia="Calibri" w:hAnsi="Calibri" w:cs="Calibri" w:hint="eastAsia"/>
          <w:b/>
          <w:bCs/>
          <w:kern w:val="0"/>
          <w:sz w:val="20"/>
        </w:rPr>
        <w:t>1.</w:t>
      </w:r>
      <w:r w:rsidRPr="00E33F1B">
        <w:rPr>
          <w:rFonts w:ascii="Times New Roman" w:eastAsia="Calibri" w:hAnsi="Times New Roman" w:cs="Times New Roman"/>
          <w:b/>
          <w:bCs/>
          <w:kern w:val="0"/>
          <w:sz w:val="14"/>
        </w:rPr>
        <w:t xml:space="preserve">         </w:t>
      </w:r>
      <w:r w:rsidRPr="00E33F1B">
        <w:rPr>
          <w:rFonts w:ascii="Calibri" w:eastAsia="宋体" w:hAnsi="Calibri" w:cs="Calibri" w:hint="eastAsia"/>
          <w:b/>
          <w:bCs/>
          <w:kern w:val="0"/>
          <w:sz w:val="20"/>
        </w:rPr>
        <w:t>项目名额：</w:t>
      </w:r>
      <w:r w:rsidRPr="00E33F1B">
        <w:rPr>
          <w:rFonts w:ascii="Calibri" w:eastAsia="微软雅黑" w:hAnsi="Calibri" w:cs="Calibri" w:hint="eastAsia"/>
          <w:b/>
          <w:bCs/>
          <w:kern w:val="0"/>
          <w:sz w:val="20"/>
        </w:rPr>
        <w:t>3</w:t>
      </w:r>
      <w:r w:rsidRPr="00E33F1B">
        <w:rPr>
          <w:rFonts w:ascii="Calibri" w:eastAsia="宋体" w:hAnsi="Calibri" w:cs="Calibri" w:hint="eastAsia"/>
          <w:b/>
          <w:bCs/>
          <w:kern w:val="0"/>
          <w:sz w:val="20"/>
        </w:rPr>
        <w:t>名</w:t>
      </w:r>
    </w:p>
    <w:p w:rsidR="00E33F1B" w:rsidRPr="00E33F1B" w:rsidRDefault="00E33F1B" w:rsidP="00E33F1B">
      <w:pPr>
        <w:widowControl/>
        <w:shd w:val="clear" w:color="auto" w:fill="FFFFFF"/>
        <w:spacing w:line="360" w:lineRule="auto"/>
        <w:ind w:left="420" w:hanging="420"/>
        <w:jc w:val="left"/>
        <w:rPr>
          <w:rFonts w:ascii="微软雅黑" w:eastAsia="微软雅黑" w:hAnsi="微软雅黑" w:cs="宋体"/>
          <w:kern w:val="0"/>
          <w:sz w:val="20"/>
          <w:szCs w:val="20"/>
        </w:rPr>
      </w:pPr>
      <w:r w:rsidRPr="00E33F1B">
        <w:rPr>
          <w:rFonts w:ascii="Calibri" w:eastAsia="Calibri" w:hAnsi="Calibri" w:cs="Calibri" w:hint="eastAsia"/>
          <w:b/>
          <w:bCs/>
          <w:kern w:val="0"/>
          <w:sz w:val="20"/>
        </w:rPr>
        <w:t>2.</w:t>
      </w:r>
      <w:r w:rsidRPr="00E33F1B">
        <w:rPr>
          <w:rFonts w:ascii="Times New Roman" w:eastAsia="Calibri" w:hAnsi="Times New Roman" w:cs="Times New Roman"/>
          <w:b/>
          <w:bCs/>
          <w:kern w:val="0"/>
          <w:sz w:val="14"/>
        </w:rPr>
        <w:t xml:space="preserve">         </w:t>
      </w:r>
      <w:r w:rsidRPr="00E33F1B">
        <w:rPr>
          <w:rFonts w:ascii="Calibri" w:eastAsia="宋体" w:hAnsi="Calibri" w:cs="Calibri" w:hint="eastAsia"/>
          <w:b/>
          <w:bCs/>
          <w:kern w:val="0"/>
          <w:sz w:val="20"/>
        </w:rPr>
        <w:t>选拔要求</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英语及美国文化课程：具有良好的英语基础，并通过面试</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大学专业学分课程：托福</w:t>
      </w:r>
      <w:r w:rsidRPr="00E33F1B">
        <w:rPr>
          <w:rFonts w:ascii="Calibri" w:eastAsia="宋体" w:hAnsi="Calibri" w:cs="Calibri"/>
          <w:kern w:val="0"/>
          <w:sz w:val="24"/>
          <w:szCs w:val="21"/>
        </w:rPr>
        <w:t>84</w:t>
      </w:r>
      <w:r w:rsidRPr="00E33F1B">
        <w:rPr>
          <w:rFonts w:ascii="Calibri" w:eastAsia="宋体" w:hAnsi="Calibri" w:cs="Calibri" w:hint="eastAsia"/>
          <w:kern w:val="0"/>
          <w:sz w:val="24"/>
          <w:szCs w:val="21"/>
        </w:rPr>
        <w:t>，或雅思</w:t>
      </w:r>
      <w:r w:rsidRPr="00E33F1B">
        <w:rPr>
          <w:rFonts w:ascii="Calibri" w:eastAsia="宋体" w:hAnsi="Calibri" w:cs="Calibri"/>
          <w:kern w:val="0"/>
          <w:sz w:val="24"/>
          <w:szCs w:val="21"/>
        </w:rPr>
        <w:t>7.0</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GPA3.0</w:t>
      </w:r>
      <w:r w:rsidRPr="00E33F1B">
        <w:rPr>
          <w:rFonts w:ascii="Calibri" w:eastAsia="宋体" w:hAnsi="Calibri" w:cs="Calibri" w:hint="eastAsia"/>
          <w:kern w:val="0"/>
          <w:sz w:val="24"/>
          <w:szCs w:val="21"/>
        </w:rPr>
        <w:t>（</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分制）；本科访学只面向大二或大二年级以上学生；</w:t>
      </w:r>
    </w:p>
    <w:p w:rsidR="00E33F1B" w:rsidRPr="00E33F1B" w:rsidRDefault="00E33F1B" w:rsidP="00E33F1B">
      <w:pPr>
        <w:widowControl/>
        <w:shd w:val="clear" w:color="auto" w:fill="FFFFFF"/>
        <w:spacing w:line="360" w:lineRule="auto"/>
        <w:ind w:left="420" w:hanging="420"/>
        <w:jc w:val="left"/>
        <w:rPr>
          <w:rFonts w:ascii="宋体" w:eastAsia="宋体" w:hAnsi="宋体" w:cs="宋体"/>
          <w:kern w:val="0"/>
          <w:sz w:val="24"/>
          <w:szCs w:val="24"/>
        </w:rPr>
      </w:pPr>
      <w:r w:rsidRPr="00E33F1B">
        <w:rPr>
          <w:rFonts w:ascii="Calibri" w:eastAsia="Calibri" w:hAnsi="Calibri" w:cs="Calibri"/>
          <w:kern w:val="0"/>
          <w:sz w:val="24"/>
          <w:szCs w:val="21"/>
        </w:rPr>
        <w:t>3.</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b/>
          <w:kern w:val="0"/>
          <w:sz w:val="24"/>
        </w:rPr>
        <w:t>截至时间</w:t>
      </w:r>
      <w:r w:rsidRPr="00E33F1B">
        <w:rPr>
          <w:rFonts w:ascii="Calibri" w:eastAsia="宋体" w:hAnsi="Calibri" w:cs="Calibri" w:hint="eastAsia"/>
          <w:kern w:val="0"/>
          <w:sz w:val="24"/>
          <w:szCs w:val="21"/>
        </w:rPr>
        <w:t>：专业学分课程，</w:t>
      </w:r>
      <w:r w:rsidRPr="00E33F1B">
        <w:rPr>
          <w:rFonts w:ascii="Calibri" w:eastAsia="宋体" w:hAnsi="Calibri" w:cs="Calibri"/>
          <w:b/>
          <w:kern w:val="0"/>
          <w:sz w:val="24"/>
        </w:rPr>
        <w:t>9</w:t>
      </w:r>
      <w:r w:rsidRPr="00E33F1B">
        <w:rPr>
          <w:rFonts w:ascii="Calibri" w:eastAsia="宋体" w:hAnsi="Calibri" w:cs="Calibri" w:hint="eastAsia"/>
          <w:b/>
          <w:kern w:val="0"/>
          <w:sz w:val="24"/>
        </w:rPr>
        <w:t>月</w:t>
      </w:r>
      <w:r w:rsidRPr="00E33F1B">
        <w:rPr>
          <w:rFonts w:ascii="Calibri" w:eastAsia="宋体" w:hAnsi="Calibri" w:cs="Calibri"/>
          <w:b/>
          <w:kern w:val="0"/>
          <w:sz w:val="24"/>
        </w:rPr>
        <w:t>20</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；语言文化课程，</w:t>
      </w:r>
      <w:r w:rsidRPr="00E33F1B">
        <w:rPr>
          <w:rFonts w:ascii="Calibri" w:eastAsia="宋体" w:hAnsi="Calibri" w:cs="Calibri"/>
          <w:b/>
          <w:kern w:val="0"/>
          <w:sz w:val="24"/>
        </w:rPr>
        <w:t xml:space="preserve"> 10</w:t>
      </w:r>
      <w:r w:rsidRPr="00E33F1B">
        <w:rPr>
          <w:rFonts w:ascii="Calibri" w:eastAsia="宋体" w:hAnsi="Calibri" w:cs="Calibri" w:hint="eastAsia"/>
          <w:b/>
          <w:kern w:val="0"/>
          <w:sz w:val="24"/>
        </w:rPr>
        <w:t>月</w:t>
      </w:r>
      <w:r w:rsidRPr="00E33F1B">
        <w:rPr>
          <w:rFonts w:ascii="Calibri" w:eastAsia="宋体" w:hAnsi="Calibri" w:cs="Calibri"/>
          <w:b/>
          <w:kern w:val="0"/>
          <w:sz w:val="24"/>
        </w:rPr>
        <w:t>30</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。录满即止。</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报名咨询电话</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国际合作处</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谭老师</w:t>
      </w:r>
      <w:r w:rsidRPr="00E33F1B">
        <w:rPr>
          <w:rFonts w:ascii="Calibri" w:eastAsia="宋体" w:hAnsi="Calibri" w:cs="Calibri"/>
          <w:bCs/>
          <w:kern w:val="0"/>
          <w:sz w:val="24"/>
          <w:szCs w:val="21"/>
        </w:rPr>
        <w:t xml:space="preserve"> 67792153</w:t>
      </w:r>
    </w:p>
    <w:p w:rsidR="00E33F1B" w:rsidRPr="00E33F1B" w:rsidRDefault="00E33F1B" w:rsidP="00E33F1B">
      <w:pPr>
        <w:widowControl/>
        <w:shd w:val="clear" w:color="auto" w:fill="FFFFFF"/>
        <w:spacing w:line="360" w:lineRule="auto"/>
        <w:ind w:firstLineChars="700" w:firstLine="1680"/>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程老师</w:t>
      </w:r>
      <w:r w:rsidRPr="00E33F1B">
        <w:rPr>
          <w:rFonts w:ascii="Calibri" w:eastAsia="宋体" w:hAnsi="Calibri" w:cs="Calibri"/>
          <w:bCs/>
          <w:kern w:val="0"/>
          <w:sz w:val="24"/>
          <w:szCs w:val="21"/>
        </w:rPr>
        <w:t xml:space="preserve"> 139 129 27145</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全美国际教育协会在线报名官网：</w:t>
      </w:r>
      <w:r w:rsidRPr="00E33F1B">
        <w:rPr>
          <w:rFonts w:ascii="Calibri" w:eastAsia="宋体" w:hAnsi="Calibri" w:cs="Calibri"/>
          <w:bCs/>
          <w:kern w:val="0"/>
          <w:sz w:val="24"/>
          <w:szCs w:val="21"/>
        </w:rPr>
        <w:t>www.usiea.org</w:t>
      </w:r>
      <w:r w:rsidRPr="00E33F1B">
        <w:rPr>
          <w:rFonts w:ascii="Calibri" w:eastAsia="宋体" w:hAnsi="Calibri" w:cs="Calibri" w:hint="eastAsia"/>
          <w:bCs/>
          <w:kern w:val="0"/>
          <w:sz w:val="24"/>
          <w:szCs w:val="21"/>
        </w:rPr>
        <w:t>（点击窗口右上角“在线报名”）</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color w:val="FF0000"/>
          <w:kern w:val="0"/>
          <w:sz w:val="24"/>
          <w:szCs w:val="21"/>
        </w:rPr>
        <w:t> </w:t>
      </w:r>
    </w:p>
    <w:p w:rsidR="00E33F1B" w:rsidRPr="00E33F1B" w:rsidRDefault="00E33F1B" w:rsidP="00E33F1B">
      <w:pPr>
        <w:widowControl/>
        <w:shd w:val="clear" w:color="auto" w:fill="FFFFFF"/>
        <w:spacing w:line="360" w:lineRule="auto"/>
        <w:jc w:val="center"/>
        <w:rPr>
          <w:rFonts w:ascii="宋体" w:eastAsia="宋体" w:hAnsi="宋体" w:cs="宋体"/>
          <w:kern w:val="0"/>
          <w:sz w:val="24"/>
          <w:szCs w:val="24"/>
        </w:rPr>
      </w:pPr>
      <w:r w:rsidRPr="00E33F1B">
        <w:rPr>
          <w:rFonts w:ascii="Calibri" w:eastAsia="宋体" w:hAnsi="Calibri" w:cs="Calibri" w:hint="eastAsia"/>
          <w:b/>
          <w:bCs/>
          <w:color w:val="000000"/>
          <w:kern w:val="0"/>
          <w:sz w:val="28"/>
        </w:rPr>
        <w:t>美国加州大学河滨分校</w:t>
      </w:r>
      <w:r w:rsidRPr="00E33F1B">
        <w:rPr>
          <w:rFonts w:ascii="Calibri" w:eastAsia="宋体" w:hAnsi="Calibri" w:cs="Calibri"/>
          <w:b/>
          <w:bCs/>
          <w:color w:val="000000"/>
          <w:kern w:val="0"/>
          <w:sz w:val="28"/>
        </w:rPr>
        <w:t xml:space="preserve"> </w:t>
      </w:r>
      <w:r w:rsidRPr="00E33F1B">
        <w:rPr>
          <w:rFonts w:ascii="Calibri" w:eastAsia="宋体" w:hAnsi="Calibri" w:cs="Calibri" w:hint="eastAsia"/>
          <w:b/>
          <w:bCs/>
          <w:color w:val="000000"/>
          <w:kern w:val="0"/>
          <w:sz w:val="28"/>
        </w:rPr>
        <w:t>访学项目</w:t>
      </w:r>
    </w:p>
    <w:p w:rsidR="00E33F1B" w:rsidRPr="00E33F1B" w:rsidRDefault="00E33F1B" w:rsidP="00E33F1B">
      <w:pPr>
        <w:widowControl/>
        <w:shd w:val="clear" w:color="auto" w:fill="FFFFFF"/>
        <w:spacing w:line="360" w:lineRule="auto"/>
        <w:jc w:val="left"/>
        <w:rPr>
          <w:rFonts w:ascii="微软雅黑" w:eastAsia="微软雅黑" w:hAnsi="微软雅黑" w:cs="宋体"/>
          <w:kern w:val="0"/>
          <w:sz w:val="20"/>
          <w:szCs w:val="20"/>
        </w:rPr>
      </w:pPr>
      <w:r w:rsidRPr="00E33F1B">
        <w:rPr>
          <w:rFonts w:ascii="Calibri" w:eastAsia="宋体" w:hAnsi="Calibri" w:cs="Calibri" w:hint="eastAsia"/>
          <w:b/>
          <w:bCs/>
          <w:kern w:val="0"/>
          <w:sz w:val="20"/>
        </w:rPr>
        <w:t>项目介绍</w:t>
      </w:r>
    </w:p>
    <w:p w:rsidR="00E33F1B" w:rsidRPr="00E33F1B" w:rsidRDefault="00E33F1B" w:rsidP="00E33F1B">
      <w:pPr>
        <w:widowControl/>
        <w:shd w:val="clear" w:color="auto" w:fill="FFFFFF"/>
        <w:spacing w:line="360" w:lineRule="auto"/>
        <w:ind w:firstLineChars="200" w:firstLine="480"/>
        <w:jc w:val="left"/>
        <w:rPr>
          <w:rFonts w:ascii="宋体" w:eastAsia="宋体" w:hAnsi="宋体" w:cs="宋体"/>
          <w:kern w:val="0"/>
          <w:sz w:val="24"/>
          <w:szCs w:val="24"/>
        </w:rPr>
      </w:pPr>
      <w:r w:rsidRPr="00E33F1B">
        <w:rPr>
          <w:rFonts w:ascii="Calibri" w:eastAsia="宋体" w:hAnsi="Calibri" w:cs="Calibri" w:hint="eastAsia"/>
          <w:kern w:val="0"/>
          <w:sz w:val="24"/>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全美最美校园”闻名于世，更以学生多样化、教学理念多样化、课程多样化为特点，位列《美国新闻与世界报道》“全美教育多样化”排名第五，在全美公立大学中排名第</w:t>
      </w:r>
      <w:r w:rsidRPr="00E33F1B">
        <w:rPr>
          <w:rFonts w:ascii="Calibri" w:eastAsia="宋体" w:hAnsi="Calibri" w:cs="Calibri"/>
          <w:kern w:val="0"/>
          <w:sz w:val="24"/>
          <w:szCs w:val="21"/>
        </w:rPr>
        <w:t>55</w:t>
      </w:r>
      <w:r w:rsidRPr="00E33F1B">
        <w:rPr>
          <w:rFonts w:ascii="Calibri" w:eastAsia="宋体" w:hAnsi="Calibri" w:cs="Calibri" w:hint="eastAsia"/>
          <w:kern w:val="0"/>
          <w:sz w:val="24"/>
          <w:szCs w:val="21"/>
        </w:rPr>
        <w:t>名、在全美</w:t>
      </w:r>
      <w:r w:rsidRPr="00E33F1B">
        <w:rPr>
          <w:rFonts w:ascii="Calibri" w:eastAsia="宋体" w:hAnsi="Calibri" w:cs="Calibri"/>
          <w:kern w:val="0"/>
          <w:sz w:val="24"/>
          <w:szCs w:val="21"/>
        </w:rPr>
        <w:t>4000</w:t>
      </w:r>
      <w:r w:rsidRPr="00E33F1B">
        <w:rPr>
          <w:rFonts w:ascii="Calibri" w:eastAsia="宋体" w:hAnsi="Calibri" w:cs="Calibri" w:hint="eastAsia"/>
          <w:kern w:val="0"/>
          <w:sz w:val="24"/>
          <w:szCs w:val="21"/>
        </w:rPr>
        <w:t>多所高校综合排名第</w:t>
      </w:r>
      <w:r w:rsidRPr="00E33F1B">
        <w:rPr>
          <w:rFonts w:ascii="Calibri" w:eastAsia="宋体" w:hAnsi="Calibri" w:cs="Calibri"/>
          <w:kern w:val="0"/>
          <w:sz w:val="24"/>
          <w:szCs w:val="21"/>
        </w:rPr>
        <w:t>112</w:t>
      </w:r>
      <w:r w:rsidRPr="00E33F1B">
        <w:rPr>
          <w:rFonts w:ascii="Calibri" w:eastAsia="宋体" w:hAnsi="Calibri" w:cs="Calibri" w:hint="eastAsia"/>
          <w:kern w:val="0"/>
          <w:sz w:val="24"/>
          <w:szCs w:val="21"/>
        </w:rPr>
        <w:t>名。</w:t>
      </w:r>
      <w:r w:rsidRPr="00E33F1B">
        <w:rPr>
          <w:rFonts w:ascii="Calibri" w:eastAsia="宋体" w:hAnsi="Calibri" w:cs="Calibri"/>
          <w:kern w:val="0"/>
          <w:sz w:val="24"/>
          <w:szCs w:val="21"/>
        </w:rPr>
        <w:t>2014</w:t>
      </w:r>
      <w:r w:rsidRPr="00E33F1B">
        <w:rPr>
          <w:rFonts w:ascii="Calibri" w:eastAsia="宋体" w:hAnsi="Calibri" w:cs="Calibri" w:hint="eastAsia"/>
          <w:kern w:val="0"/>
          <w:sz w:val="24"/>
          <w:szCs w:val="21"/>
        </w:rPr>
        <w:t>年</w:t>
      </w:r>
      <w:r w:rsidRPr="00E33F1B">
        <w:rPr>
          <w:rFonts w:ascii="Calibri" w:eastAsia="宋体" w:hAnsi="Calibri" w:cs="Calibri"/>
          <w:kern w:val="0"/>
          <w:sz w:val="24"/>
          <w:szCs w:val="21"/>
        </w:rPr>
        <w:t>4</w:t>
      </w:r>
      <w:r w:rsidRPr="00E33F1B">
        <w:rPr>
          <w:rFonts w:ascii="Calibri" w:eastAsia="宋体" w:hAnsi="Calibri" w:cs="Calibri" w:hint="eastAsia"/>
          <w:kern w:val="0"/>
          <w:sz w:val="24"/>
          <w:szCs w:val="21"/>
        </w:rPr>
        <w:t>月，美国《时代》杂志评选加州大学河滨分校为美国“性价比最高”的大学。</w:t>
      </w:r>
      <w:r w:rsidRPr="00E33F1B">
        <w:rPr>
          <w:rFonts w:ascii="宋体" w:eastAsia="宋体" w:hAnsi="宋体" w:cs="Calibri"/>
          <w:kern w:val="0"/>
          <w:sz w:val="24"/>
          <w:szCs w:val="21"/>
        </w:rPr>
        <w:br/>
      </w:r>
      <w:r w:rsidRPr="00E33F1B">
        <w:rPr>
          <w:rFonts w:ascii="Calibri" w:eastAsia="宋体" w:hAnsi="Calibri" w:cs="Calibri"/>
          <w:b/>
          <w:kern w:val="0"/>
          <w:sz w:val="24"/>
        </w:rPr>
        <w:t xml:space="preserve">  </w:t>
      </w:r>
      <w:r w:rsidRPr="00E33F1B">
        <w:rPr>
          <w:rFonts w:ascii="Calibri" w:eastAsia="宋体" w:hAnsi="Calibri" w:cs="Calibri"/>
          <w:b/>
          <w:color w:val="FF0000"/>
          <w:kern w:val="0"/>
          <w:sz w:val="24"/>
        </w:rPr>
        <w:t xml:space="preserve"> </w:t>
      </w:r>
      <w:r w:rsidRPr="00E33F1B">
        <w:rPr>
          <w:rFonts w:ascii="Calibri" w:eastAsia="宋体" w:hAnsi="Calibri" w:cs="Calibri" w:hint="eastAsia"/>
          <w:b/>
          <w:kern w:val="0"/>
          <w:sz w:val="24"/>
          <w:u w:val="single"/>
        </w:rPr>
        <w:t>英语及美国文化课程春季访学时间</w:t>
      </w:r>
      <w:r w:rsidRPr="00E33F1B">
        <w:rPr>
          <w:rFonts w:ascii="Calibri" w:eastAsia="宋体" w:hAnsi="Calibri" w:cs="Calibri" w:hint="eastAsia"/>
          <w:b/>
          <w:kern w:val="0"/>
          <w:sz w:val="24"/>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3</w:t>
      </w:r>
      <w:r w:rsidRPr="00E33F1B">
        <w:rPr>
          <w:rFonts w:ascii="Calibri" w:eastAsia="宋体" w:hAnsi="Calibri" w:cs="Calibri" w:hint="eastAsia"/>
          <w:b/>
          <w:kern w:val="0"/>
          <w:sz w:val="24"/>
        </w:rPr>
        <w:t>月</w:t>
      </w:r>
      <w:r w:rsidRPr="00E33F1B">
        <w:rPr>
          <w:rFonts w:ascii="Calibri" w:eastAsia="宋体" w:hAnsi="Calibri" w:cs="Calibri"/>
          <w:b/>
          <w:kern w:val="0"/>
          <w:sz w:val="24"/>
        </w:rPr>
        <w:t>29</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2017</w:t>
      </w:r>
      <w:r w:rsidRPr="00E33F1B">
        <w:rPr>
          <w:rFonts w:ascii="Calibri" w:eastAsia="宋体" w:hAnsi="Calibri" w:cs="Calibri" w:hint="eastAsia"/>
          <w:b/>
          <w:kern w:val="0"/>
          <w:sz w:val="24"/>
        </w:rPr>
        <w:t>年</w:t>
      </w:r>
      <w:r w:rsidRPr="00E33F1B">
        <w:rPr>
          <w:rFonts w:ascii="Calibri" w:eastAsia="宋体" w:hAnsi="Calibri" w:cs="Calibri"/>
          <w:b/>
          <w:kern w:val="0"/>
          <w:sz w:val="24"/>
        </w:rPr>
        <w:t>6</w:t>
      </w:r>
      <w:r w:rsidRPr="00E33F1B">
        <w:rPr>
          <w:rFonts w:ascii="Calibri" w:eastAsia="宋体" w:hAnsi="Calibri" w:cs="Calibri" w:hint="eastAsia"/>
          <w:b/>
          <w:kern w:val="0"/>
          <w:sz w:val="24"/>
        </w:rPr>
        <w:t>月</w:t>
      </w:r>
      <w:r w:rsidRPr="00E33F1B">
        <w:rPr>
          <w:rFonts w:ascii="Calibri" w:eastAsia="宋体" w:hAnsi="Calibri" w:cs="Calibri"/>
          <w:b/>
          <w:kern w:val="0"/>
          <w:sz w:val="24"/>
        </w:rPr>
        <w:t>9</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项目费用约</w:t>
      </w:r>
      <w:r w:rsidRPr="00E33F1B">
        <w:rPr>
          <w:rFonts w:ascii="Calibri" w:eastAsia="宋体" w:hAnsi="Calibri" w:cs="Calibri"/>
          <w:kern w:val="0"/>
          <w:sz w:val="24"/>
          <w:szCs w:val="21"/>
        </w:rPr>
        <w:t>6,400</w:t>
      </w:r>
      <w:r w:rsidRPr="00E33F1B">
        <w:rPr>
          <w:rFonts w:ascii="Calibri" w:eastAsia="宋体" w:hAnsi="Calibri" w:cs="Calibri" w:hint="eastAsia"/>
          <w:kern w:val="0"/>
          <w:sz w:val="24"/>
          <w:szCs w:val="21"/>
        </w:rPr>
        <w:t>美元（约合人民币</w:t>
      </w:r>
      <w:r w:rsidRPr="00E33F1B">
        <w:rPr>
          <w:rFonts w:ascii="Calibri" w:eastAsia="宋体" w:hAnsi="Calibri" w:cs="Calibri"/>
          <w:kern w:val="0"/>
          <w:sz w:val="24"/>
          <w:szCs w:val="21"/>
        </w:rPr>
        <w:t>43,000</w:t>
      </w:r>
      <w:r w:rsidRPr="00E33F1B">
        <w:rPr>
          <w:rFonts w:ascii="Calibri" w:eastAsia="宋体" w:hAnsi="Calibri" w:cs="Calibri" w:hint="eastAsia"/>
          <w:kern w:val="0"/>
          <w:sz w:val="24"/>
          <w:szCs w:val="21"/>
        </w:rPr>
        <w:t>元），以分级小班授课、专题讲座、小组讨论、校园文化实践、参观当地机构、参加中美大学生交流活动等各种形式，强化训练学生的英语听说读写能力、了解美国历史文化，英语水平较高的学生可以选修国际商务英语或口语强化课程。学生可入住经河滨分校严格筛选的美国寄宿家庭，近距离接触美国家庭、社区和社会，获得全方位的访学体验。</w:t>
      </w:r>
    </w:p>
    <w:p w:rsidR="00E33F1B" w:rsidRPr="00E33F1B" w:rsidRDefault="00E33F1B" w:rsidP="00E33F1B">
      <w:pPr>
        <w:widowControl/>
        <w:shd w:val="clear" w:color="auto" w:fill="FFFFFF"/>
        <w:spacing w:line="360" w:lineRule="auto"/>
        <w:ind w:firstLineChars="200" w:firstLine="482"/>
        <w:jc w:val="left"/>
        <w:rPr>
          <w:rFonts w:ascii="宋体" w:eastAsia="宋体" w:hAnsi="宋体" w:cs="宋体"/>
          <w:kern w:val="0"/>
          <w:sz w:val="24"/>
          <w:szCs w:val="24"/>
        </w:rPr>
      </w:pPr>
      <w:r w:rsidRPr="00E33F1B">
        <w:rPr>
          <w:rFonts w:ascii="Calibri" w:eastAsia="宋体" w:hAnsi="Calibri" w:cs="Calibri" w:hint="eastAsia"/>
          <w:b/>
          <w:kern w:val="0"/>
          <w:sz w:val="24"/>
          <w:u w:val="single"/>
        </w:rPr>
        <w:t>大学专业学分课程春季访学时间</w:t>
      </w:r>
      <w:r w:rsidRPr="00E33F1B">
        <w:rPr>
          <w:rFonts w:ascii="Calibri" w:eastAsia="宋体" w:hAnsi="Calibri" w:cs="Calibri" w:hint="eastAsia"/>
          <w:b/>
          <w:kern w:val="0"/>
          <w:sz w:val="24"/>
        </w:rPr>
        <w:t>：</w:t>
      </w:r>
      <w:r w:rsidRPr="00E33F1B">
        <w:rPr>
          <w:rFonts w:ascii="Calibri" w:eastAsia="宋体" w:hAnsi="Calibri" w:cs="Calibri"/>
          <w:b/>
          <w:kern w:val="0"/>
          <w:sz w:val="24"/>
        </w:rPr>
        <w:t>2017</w:t>
      </w:r>
      <w:r w:rsidRPr="00E33F1B">
        <w:rPr>
          <w:rFonts w:ascii="Calibri" w:eastAsia="宋体" w:hAnsi="Calibri" w:cs="Calibri" w:hint="eastAsia"/>
          <w:b/>
          <w:kern w:val="0"/>
          <w:sz w:val="24"/>
        </w:rPr>
        <w:t>年</w:t>
      </w:r>
      <w:r w:rsidRPr="00E33F1B">
        <w:rPr>
          <w:rFonts w:ascii="Calibri" w:eastAsia="宋体" w:hAnsi="Calibri" w:cs="Calibri"/>
          <w:b/>
          <w:kern w:val="0"/>
          <w:sz w:val="24"/>
        </w:rPr>
        <w:t>3</w:t>
      </w:r>
      <w:r w:rsidRPr="00E33F1B">
        <w:rPr>
          <w:rFonts w:ascii="Calibri" w:eastAsia="宋体" w:hAnsi="Calibri" w:cs="Calibri" w:hint="eastAsia"/>
          <w:b/>
          <w:kern w:val="0"/>
          <w:sz w:val="24"/>
        </w:rPr>
        <w:t>月</w:t>
      </w:r>
      <w:r w:rsidRPr="00E33F1B">
        <w:rPr>
          <w:rFonts w:ascii="Calibri" w:eastAsia="宋体" w:hAnsi="Calibri" w:cs="Calibri"/>
          <w:b/>
          <w:kern w:val="0"/>
          <w:sz w:val="24"/>
        </w:rPr>
        <w:t>27</w:t>
      </w:r>
      <w:r w:rsidRPr="00E33F1B">
        <w:rPr>
          <w:rFonts w:ascii="Calibri" w:eastAsia="宋体" w:hAnsi="Calibri" w:cs="Calibri" w:hint="eastAsia"/>
          <w:b/>
          <w:kern w:val="0"/>
          <w:sz w:val="24"/>
        </w:rPr>
        <w:t>日</w:t>
      </w:r>
      <w:r w:rsidRPr="00E33F1B">
        <w:rPr>
          <w:rFonts w:ascii="Calibri" w:eastAsia="宋体" w:hAnsi="Calibri" w:cs="Calibri"/>
          <w:b/>
          <w:kern w:val="0"/>
          <w:sz w:val="24"/>
        </w:rPr>
        <w:t xml:space="preserve"> </w:t>
      </w:r>
      <w:r w:rsidRPr="00E33F1B">
        <w:rPr>
          <w:rFonts w:ascii="Calibri" w:eastAsia="宋体" w:hAnsi="Calibri" w:cs="Calibri" w:hint="eastAsia"/>
          <w:b/>
          <w:kern w:val="0"/>
          <w:sz w:val="24"/>
        </w:rPr>
        <w:t>–</w:t>
      </w:r>
      <w:r w:rsidRPr="00E33F1B">
        <w:rPr>
          <w:rFonts w:ascii="Calibri" w:eastAsia="宋体" w:hAnsi="Calibri" w:cs="Calibri"/>
          <w:b/>
          <w:kern w:val="0"/>
          <w:sz w:val="24"/>
        </w:rPr>
        <w:t xml:space="preserve"> 2017</w:t>
      </w:r>
      <w:r w:rsidRPr="00E33F1B">
        <w:rPr>
          <w:rFonts w:ascii="Calibri" w:eastAsia="宋体" w:hAnsi="Calibri" w:cs="Calibri" w:hint="eastAsia"/>
          <w:b/>
          <w:kern w:val="0"/>
          <w:sz w:val="24"/>
        </w:rPr>
        <w:t>年</w:t>
      </w:r>
      <w:r w:rsidRPr="00E33F1B">
        <w:rPr>
          <w:rFonts w:ascii="Calibri" w:eastAsia="宋体" w:hAnsi="Calibri" w:cs="Calibri"/>
          <w:b/>
          <w:kern w:val="0"/>
          <w:sz w:val="24"/>
        </w:rPr>
        <w:t>6</w:t>
      </w:r>
      <w:r w:rsidRPr="00E33F1B">
        <w:rPr>
          <w:rFonts w:ascii="Calibri" w:eastAsia="宋体" w:hAnsi="Calibri" w:cs="Calibri" w:hint="eastAsia"/>
          <w:b/>
          <w:kern w:val="0"/>
          <w:sz w:val="24"/>
        </w:rPr>
        <w:t>月</w:t>
      </w:r>
      <w:r w:rsidRPr="00E33F1B">
        <w:rPr>
          <w:rFonts w:ascii="Calibri" w:eastAsia="宋体" w:hAnsi="Calibri" w:cs="Calibri"/>
          <w:b/>
          <w:kern w:val="0"/>
          <w:sz w:val="24"/>
        </w:rPr>
        <w:t>16</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项目费用约</w:t>
      </w:r>
      <w:r w:rsidRPr="00E33F1B">
        <w:rPr>
          <w:rFonts w:ascii="Calibri" w:eastAsia="宋体" w:hAnsi="Calibri" w:cs="Calibri"/>
          <w:kern w:val="0"/>
          <w:sz w:val="24"/>
          <w:szCs w:val="21"/>
        </w:rPr>
        <w:t>9,300</w:t>
      </w:r>
      <w:r w:rsidRPr="00E33F1B">
        <w:rPr>
          <w:rFonts w:ascii="Calibri" w:eastAsia="宋体" w:hAnsi="Calibri" w:cs="Calibri" w:hint="eastAsia"/>
          <w:kern w:val="0"/>
          <w:sz w:val="24"/>
          <w:szCs w:val="21"/>
        </w:rPr>
        <w:t>美元（约合人民币</w:t>
      </w:r>
      <w:r w:rsidRPr="00E33F1B">
        <w:rPr>
          <w:rFonts w:ascii="Calibri" w:eastAsia="宋体" w:hAnsi="Calibri" w:cs="Calibri"/>
          <w:kern w:val="0"/>
          <w:sz w:val="24"/>
          <w:szCs w:val="21"/>
        </w:rPr>
        <w:t>62,000</w:t>
      </w:r>
      <w:r w:rsidRPr="00E33F1B">
        <w:rPr>
          <w:rFonts w:ascii="Calibri" w:eastAsia="宋体" w:hAnsi="Calibri" w:cs="Calibri" w:hint="eastAsia"/>
          <w:kern w:val="0"/>
          <w:sz w:val="24"/>
          <w:szCs w:val="21"/>
        </w:rPr>
        <w:t>元），大学学分课程面向本校大多数</w:t>
      </w:r>
      <w:r w:rsidRPr="00E33F1B">
        <w:rPr>
          <w:rFonts w:ascii="Calibri" w:eastAsia="宋体" w:hAnsi="Calibri" w:cs="Calibri" w:hint="eastAsia"/>
          <w:kern w:val="0"/>
          <w:sz w:val="24"/>
          <w:szCs w:val="21"/>
        </w:rPr>
        <w:lastRenderedPageBreak/>
        <w:t>专业的学生，顺利完成学业后，获得加州大学河滨分校的正式学分和成绩单，经本校教务处获院系评估认可的学分可转为本校学分。</w:t>
      </w:r>
    </w:p>
    <w:p w:rsidR="00E33F1B" w:rsidRPr="00E33F1B" w:rsidRDefault="00E33F1B" w:rsidP="00E33F1B">
      <w:pPr>
        <w:widowControl/>
        <w:shd w:val="clear" w:color="auto" w:fill="FFFFFF"/>
        <w:spacing w:line="360" w:lineRule="auto"/>
        <w:ind w:firstLineChars="200" w:firstLine="480"/>
        <w:jc w:val="left"/>
        <w:rPr>
          <w:rFonts w:ascii="宋体" w:eastAsia="宋体" w:hAnsi="宋体" w:cs="宋体"/>
          <w:kern w:val="0"/>
          <w:sz w:val="24"/>
          <w:szCs w:val="24"/>
        </w:rPr>
      </w:pPr>
      <w:r w:rsidRPr="00E33F1B">
        <w:rPr>
          <w:rFonts w:ascii="Calibri" w:eastAsia="宋体" w:hAnsi="Calibri" w:cs="Calibri" w:hint="eastAsia"/>
          <w:kern w:val="0"/>
          <w:sz w:val="24"/>
          <w:szCs w:val="21"/>
        </w:rPr>
        <w:t>项目费用包括学杂费、在读期间医疗保险、及项目设计与管理费，不包括住宿费、生活费及机票。（参照</w:t>
      </w:r>
      <w:r w:rsidRPr="00E33F1B">
        <w:rPr>
          <w:rFonts w:ascii="Calibri" w:eastAsia="宋体" w:hAnsi="Calibri" w:cs="Calibri"/>
          <w:kern w:val="0"/>
          <w:sz w:val="24"/>
          <w:szCs w:val="21"/>
        </w:rPr>
        <w:t>2016</w:t>
      </w:r>
      <w:r w:rsidRPr="00E33F1B">
        <w:rPr>
          <w:rFonts w:ascii="Calibri" w:eastAsia="宋体" w:hAnsi="Calibri" w:cs="Calibri" w:hint="eastAsia"/>
          <w:kern w:val="0"/>
          <w:sz w:val="24"/>
          <w:szCs w:val="21"/>
        </w:rPr>
        <w:t>年费用标准，最终以加州大学公布的</w:t>
      </w:r>
      <w:r w:rsidRPr="00E33F1B">
        <w:rPr>
          <w:rFonts w:ascii="Calibri" w:eastAsia="宋体" w:hAnsi="Calibri" w:cs="Calibri"/>
          <w:kern w:val="0"/>
          <w:sz w:val="24"/>
          <w:szCs w:val="21"/>
        </w:rPr>
        <w:t>2017</w:t>
      </w:r>
      <w:r w:rsidRPr="00E33F1B">
        <w:rPr>
          <w:rFonts w:ascii="Calibri" w:eastAsia="宋体" w:hAnsi="Calibri" w:cs="Calibri" w:hint="eastAsia"/>
          <w:kern w:val="0"/>
          <w:sz w:val="24"/>
          <w:szCs w:val="21"/>
        </w:rPr>
        <w:t>年数额为准）</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bCs/>
          <w:kern w:val="0"/>
          <w:sz w:val="24"/>
        </w:rPr>
        <w:t>申请条件</w:t>
      </w:r>
    </w:p>
    <w:p w:rsidR="00E33F1B" w:rsidRPr="00E33F1B" w:rsidRDefault="00E33F1B" w:rsidP="00E33F1B">
      <w:pPr>
        <w:widowControl/>
        <w:shd w:val="clear" w:color="auto" w:fill="FFFFFF"/>
        <w:spacing w:line="360" w:lineRule="auto"/>
        <w:ind w:left="420" w:hanging="420"/>
        <w:jc w:val="left"/>
        <w:rPr>
          <w:rFonts w:ascii="微软雅黑" w:eastAsia="微软雅黑" w:hAnsi="微软雅黑" w:cs="宋体"/>
          <w:kern w:val="0"/>
          <w:sz w:val="20"/>
          <w:szCs w:val="20"/>
        </w:rPr>
      </w:pPr>
      <w:r w:rsidRPr="00E33F1B">
        <w:rPr>
          <w:rFonts w:ascii="Calibri" w:eastAsia="Calibri" w:hAnsi="Calibri" w:cs="Calibri" w:hint="eastAsia"/>
          <w:b/>
          <w:bCs/>
          <w:kern w:val="0"/>
          <w:sz w:val="20"/>
        </w:rPr>
        <w:t>1)</w:t>
      </w:r>
      <w:r w:rsidRPr="00E33F1B">
        <w:rPr>
          <w:rFonts w:ascii="Times New Roman" w:eastAsia="Calibri" w:hAnsi="Times New Roman" w:cs="Times New Roman"/>
          <w:b/>
          <w:bCs/>
          <w:kern w:val="0"/>
          <w:sz w:val="14"/>
        </w:rPr>
        <w:t xml:space="preserve">         </w:t>
      </w:r>
      <w:r w:rsidRPr="00E33F1B">
        <w:rPr>
          <w:rFonts w:ascii="Calibri" w:eastAsia="宋体" w:hAnsi="Calibri" w:cs="Calibri" w:hint="eastAsia"/>
          <w:b/>
          <w:bCs/>
          <w:kern w:val="0"/>
          <w:sz w:val="20"/>
        </w:rPr>
        <w:t>项目名额：</w:t>
      </w:r>
      <w:r w:rsidRPr="00E33F1B">
        <w:rPr>
          <w:rFonts w:ascii="Calibri" w:eastAsia="微软雅黑" w:hAnsi="Calibri" w:cs="Calibri" w:hint="eastAsia"/>
          <w:b/>
          <w:bCs/>
          <w:kern w:val="0"/>
          <w:sz w:val="20"/>
        </w:rPr>
        <w:t>5</w:t>
      </w:r>
      <w:r w:rsidRPr="00E33F1B">
        <w:rPr>
          <w:rFonts w:ascii="Calibri" w:eastAsia="宋体" w:hAnsi="Calibri" w:cs="Calibri" w:hint="eastAsia"/>
          <w:b/>
          <w:bCs/>
          <w:kern w:val="0"/>
          <w:sz w:val="20"/>
        </w:rPr>
        <w:t>名</w:t>
      </w:r>
    </w:p>
    <w:p w:rsidR="00E33F1B" w:rsidRPr="00E33F1B" w:rsidRDefault="00E33F1B" w:rsidP="00E33F1B">
      <w:pPr>
        <w:widowControl/>
        <w:shd w:val="clear" w:color="auto" w:fill="FFFFFF"/>
        <w:spacing w:line="360" w:lineRule="auto"/>
        <w:ind w:left="420" w:hanging="420"/>
        <w:jc w:val="left"/>
        <w:rPr>
          <w:rFonts w:ascii="微软雅黑" w:eastAsia="微软雅黑" w:hAnsi="微软雅黑" w:cs="宋体"/>
          <w:kern w:val="0"/>
          <w:sz w:val="20"/>
          <w:szCs w:val="20"/>
        </w:rPr>
      </w:pPr>
      <w:r w:rsidRPr="00E33F1B">
        <w:rPr>
          <w:rFonts w:ascii="Calibri" w:eastAsia="Calibri" w:hAnsi="Calibri" w:cs="Calibri" w:hint="eastAsia"/>
          <w:b/>
          <w:bCs/>
          <w:kern w:val="0"/>
          <w:sz w:val="20"/>
        </w:rPr>
        <w:t>2)</w:t>
      </w:r>
      <w:r w:rsidRPr="00E33F1B">
        <w:rPr>
          <w:rFonts w:ascii="Times New Roman" w:eastAsia="Calibri" w:hAnsi="Times New Roman" w:cs="Times New Roman"/>
          <w:b/>
          <w:bCs/>
          <w:kern w:val="0"/>
          <w:sz w:val="14"/>
        </w:rPr>
        <w:t xml:space="preserve">         </w:t>
      </w:r>
      <w:r w:rsidRPr="00E33F1B">
        <w:rPr>
          <w:rFonts w:ascii="Calibri" w:eastAsia="宋体" w:hAnsi="Calibri" w:cs="Calibri" w:hint="eastAsia"/>
          <w:b/>
          <w:bCs/>
          <w:kern w:val="0"/>
          <w:sz w:val="20"/>
        </w:rPr>
        <w:t>选拔要求</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英语及美国文化课程：具有良好的英语基础，并通过面试</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kern w:val="0"/>
          <w:sz w:val="24"/>
          <w:szCs w:val="21"/>
        </w:rPr>
        <w:t>大学专业学分课程：托福</w:t>
      </w:r>
      <w:r w:rsidRPr="00E33F1B">
        <w:rPr>
          <w:rFonts w:ascii="Calibri" w:eastAsia="宋体" w:hAnsi="Calibri" w:cs="Calibri"/>
          <w:kern w:val="0"/>
          <w:sz w:val="24"/>
          <w:szCs w:val="21"/>
        </w:rPr>
        <w:t>80</w:t>
      </w:r>
      <w:r w:rsidRPr="00E33F1B">
        <w:rPr>
          <w:rFonts w:ascii="Calibri" w:eastAsia="宋体" w:hAnsi="Calibri" w:cs="Calibri" w:hint="eastAsia"/>
          <w:kern w:val="0"/>
          <w:sz w:val="24"/>
          <w:szCs w:val="21"/>
        </w:rPr>
        <w:t>，或雅思</w:t>
      </w:r>
      <w:r w:rsidRPr="00E33F1B">
        <w:rPr>
          <w:rFonts w:ascii="Calibri" w:eastAsia="宋体" w:hAnsi="Calibri" w:cs="Calibri"/>
          <w:kern w:val="0"/>
          <w:sz w:val="24"/>
          <w:szCs w:val="21"/>
        </w:rPr>
        <w:t>6.5</w:t>
      </w:r>
      <w:r w:rsidRPr="00E33F1B">
        <w:rPr>
          <w:rFonts w:ascii="Calibri" w:eastAsia="宋体" w:hAnsi="Calibri" w:cs="Calibri" w:hint="eastAsia"/>
          <w:kern w:val="0"/>
          <w:sz w:val="24"/>
          <w:szCs w:val="21"/>
        </w:rPr>
        <w:t>，或通过加州大学河滨分校语言测试；</w:t>
      </w:r>
      <w:r w:rsidRPr="00E33F1B">
        <w:rPr>
          <w:rFonts w:ascii="Calibri" w:eastAsia="宋体" w:hAnsi="Calibri" w:cs="Calibri"/>
          <w:kern w:val="0"/>
          <w:sz w:val="24"/>
          <w:szCs w:val="21"/>
        </w:rPr>
        <w:t>GPA</w:t>
      </w:r>
      <w:r w:rsidRPr="00E33F1B">
        <w:rPr>
          <w:rFonts w:ascii="Calibri" w:eastAsia="宋体" w:hAnsi="Calibri" w:cs="Calibri" w:hint="eastAsia"/>
          <w:kern w:val="0"/>
          <w:sz w:val="24"/>
          <w:szCs w:val="21"/>
        </w:rPr>
        <w:t>良好</w:t>
      </w:r>
    </w:p>
    <w:p w:rsidR="00E33F1B" w:rsidRPr="00E33F1B" w:rsidRDefault="00E33F1B" w:rsidP="00E33F1B">
      <w:pPr>
        <w:widowControl/>
        <w:shd w:val="clear" w:color="auto" w:fill="FFFFFF"/>
        <w:spacing w:line="360" w:lineRule="auto"/>
        <w:ind w:left="420" w:hanging="420"/>
        <w:jc w:val="left"/>
        <w:rPr>
          <w:rFonts w:ascii="宋体" w:eastAsia="宋体" w:hAnsi="宋体" w:cs="宋体"/>
          <w:kern w:val="0"/>
          <w:sz w:val="24"/>
          <w:szCs w:val="24"/>
        </w:rPr>
      </w:pPr>
      <w:r w:rsidRPr="00E33F1B">
        <w:rPr>
          <w:rFonts w:ascii="Calibri" w:eastAsia="Calibri" w:hAnsi="Calibri" w:cs="Calibri"/>
          <w:kern w:val="0"/>
          <w:sz w:val="24"/>
          <w:szCs w:val="21"/>
        </w:rPr>
        <w:t>3)</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b/>
          <w:kern w:val="0"/>
          <w:sz w:val="24"/>
        </w:rPr>
        <w:t>截至时间</w:t>
      </w:r>
      <w:r w:rsidRPr="00E33F1B">
        <w:rPr>
          <w:rFonts w:ascii="Calibri" w:eastAsia="宋体" w:hAnsi="Calibri" w:cs="Calibri" w:hint="eastAsia"/>
          <w:kern w:val="0"/>
          <w:sz w:val="24"/>
          <w:szCs w:val="21"/>
        </w:rPr>
        <w:t>：</w:t>
      </w:r>
      <w:r w:rsidRPr="00E33F1B">
        <w:rPr>
          <w:rFonts w:ascii="Calibri" w:eastAsia="宋体" w:hAnsi="Calibri" w:cs="Calibri"/>
          <w:b/>
          <w:kern w:val="0"/>
          <w:sz w:val="24"/>
        </w:rPr>
        <w:t>10</w:t>
      </w:r>
      <w:r w:rsidRPr="00E33F1B">
        <w:rPr>
          <w:rFonts w:ascii="Calibri" w:eastAsia="宋体" w:hAnsi="Calibri" w:cs="Calibri" w:hint="eastAsia"/>
          <w:b/>
          <w:kern w:val="0"/>
          <w:sz w:val="24"/>
        </w:rPr>
        <w:t>月</w:t>
      </w:r>
      <w:r w:rsidRPr="00E33F1B">
        <w:rPr>
          <w:rFonts w:ascii="Calibri" w:eastAsia="宋体" w:hAnsi="Calibri" w:cs="Calibri"/>
          <w:b/>
          <w:kern w:val="0"/>
          <w:sz w:val="24"/>
        </w:rPr>
        <w:t>30</w:t>
      </w:r>
      <w:r w:rsidRPr="00E33F1B">
        <w:rPr>
          <w:rFonts w:ascii="Calibri" w:eastAsia="宋体" w:hAnsi="Calibri" w:cs="Calibri" w:hint="eastAsia"/>
          <w:b/>
          <w:kern w:val="0"/>
          <w:sz w:val="24"/>
        </w:rPr>
        <w:t>日，</w:t>
      </w:r>
      <w:r w:rsidRPr="00E33F1B">
        <w:rPr>
          <w:rFonts w:ascii="Calibri" w:eastAsia="宋体" w:hAnsi="Calibri" w:cs="Calibri" w:hint="eastAsia"/>
          <w:kern w:val="0"/>
          <w:sz w:val="24"/>
          <w:szCs w:val="21"/>
        </w:rPr>
        <w:t>录满即止</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报名咨询电话</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国际合作处</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谭老师</w:t>
      </w:r>
      <w:r w:rsidRPr="00E33F1B">
        <w:rPr>
          <w:rFonts w:ascii="Calibri" w:eastAsia="宋体" w:hAnsi="Calibri" w:cs="Calibri"/>
          <w:bCs/>
          <w:kern w:val="0"/>
          <w:sz w:val="24"/>
          <w:szCs w:val="21"/>
        </w:rPr>
        <w:t xml:space="preserve"> 67792153</w:t>
      </w:r>
    </w:p>
    <w:p w:rsidR="00E33F1B" w:rsidRPr="00E33F1B" w:rsidRDefault="00E33F1B" w:rsidP="00E33F1B">
      <w:pPr>
        <w:widowControl/>
        <w:shd w:val="clear" w:color="auto" w:fill="FFFFFF"/>
        <w:spacing w:line="360" w:lineRule="auto"/>
        <w:ind w:firstLineChars="700" w:firstLine="1680"/>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w:t>
      </w:r>
      <w:r w:rsidRPr="00E33F1B">
        <w:rPr>
          <w:rFonts w:ascii="Calibri" w:eastAsia="宋体" w:hAnsi="Calibri" w:cs="Calibri"/>
          <w:bCs/>
          <w:kern w:val="0"/>
          <w:sz w:val="24"/>
          <w:szCs w:val="21"/>
        </w:rPr>
        <w:t xml:space="preserve">   </w:t>
      </w:r>
      <w:r w:rsidRPr="00E33F1B">
        <w:rPr>
          <w:rFonts w:ascii="Calibri" w:eastAsia="宋体" w:hAnsi="Calibri" w:cs="Calibri" w:hint="eastAsia"/>
          <w:bCs/>
          <w:kern w:val="0"/>
          <w:sz w:val="24"/>
          <w:szCs w:val="21"/>
        </w:rPr>
        <w:t>程老师</w:t>
      </w:r>
      <w:r w:rsidRPr="00E33F1B">
        <w:rPr>
          <w:rFonts w:ascii="Calibri" w:eastAsia="宋体" w:hAnsi="Calibri" w:cs="Calibri"/>
          <w:bCs/>
          <w:kern w:val="0"/>
          <w:sz w:val="24"/>
          <w:szCs w:val="21"/>
        </w:rPr>
        <w:t xml:space="preserve"> 139 129 27145</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Cs/>
          <w:kern w:val="0"/>
          <w:sz w:val="24"/>
          <w:szCs w:val="21"/>
        </w:rPr>
        <w:t>全美国际教育协会在线报名官网：</w:t>
      </w:r>
      <w:r w:rsidRPr="00E33F1B">
        <w:rPr>
          <w:rFonts w:ascii="Calibri" w:eastAsia="宋体" w:hAnsi="Calibri" w:cs="Calibri"/>
          <w:bCs/>
          <w:kern w:val="0"/>
          <w:sz w:val="24"/>
          <w:szCs w:val="21"/>
        </w:rPr>
        <w:t>www.usiea.org</w:t>
      </w:r>
      <w:r w:rsidRPr="00E33F1B">
        <w:rPr>
          <w:rFonts w:ascii="Calibri" w:eastAsia="宋体" w:hAnsi="Calibri" w:cs="Calibri" w:hint="eastAsia"/>
          <w:bCs/>
          <w:kern w:val="0"/>
          <w:sz w:val="24"/>
          <w:szCs w:val="21"/>
        </w:rPr>
        <w:t>（点击窗口右上角“在线报名”）</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 </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hint="eastAsia"/>
          <w:b/>
          <w:kern w:val="0"/>
          <w:sz w:val="24"/>
        </w:rPr>
        <w:t>申请流程</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1</w:t>
      </w:r>
      <w:r w:rsidRPr="00E33F1B">
        <w:rPr>
          <w:rFonts w:ascii="Calibri" w:eastAsia="宋体" w:hAnsi="Calibri" w:cs="Calibri" w:hint="eastAsia"/>
          <w:kern w:val="0"/>
          <w:sz w:val="24"/>
          <w:szCs w:val="21"/>
        </w:rPr>
        <w:t>、学生本人提出申请，在学校国际合作交流处报名；</w:t>
      </w:r>
    </w:p>
    <w:p w:rsidR="00E33F1B" w:rsidRPr="00E33F1B" w:rsidRDefault="00E33F1B" w:rsidP="00E33F1B">
      <w:pPr>
        <w:widowControl/>
        <w:shd w:val="clear" w:color="auto" w:fill="FFFFFF"/>
        <w:spacing w:line="360" w:lineRule="auto"/>
        <w:jc w:val="left"/>
        <w:rPr>
          <w:rFonts w:ascii="宋体" w:eastAsia="宋体" w:hAnsi="宋体" w:cs="宋体"/>
          <w:kern w:val="0"/>
          <w:sz w:val="24"/>
          <w:szCs w:val="24"/>
        </w:rPr>
      </w:pPr>
      <w:r w:rsidRPr="00E33F1B">
        <w:rPr>
          <w:rFonts w:ascii="Calibri" w:eastAsia="宋体" w:hAnsi="Calibri" w:cs="Calibri"/>
          <w:kern w:val="0"/>
          <w:sz w:val="24"/>
          <w:szCs w:val="21"/>
        </w:rPr>
        <w:t>2</w:t>
      </w:r>
      <w:r w:rsidRPr="00E33F1B">
        <w:rPr>
          <w:rFonts w:ascii="Calibri" w:eastAsia="宋体" w:hAnsi="Calibri" w:cs="Calibri" w:hint="eastAsia"/>
          <w:kern w:val="0"/>
          <w:sz w:val="24"/>
          <w:szCs w:val="21"/>
        </w:rPr>
        <w:t>、同时登录项目选拔管理机构</w:t>
      </w:r>
      <w:r w:rsidRPr="00E33F1B">
        <w:rPr>
          <w:rFonts w:ascii="Calibri" w:eastAsia="宋体" w:hAnsi="Calibri" w:cs="Calibri"/>
          <w:kern w:val="0"/>
          <w:sz w:val="24"/>
          <w:szCs w:val="21"/>
        </w:rPr>
        <w:t xml:space="preserve"> -- </w:t>
      </w:r>
      <w:r w:rsidRPr="00E33F1B">
        <w:rPr>
          <w:rFonts w:ascii="Calibri" w:eastAsia="宋体" w:hAnsi="Calibri" w:cs="Calibri" w:hint="eastAsia"/>
          <w:kern w:val="0"/>
          <w:sz w:val="24"/>
          <w:szCs w:val="21"/>
        </w:rPr>
        <w:t>全美国际教育协会网站</w:t>
      </w:r>
      <w:hyperlink r:id="rId7" w:history="1">
        <w:r w:rsidRPr="00E33F1B">
          <w:rPr>
            <w:rFonts w:ascii="Calibri" w:eastAsia="宋体" w:hAnsi="Calibri" w:cs="Calibri"/>
            <w:color w:val="0068B7"/>
            <w:kern w:val="0"/>
            <w:sz w:val="24"/>
          </w:rPr>
          <w:t>www.usiea.org</w:t>
        </w:r>
      </w:hyperlink>
      <w:r w:rsidRPr="00E33F1B">
        <w:rPr>
          <w:rFonts w:ascii="Calibri" w:eastAsia="宋体" w:hAnsi="Calibri" w:cs="Calibri" w:hint="eastAsia"/>
          <w:kern w:val="0"/>
          <w:sz w:val="24"/>
          <w:szCs w:val="21"/>
        </w:rPr>
        <w:t>，填写</w:t>
      </w:r>
    </w:p>
    <w:p w:rsidR="00E33F1B" w:rsidRPr="00E33F1B" w:rsidRDefault="00E33F1B" w:rsidP="00E33F1B">
      <w:pPr>
        <w:widowControl/>
        <w:shd w:val="clear" w:color="auto" w:fill="FFFFFF"/>
        <w:spacing w:line="360" w:lineRule="auto"/>
        <w:ind w:leftChars="100" w:left="450" w:hangingChars="100" w:hanging="240"/>
        <w:jc w:val="left"/>
        <w:rPr>
          <w:rFonts w:ascii="宋体" w:eastAsia="宋体" w:hAnsi="宋体" w:cs="宋体"/>
          <w:kern w:val="0"/>
          <w:sz w:val="24"/>
          <w:szCs w:val="24"/>
        </w:rPr>
      </w:pPr>
      <w:r w:rsidRPr="00E33F1B">
        <w:rPr>
          <w:rFonts w:ascii="Calibri" w:eastAsia="宋体" w:hAnsi="Calibri" w:cs="Calibri" w:hint="eastAsia"/>
          <w:kern w:val="0"/>
          <w:sz w:val="24"/>
          <w:szCs w:val="21"/>
        </w:rPr>
        <w:t>《美国名校访学</w:t>
      </w:r>
      <w:r w:rsidRPr="00E33F1B">
        <w:rPr>
          <w:rFonts w:ascii="Calibri" w:eastAsia="宋体" w:hAnsi="Calibri" w:cs="Calibri"/>
          <w:kern w:val="0"/>
          <w:sz w:val="24"/>
          <w:szCs w:val="21"/>
        </w:rPr>
        <w:t>2016-2017</w:t>
      </w:r>
      <w:r w:rsidRPr="00E33F1B">
        <w:rPr>
          <w:rFonts w:ascii="Calibri" w:eastAsia="宋体" w:hAnsi="Calibri" w:cs="Calibri" w:hint="eastAsia"/>
          <w:kern w:val="0"/>
          <w:sz w:val="24"/>
          <w:szCs w:val="21"/>
        </w:rPr>
        <w:t>学年报名表》，网上报名的时间决定录取的顺序和安排宿舍的顺序；</w:t>
      </w:r>
    </w:p>
    <w:p w:rsidR="00E33F1B" w:rsidRPr="00E33F1B" w:rsidRDefault="00E33F1B" w:rsidP="00E33F1B">
      <w:pPr>
        <w:widowControl/>
        <w:shd w:val="clear" w:color="auto" w:fill="FFFFFF"/>
        <w:spacing w:line="360" w:lineRule="auto"/>
        <w:ind w:left="360" w:hanging="360"/>
        <w:jc w:val="left"/>
        <w:rPr>
          <w:rFonts w:ascii="微软雅黑" w:eastAsia="微软雅黑" w:hAnsi="微软雅黑" w:cs="宋体"/>
          <w:kern w:val="0"/>
          <w:sz w:val="20"/>
          <w:szCs w:val="20"/>
        </w:rPr>
      </w:pPr>
      <w:r w:rsidRPr="00E33F1B">
        <w:rPr>
          <w:rFonts w:ascii="Calibri" w:eastAsia="Calibri" w:hAnsi="Calibri" w:cs="Calibri" w:hint="eastAsia"/>
          <w:kern w:val="0"/>
          <w:sz w:val="22"/>
        </w:rPr>
        <w:t>3</w:t>
      </w:r>
      <w:r w:rsidRPr="00E33F1B">
        <w:rPr>
          <w:rFonts w:ascii="宋体" w:eastAsia="宋体" w:hAnsi="宋体" w:cs="宋体" w:hint="eastAsia"/>
          <w:kern w:val="0"/>
          <w:sz w:val="22"/>
        </w:rPr>
        <w:t>、</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kern w:val="0"/>
          <w:sz w:val="20"/>
          <w:szCs w:val="21"/>
        </w:rPr>
        <w:t>学生申请资料经初步审核后，参加面试确定预录取名单；</w:t>
      </w:r>
    </w:p>
    <w:p w:rsidR="00E33F1B" w:rsidRPr="00E33F1B" w:rsidRDefault="00E33F1B" w:rsidP="00E33F1B">
      <w:pPr>
        <w:widowControl/>
        <w:shd w:val="clear" w:color="auto" w:fill="FFFFFF"/>
        <w:spacing w:line="360" w:lineRule="auto"/>
        <w:ind w:left="360" w:hanging="360"/>
        <w:jc w:val="left"/>
        <w:rPr>
          <w:rFonts w:ascii="微软雅黑" w:eastAsia="微软雅黑" w:hAnsi="微软雅黑" w:cs="宋体"/>
          <w:kern w:val="0"/>
          <w:sz w:val="20"/>
          <w:szCs w:val="20"/>
        </w:rPr>
      </w:pPr>
      <w:r w:rsidRPr="00E33F1B">
        <w:rPr>
          <w:rFonts w:ascii="Calibri" w:eastAsia="Calibri" w:hAnsi="Calibri" w:cs="Calibri" w:hint="eastAsia"/>
          <w:kern w:val="0"/>
          <w:sz w:val="22"/>
        </w:rPr>
        <w:t>4</w:t>
      </w:r>
      <w:r w:rsidRPr="00E33F1B">
        <w:rPr>
          <w:rFonts w:ascii="宋体" w:eastAsia="宋体" w:hAnsi="宋体" w:cs="宋体" w:hint="eastAsia"/>
          <w:kern w:val="0"/>
          <w:sz w:val="22"/>
        </w:rPr>
        <w:t>、</w:t>
      </w:r>
      <w:r w:rsidRPr="00E33F1B">
        <w:rPr>
          <w:rFonts w:ascii="Times New Roman" w:eastAsia="Calibri" w:hAnsi="Times New Roman" w:cs="Times New Roman"/>
          <w:kern w:val="0"/>
          <w:sz w:val="14"/>
          <w:szCs w:val="14"/>
        </w:rPr>
        <w:t xml:space="preserve"> </w:t>
      </w:r>
      <w:r w:rsidRPr="00E33F1B">
        <w:rPr>
          <w:rFonts w:ascii="Calibri" w:eastAsia="宋体" w:hAnsi="Calibri" w:cs="Calibri" w:hint="eastAsia"/>
          <w:kern w:val="0"/>
          <w:sz w:val="22"/>
        </w:rPr>
        <w:t>学生提交正式申请材料并缴纳项目费用，获得学校录取及签证后赴美学习；</w:t>
      </w:r>
    </w:p>
    <w:p w:rsidR="00256EC9" w:rsidRDefault="00256EC9">
      <w:pPr>
        <w:rPr>
          <w:rFonts w:hint="eastAsia"/>
        </w:rPr>
      </w:pPr>
    </w:p>
    <w:p w:rsidR="00622E1E" w:rsidRPr="002702DA" w:rsidRDefault="00622E1E" w:rsidP="00622E1E">
      <w:pPr>
        <w:widowControl/>
        <w:spacing w:line="360" w:lineRule="auto"/>
        <w:jc w:val="center"/>
        <w:rPr>
          <w:rFonts w:ascii="黑体" w:eastAsia="黑体" w:cs="Calibri"/>
          <w:b/>
          <w:color w:val="00B0F0"/>
          <w:kern w:val="0"/>
          <w:sz w:val="32"/>
          <w:szCs w:val="32"/>
        </w:rPr>
      </w:pPr>
      <w:r w:rsidRPr="002702DA">
        <w:rPr>
          <w:rFonts w:ascii="黑体" w:eastAsia="黑体" w:cs="Calibri" w:hint="eastAsia"/>
          <w:b/>
          <w:color w:val="00B0F0"/>
          <w:kern w:val="0"/>
          <w:sz w:val="32"/>
          <w:szCs w:val="32"/>
        </w:rPr>
        <w:t>加州大学圣地亚哥分校</w:t>
      </w:r>
    </w:p>
    <w:p w:rsidR="00622E1E" w:rsidRPr="00853686" w:rsidRDefault="00622E1E" w:rsidP="00622E1E">
      <w:pPr>
        <w:widowControl/>
        <w:spacing w:line="360" w:lineRule="auto"/>
        <w:jc w:val="left"/>
        <w:rPr>
          <w:rFonts w:cs="Calibri"/>
          <w:b/>
          <w:bCs/>
          <w:kern w:val="0"/>
          <w:szCs w:val="21"/>
        </w:rPr>
      </w:pPr>
    </w:p>
    <w:p w:rsidR="00622E1E" w:rsidRDefault="00622E1E" w:rsidP="00622E1E">
      <w:pPr>
        <w:widowControl/>
        <w:spacing w:line="360" w:lineRule="auto"/>
        <w:ind w:firstLineChars="200" w:firstLine="420"/>
        <w:jc w:val="left"/>
        <w:rPr>
          <w:rFonts w:cs="Calibri"/>
          <w:kern w:val="0"/>
          <w:szCs w:val="21"/>
        </w:rPr>
      </w:pPr>
      <w:r w:rsidRPr="00853686">
        <w:rPr>
          <w:rFonts w:cs="Calibri"/>
          <w:kern w:val="0"/>
          <w:szCs w:val="21"/>
        </w:rPr>
        <w:t>加州大学圣地亚哥分校是一所世界级的公立研究型大学，是加州大学系统中十大分校之一。在</w:t>
      </w:r>
      <w:r w:rsidRPr="00853686">
        <w:rPr>
          <w:rFonts w:cs="Calibri"/>
          <w:kern w:val="0"/>
          <w:szCs w:val="21"/>
        </w:rPr>
        <w:t>2014</w:t>
      </w:r>
      <w:r w:rsidRPr="00853686">
        <w:rPr>
          <w:rFonts w:cs="Calibri"/>
          <w:kern w:val="0"/>
          <w:szCs w:val="21"/>
        </w:rPr>
        <w:t>年《美国新闻与世界报道》发布的美国大学权威排名中，加州大学圣地亚哥分校在全美公立大学中排名第</w:t>
      </w:r>
      <w:r w:rsidRPr="00853686">
        <w:rPr>
          <w:rFonts w:cs="Calibri"/>
          <w:kern w:val="0"/>
          <w:szCs w:val="21"/>
        </w:rPr>
        <w:t>9</w:t>
      </w:r>
      <w:r w:rsidRPr="00853686">
        <w:rPr>
          <w:rFonts w:cs="Calibri"/>
          <w:kern w:val="0"/>
          <w:szCs w:val="21"/>
        </w:rPr>
        <w:t>名、在全美</w:t>
      </w:r>
      <w:r w:rsidRPr="00853686">
        <w:rPr>
          <w:rFonts w:cs="Calibri"/>
          <w:kern w:val="0"/>
          <w:szCs w:val="21"/>
        </w:rPr>
        <w:t>4000</w:t>
      </w:r>
      <w:r w:rsidRPr="00853686">
        <w:rPr>
          <w:rFonts w:cs="Calibri"/>
          <w:kern w:val="0"/>
          <w:szCs w:val="21"/>
        </w:rPr>
        <w:t>多所高校综合排名第</w:t>
      </w:r>
      <w:r w:rsidRPr="00853686">
        <w:rPr>
          <w:rFonts w:cs="Calibri"/>
          <w:kern w:val="0"/>
          <w:szCs w:val="21"/>
        </w:rPr>
        <w:t>39</w:t>
      </w:r>
      <w:r w:rsidRPr="00853686">
        <w:rPr>
          <w:rFonts w:cs="Calibri"/>
          <w:kern w:val="0"/>
          <w:szCs w:val="21"/>
        </w:rPr>
        <w:t>名；在上海交通大学</w:t>
      </w:r>
      <w:r w:rsidRPr="00853686">
        <w:rPr>
          <w:rFonts w:cs="Calibri"/>
          <w:kern w:val="0"/>
          <w:szCs w:val="21"/>
        </w:rPr>
        <w:lastRenderedPageBreak/>
        <w:t>发布的全球高校学术排名中，圣地亚哥分校位于第</w:t>
      </w:r>
      <w:r w:rsidRPr="00853686">
        <w:rPr>
          <w:rFonts w:cs="Calibri"/>
          <w:kern w:val="0"/>
          <w:szCs w:val="21"/>
        </w:rPr>
        <w:t>14</w:t>
      </w:r>
      <w:r w:rsidRPr="00853686">
        <w:rPr>
          <w:rFonts w:cs="Calibri"/>
          <w:kern w:val="0"/>
          <w:szCs w:val="21"/>
        </w:rPr>
        <w:t>名；在</w:t>
      </w:r>
      <w:r w:rsidRPr="00853686">
        <w:rPr>
          <w:rFonts w:cs="Calibri"/>
          <w:kern w:val="0"/>
          <w:szCs w:val="21"/>
        </w:rPr>
        <w:t>2014 Times</w:t>
      </w:r>
      <w:r w:rsidRPr="00853686">
        <w:rPr>
          <w:rFonts w:cs="Calibri"/>
          <w:kern w:val="0"/>
          <w:szCs w:val="21"/>
        </w:rPr>
        <w:t>世界大学排名中，</w:t>
      </w:r>
      <w:r w:rsidRPr="00CE1CB1">
        <w:rPr>
          <w:rFonts w:cs="Calibri"/>
          <w:kern w:val="0"/>
          <w:szCs w:val="21"/>
        </w:rPr>
        <w:t>圣地亚哥分校位列第</w:t>
      </w:r>
      <w:r w:rsidRPr="00CE1CB1">
        <w:rPr>
          <w:rFonts w:cs="Calibri"/>
          <w:kern w:val="0"/>
          <w:szCs w:val="21"/>
        </w:rPr>
        <w:t>40</w:t>
      </w:r>
      <w:r w:rsidRPr="00CE1CB1">
        <w:rPr>
          <w:rFonts w:cs="Calibri"/>
          <w:kern w:val="0"/>
          <w:szCs w:val="21"/>
        </w:rPr>
        <w:t>位。</w:t>
      </w:r>
    </w:p>
    <w:p w:rsidR="00622E1E" w:rsidRPr="00DB560D" w:rsidRDefault="00622E1E" w:rsidP="00622E1E">
      <w:pPr>
        <w:widowControl/>
        <w:spacing w:line="360" w:lineRule="auto"/>
        <w:ind w:firstLineChars="200" w:firstLine="422"/>
        <w:jc w:val="left"/>
        <w:rPr>
          <w:rFonts w:cs="Calibri"/>
          <w:b/>
          <w:kern w:val="0"/>
          <w:szCs w:val="21"/>
        </w:rPr>
      </w:pPr>
      <w:r w:rsidRPr="00DB560D">
        <w:rPr>
          <w:rFonts w:cs="Calibri" w:hint="eastAsia"/>
          <w:b/>
          <w:kern w:val="0"/>
          <w:szCs w:val="21"/>
        </w:rPr>
        <w:t>(</w:t>
      </w:r>
      <w:r w:rsidRPr="00DB560D">
        <w:rPr>
          <w:rFonts w:cs="Calibri" w:hint="eastAsia"/>
          <w:b/>
          <w:kern w:val="0"/>
          <w:szCs w:val="21"/>
        </w:rPr>
        <w:t>一</w:t>
      </w:r>
      <w:r w:rsidRPr="00DB560D">
        <w:rPr>
          <w:rFonts w:cs="Calibri" w:hint="eastAsia"/>
          <w:b/>
          <w:kern w:val="0"/>
          <w:szCs w:val="21"/>
        </w:rPr>
        <w:t>)</w:t>
      </w:r>
      <w:r w:rsidRPr="00DB560D">
        <w:rPr>
          <w:rFonts w:cs="Calibri" w:hint="eastAsia"/>
          <w:b/>
          <w:kern w:val="0"/>
          <w:szCs w:val="21"/>
        </w:rPr>
        <w:t>、</w:t>
      </w:r>
      <w:r w:rsidRPr="00DB560D">
        <w:rPr>
          <w:rFonts w:cs="Calibri"/>
          <w:b/>
          <w:kern w:val="0"/>
          <w:szCs w:val="21"/>
        </w:rPr>
        <w:t>大学专业学分课程</w:t>
      </w:r>
      <w:r w:rsidRPr="00DB560D">
        <w:rPr>
          <w:rFonts w:cs="Calibri" w:hint="eastAsia"/>
          <w:b/>
          <w:kern w:val="0"/>
          <w:szCs w:val="21"/>
        </w:rPr>
        <w:t>（</w:t>
      </w:r>
      <w:r w:rsidRPr="00DB560D">
        <w:rPr>
          <w:rFonts w:cs="Calibri" w:hint="eastAsia"/>
          <w:b/>
          <w:kern w:val="0"/>
          <w:szCs w:val="21"/>
        </w:rPr>
        <w:t>UPS</w:t>
      </w:r>
      <w:r w:rsidRPr="00DB560D">
        <w:rPr>
          <w:rFonts w:cs="Calibri" w:hint="eastAsia"/>
          <w:b/>
          <w:kern w:val="0"/>
          <w:szCs w:val="21"/>
        </w:rPr>
        <w:t>）</w:t>
      </w:r>
    </w:p>
    <w:p w:rsidR="00622E1E" w:rsidRPr="00DB560D" w:rsidRDefault="00622E1E" w:rsidP="00622E1E">
      <w:pPr>
        <w:spacing w:line="360" w:lineRule="auto"/>
        <w:rPr>
          <w:rFonts w:cs="Calibri"/>
          <w:b/>
          <w:kern w:val="0"/>
          <w:szCs w:val="21"/>
        </w:rPr>
      </w:pPr>
      <w:r w:rsidRPr="00DB560D">
        <w:rPr>
          <w:rFonts w:cs="Calibri" w:hint="eastAsia"/>
          <w:b/>
          <w:kern w:val="0"/>
          <w:szCs w:val="21"/>
        </w:rPr>
        <w:t>1</w:t>
      </w:r>
      <w:r w:rsidRPr="00DB560D">
        <w:rPr>
          <w:rFonts w:cs="Calibri" w:hint="eastAsia"/>
          <w:b/>
          <w:kern w:val="0"/>
          <w:szCs w:val="21"/>
        </w:rPr>
        <w:t>、项目特征</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1</w:t>
      </w:r>
      <w:r w:rsidRPr="00DB560D">
        <w:rPr>
          <w:rFonts w:cs="Calibri" w:hint="eastAsia"/>
          <w:kern w:val="0"/>
          <w:szCs w:val="21"/>
        </w:rPr>
        <w:t>、</w:t>
      </w:r>
      <w:r w:rsidRPr="00DB560D">
        <w:rPr>
          <w:rFonts w:cs="Calibri" w:hint="eastAsia"/>
          <w:kern w:val="0"/>
          <w:szCs w:val="21"/>
        </w:rPr>
        <w:t>UPS</w:t>
      </w:r>
      <w:r w:rsidRPr="00DB560D">
        <w:rPr>
          <w:rFonts w:cs="Calibri" w:hint="eastAsia"/>
          <w:kern w:val="0"/>
          <w:szCs w:val="21"/>
        </w:rPr>
        <w:t>项目的学生在连续九个月学习之后获得带薪实习（</w:t>
      </w:r>
      <w:r w:rsidRPr="00DB560D">
        <w:rPr>
          <w:rFonts w:cs="Calibri" w:hint="eastAsia"/>
          <w:kern w:val="0"/>
          <w:szCs w:val="21"/>
        </w:rPr>
        <w:t>OPT</w:t>
      </w:r>
      <w:r w:rsidRPr="00DB560D">
        <w:rPr>
          <w:rFonts w:cs="Calibri" w:hint="eastAsia"/>
          <w:kern w:val="0"/>
          <w:szCs w:val="21"/>
        </w:rPr>
        <w:t>）项目的机会。</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2</w:t>
      </w:r>
      <w:r w:rsidRPr="00DB560D">
        <w:rPr>
          <w:rFonts w:cs="Calibri" w:hint="eastAsia"/>
          <w:kern w:val="0"/>
          <w:szCs w:val="21"/>
        </w:rPr>
        <w:t>、因为</w:t>
      </w:r>
      <w:r w:rsidRPr="00DB560D">
        <w:rPr>
          <w:rFonts w:cs="Calibri" w:hint="eastAsia"/>
          <w:kern w:val="0"/>
          <w:szCs w:val="21"/>
        </w:rPr>
        <w:t>UPS</w:t>
      </w:r>
      <w:r w:rsidRPr="00DB560D">
        <w:rPr>
          <w:rFonts w:cs="Calibri" w:hint="eastAsia"/>
          <w:kern w:val="0"/>
          <w:szCs w:val="21"/>
        </w:rPr>
        <w:t>项目的学生是以第二优先的方式选课，所以学费比</w:t>
      </w:r>
      <w:r w:rsidRPr="00DB560D">
        <w:rPr>
          <w:rFonts w:cs="Calibri" w:hint="eastAsia"/>
          <w:kern w:val="0"/>
          <w:szCs w:val="21"/>
        </w:rPr>
        <w:t>UCSD</w:t>
      </w:r>
      <w:r w:rsidRPr="00DB560D">
        <w:rPr>
          <w:rFonts w:cs="Calibri" w:hint="eastAsia"/>
          <w:kern w:val="0"/>
          <w:szCs w:val="21"/>
        </w:rPr>
        <w:t>拿学位的国际生要低</w:t>
      </w:r>
      <w:r w:rsidRPr="00DB560D">
        <w:rPr>
          <w:rFonts w:cs="Calibri" w:hint="eastAsia"/>
          <w:kern w:val="0"/>
          <w:szCs w:val="21"/>
        </w:rPr>
        <w:t>30%</w:t>
      </w:r>
      <w:r w:rsidRPr="00DB560D">
        <w:rPr>
          <w:rFonts w:cs="Calibri" w:hint="eastAsia"/>
          <w:kern w:val="0"/>
          <w:szCs w:val="21"/>
        </w:rPr>
        <w:t>。</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3</w:t>
      </w:r>
      <w:r w:rsidRPr="00DB560D">
        <w:rPr>
          <w:rFonts w:cs="Calibri" w:hint="eastAsia"/>
          <w:kern w:val="0"/>
          <w:szCs w:val="21"/>
        </w:rPr>
        <w:t>、大学毕业生参加</w:t>
      </w:r>
      <w:r w:rsidRPr="00DB560D">
        <w:rPr>
          <w:rFonts w:cs="Calibri" w:hint="eastAsia"/>
          <w:kern w:val="0"/>
          <w:szCs w:val="21"/>
        </w:rPr>
        <w:t>UPS</w:t>
      </w:r>
      <w:r w:rsidRPr="00DB560D">
        <w:rPr>
          <w:rFonts w:cs="Calibri" w:hint="eastAsia"/>
          <w:kern w:val="0"/>
          <w:szCs w:val="21"/>
        </w:rPr>
        <w:t>项目可以选修</w:t>
      </w:r>
      <w:r w:rsidRPr="00DB560D">
        <w:rPr>
          <w:rFonts w:cs="Calibri" w:hint="eastAsia"/>
          <w:kern w:val="0"/>
          <w:szCs w:val="21"/>
        </w:rPr>
        <w:t>UCSD</w:t>
      </w:r>
      <w:r w:rsidRPr="00DB560D">
        <w:rPr>
          <w:rFonts w:cs="Calibri" w:hint="eastAsia"/>
          <w:kern w:val="0"/>
          <w:szCs w:val="21"/>
        </w:rPr>
        <w:t>的研究生课程，如果之后学生被研究院录取，选修的学分可以相应转换进被录取学校的硕士或博士学分。</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4</w:t>
      </w:r>
      <w:r w:rsidRPr="00DB560D">
        <w:rPr>
          <w:rFonts w:cs="Calibri" w:hint="eastAsia"/>
          <w:kern w:val="0"/>
          <w:szCs w:val="21"/>
        </w:rPr>
        <w:t>、学生可以学习</w:t>
      </w:r>
      <w:r w:rsidRPr="00DB560D">
        <w:rPr>
          <w:rFonts w:cs="Calibri" w:hint="eastAsia"/>
          <w:kern w:val="0"/>
          <w:szCs w:val="21"/>
        </w:rPr>
        <w:t xml:space="preserve">UCSD Extension </w:t>
      </w:r>
      <w:r w:rsidRPr="00DB560D">
        <w:rPr>
          <w:rFonts w:cs="Calibri" w:hint="eastAsia"/>
          <w:kern w:val="0"/>
          <w:szCs w:val="21"/>
        </w:rPr>
        <w:t>（职能课程）并取得</w:t>
      </w:r>
      <w:r w:rsidRPr="00DB560D">
        <w:rPr>
          <w:rFonts w:cs="Calibri" w:hint="eastAsia"/>
          <w:kern w:val="0"/>
          <w:szCs w:val="21"/>
        </w:rPr>
        <w:t>UCSD Extension</w:t>
      </w:r>
      <w:r w:rsidRPr="00DB560D">
        <w:rPr>
          <w:rFonts w:cs="Calibri" w:hint="eastAsia"/>
          <w:kern w:val="0"/>
          <w:szCs w:val="21"/>
        </w:rPr>
        <w:t>颁发的各领域的职业证书。</w:t>
      </w:r>
    </w:p>
    <w:p w:rsidR="00622E1E" w:rsidRPr="00DB560D" w:rsidRDefault="00622E1E" w:rsidP="00622E1E">
      <w:pPr>
        <w:spacing w:line="360" w:lineRule="auto"/>
        <w:rPr>
          <w:rFonts w:cs="Calibri"/>
          <w:b/>
          <w:kern w:val="0"/>
          <w:szCs w:val="21"/>
        </w:rPr>
      </w:pPr>
      <w:r w:rsidRPr="00DB560D">
        <w:rPr>
          <w:rFonts w:cs="Calibri" w:hint="eastAsia"/>
          <w:b/>
          <w:kern w:val="0"/>
          <w:szCs w:val="21"/>
        </w:rPr>
        <w:t>2</w:t>
      </w:r>
      <w:r w:rsidRPr="00DB560D">
        <w:rPr>
          <w:rFonts w:cs="Calibri" w:hint="eastAsia"/>
          <w:b/>
          <w:kern w:val="0"/>
          <w:szCs w:val="21"/>
        </w:rPr>
        <w:t>、报名申请材料：</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1</w:t>
      </w:r>
      <w:r w:rsidRPr="00DB560D">
        <w:rPr>
          <w:rFonts w:cs="Calibri" w:hint="eastAsia"/>
          <w:kern w:val="0"/>
          <w:szCs w:val="21"/>
        </w:rPr>
        <w:t>）、申请表格。</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2</w:t>
      </w:r>
      <w:r w:rsidRPr="00DB560D">
        <w:rPr>
          <w:rFonts w:cs="Calibri" w:hint="eastAsia"/>
          <w:kern w:val="0"/>
          <w:szCs w:val="21"/>
        </w:rPr>
        <w:t>）、学费资金证明。</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3</w:t>
      </w:r>
      <w:r w:rsidRPr="00DB560D">
        <w:rPr>
          <w:rFonts w:cs="Calibri" w:hint="eastAsia"/>
          <w:kern w:val="0"/>
          <w:szCs w:val="21"/>
        </w:rPr>
        <w:t>）、</w:t>
      </w:r>
      <w:r w:rsidRPr="00DB560D">
        <w:rPr>
          <w:rFonts w:cs="Calibri" w:hint="eastAsia"/>
          <w:kern w:val="0"/>
          <w:szCs w:val="21"/>
        </w:rPr>
        <w:t>TOEFL</w:t>
      </w:r>
      <w:r w:rsidRPr="00DB560D">
        <w:rPr>
          <w:rFonts w:cs="Calibri" w:hint="eastAsia"/>
          <w:kern w:val="0"/>
          <w:szCs w:val="21"/>
        </w:rPr>
        <w:t>或</w:t>
      </w:r>
      <w:r w:rsidRPr="00DB560D">
        <w:rPr>
          <w:rFonts w:cs="Calibri" w:hint="eastAsia"/>
          <w:kern w:val="0"/>
          <w:szCs w:val="21"/>
        </w:rPr>
        <w:t>IELTS</w:t>
      </w:r>
      <w:r w:rsidRPr="00DB560D">
        <w:rPr>
          <w:rFonts w:cs="Calibri" w:hint="eastAsia"/>
          <w:kern w:val="0"/>
          <w:szCs w:val="21"/>
        </w:rPr>
        <w:t>考试成绩。</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4</w:t>
      </w:r>
      <w:r w:rsidRPr="00DB560D">
        <w:rPr>
          <w:rFonts w:cs="Calibri" w:hint="eastAsia"/>
          <w:kern w:val="0"/>
          <w:szCs w:val="21"/>
        </w:rPr>
        <w:t>）、最近</w:t>
      </w:r>
      <w:r w:rsidRPr="00DB560D">
        <w:rPr>
          <w:rFonts w:cs="Calibri" w:hint="eastAsia"/>
          <w:kern w:val="0"/>
          <w:szCs w:val="21"/>
        </w:rPr>
        <w:t>2</w:t>
      </w:r>
      <w:r w:rsidRPr="00DB560D">
        <w:rPr>
          <w:rFonts w:cs="Calibri" w:hint="eastAsia"/>
          <w:kern w:val="0"/>
          <w:szCs w:val="21"/>
        </w:rPr>
        <w:t>年的学习成绩单。</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5</w:t>
      </w:r>
      <w:r w:rsidRPr="00DB560D">
        <w:rPr>
          <w:rFonts w:cs="Calibri" w:hint="eastAsia"/>
          <w:kern w:val="0"/>
          <w:szCs w:val="21"/>
        </w:rPr>
        <w:t>）、</w:t>
      </w:r>
      <w:r w:rsidRPr="00DB560D">
        <w:rPr>
          <w:rFonts w:cs="Calibri" w:hint="eastAsia"/>
          <w:kern w:val="0"/>
          <w:szCs w:val="21"/>
        </w:rPr>
        <w:t>12</w:t>
      </w:r>
      <w:r w:rsidRPr="00DB560D">
        <w:rPr>
          <w:rFonts w:cs="Calibri" w:hint="eastAsia"/>
          <w:kern w:val="0"/>
          <w:szCs w:val="21"/>
        </w:rPr>
        <w:t>门专业课程的选课表。</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6)</w:t>
      </w:r>
      <w:r w:rsidRPr="00DB560D">
        <w:rPr>
          <w:rFonts w:cs="Calibri" w:hint="eastAsia"/>
          <w:kern w:val="0"/>
          <w:szCs w:val="21"/>
        </w:rPr>
        <w:t>、一页自述（解释学生为何选择</w:t>
      </w:r>
      <w:r w:rsidRPr="00DB560D">
        <w:rPr>
          <w:rFonts w:cs="Calibri" w:hint="eastAsia"/>
          <w:kern w:val="0"/>
          <w:szCs w:val="21"/>
        </w:rPr>
        <w:t>UCSD</w:t>
      </w:r>
      <w:r w:rsidRPr="00DB560D">
        <w:rPr>
          <w:rFonts w:cs="Calibri" w:hint="eastAsia"/>
          <w:kern w:val="0"/>
          <w:szCs w:val="21"/>
        </w:rPr>
        <w:t>和居住在圣地亚哥地区以及学生希望参加的活动）</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7)</w:t>
      </w:r>
      <w:r w:rsidRPr="00DB560D">
        <w:rPr>
          <w:rFonts w:cs="Calibri" w:hint="eastAsia"/>
          <w:kern w:val="0"/>
          <w:szCs w:val="21"/>
        </w:rPr>
        <w:t>、其它申请材料。</w:t>
      </w:r>
    </w:p>
    <w:p w:rsidR="00622E1E" w:rsidRPr="00DB560D" w:rsidRDefault="00622E1E" w:rsidP="00622E1E">
      <w:pPr>
        <w:spacing w:line="300" w:lineRule="auto"/>
        <w:rPr>
          <w:rFonts w:cs="Calibri"/>
          <w:b/>
          <w:kern w:val="0"/>
          <w:szCs w:val="21"/>
        </w:rPr>
      </w:pPr>
      <w:r w:rsidRPr="00DB560D">
        <w:rPr>
          <w:rFonts w:cs="Calibri" w:hint="eastAsia"/>
          <w:b/>
          <w:kern w:val="0"/>
          <w:szCs w:val="21"/>
        </w:rPr>
        <w:t>3</w:t>
      </w:r>
      <w:r w:rsidRPr="00DB560D">
        <w:rPr>
          <w:rFonts w:cs="Calibri" w:hint="eastAsia"/>
          <w:b/>
          <w:kern w:val="0"/>
          <w:szCs w:val="21"/>
        </w:rPr>
        <w:t>、选课方式：</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学生通过网上查询：</w:t>
      </w:r>
      <w:r w:rsidRPr="00DB560D">
        <w:rPr>
          <w:rFonts w:cs="Calibri" w:hint="eastAsia"/>
          <w:kern w:val="0"/>
          <w:szCs w:val="21"/>
        </w:rPr>
        <w:t xml:space="preserve">students.ucsd.edu </w:t>
      </w:r>
      <w:r w:rsidRPr="00DB560D">
        <w:rPr>
          <w:rFonts w:cs="Calibri" w:hint="eastAsia"/>
          <w:kern w:val="0"/>
          <w:szCs w:val="21"/>
        </w:rPr>
        <w:t>选课，提交一份选修课程表格，表格中可以选填</w:t>
      </w:r>
      <w:r w:rsidRPr="00DB560D">
        <w:rPr>
          <w:rFonts w:cs="Calibri" w:hint="eastAsia"/>
          <w:kern w:val="0"/>
          <w:szCs w:val="21"/>
        </w:rPr>
        <w:t>12</w:t>
      </w:r>
      <w:r w:rsidRPr="00DB560D">
        <w:rPr>
          <w:rFonts w:cs="Calibri" w:hint="eastAsia"/>
          <w:kern w:val="0"/>
          <w:szCs w:val="21"/>
        </w:rPr>
        <w:t>门课程，其中首选</w:t>
      </w:r>
      <w:r w:rsidRPr="00DB560D">
        <w:rPr>
          <w:rFonts w:cs="Calibri" w:hint="eastAsia"/>
          <w:kern w:val="0"/>
          <w:szCs w:val="21"/>
        </w:rPr>
        <w:t>3</w:t>
      </w:r>
      <w:r w:rsidRPr="00DB560D">
        <w:rPr>
          <w:rFonts w:cs="Calibri" w:hint="eastAsia"/>
          <w:kern w:val="0"/>
          <w:szCs w:val="21"/>
        </w:rPr>
        <w:t>门课程，备选</w:t>
      </w:r>
      <w:r w:rsidRPr="00DB560D">
        <w:rPr>
          <w:rFonts w:cs="Calibri" w:hint="eastAsia"/>
          <w:kern w:val="0"/>
          <w:szCs w:val="21"/>
        </w:rPr>
        <w:t>9</w:t>
      </w:r>
      <w:r w:rsidRPr="00DB560D">
        <w:rPr>
          <w:rFonts w:cs="Calibri" w:hint="eastAsia"/>
          <w:kern w:val="0"/>
          <w:szCs w:val="21"/>
        </w:rPr>
        <w:t>门课程。</w:t>
      </w:r>
    </w:p>
    <w:p w:rsidR="00622E1E" w:rsidRPr="0042680A" w:rsidRDefault="00622E1E" w:rsidP="00622E1E">
      <w:pPr>
        <w:spacing w:line="360" w:lineRule="auto"/>
        <w:rPr>
          <w:rFonts w:cs="Calibri"/>
          <w:b/>
          <w:kern w:val="0"/>
          <w:szCs w:val="21"/>
        </w:rPr>
      </w:pPr>
      <w:r w:rsidRPr="0042680A">
        <w:rPr>
          <w:rFonts w:cs="Calibri" w:hint="eastAsia"/>
          <w:b/>
          <w:kern w:val="0"/>
          <w:szCs w:val="21"/>
        </w:rPr>
        <w:t>4</w:t>
      </w:r>
      <w:r w:rsidRPr="0042680A">
        <w:rPr>
          <w:rFonts w:cs="Calibri" w:hint="eastAsia"/>
          <w:b/>
          <w:kern w:val="0"/>
          <w:szCs w:val="21"/>
        </w:rPr>
        <w:t>、项目报名时间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6"/>
        <w:gridCol w:w="4241"/>
        <w:gridCol w:w="2793"/>
      </w:tblGrid>
      <w:tr w:rsidR="00622E1E" w:rsidRPr="00DB560D" w:rsidTr="008B04E6">
        <w:trPr>
          <w:trHeight w:val="221"/>
        </w:trPr>
        <w:tc>
          <w:tcPr>
            <w:tcW w:w="1346" w:type="dxa"/>
            <w:vAlign w:val="center"/>
          </w:tcPr>
          <w:p w:rsidR="00622E1E" w:rsidRPr="00DB560D" w:rsidRDefault="00622E1E" w:rsidP="008B04E6">
            <w:pPr>
              <w:spacing w:line="300" w:lineRule="auto"/>
              <w:jc w:val="center"/>
              <w:rPr>
                <w:rFonts w:cs="Calibri"/>
                <w:kern w:val="0"/>
                <w:szCs w:val="21"/>
              </w:rPr>
            </w:pPr>
            <w:r w:rsidRPr="00DB560D">
              <w:rPr>
                <w:rFonts w:cs="Calibri" w:hint="eastAsia"/>
                <w:kern w:val="0"/>
                <w:szCs w:val="21"/>
              </w:rPr>
              <w:t>2016</w:t>
            </w:r>
          </w:p>
        </w:tc>
        <w:tc>
          <w:tcPr>
            <w:tcW w:w="4241" w:type="dxa"/>
            <w:vAlign w:val="center"/>
          </w:tcPr>
          <w:p w:rsidR="00622E1E" w:rsidRPr="00DB560D" w:rsidRDefault="00622E1E" w:rsidP="008B04E6">
            <w:pPr>
              <w:spacing w:line="300" w:lineRule="auto"/>
              <w:jc w:val="center"/>
              <w:rPr>
                <w:rFonts w:cs="Calibri"/>
                <w:kern w:val="0"/>
                <w:szCs w:val="21"/>
              </w:rPr>
            </w:pPr>
            <w:r w:rsidRPr="00DB560D">
              <w:rPr>
                <w:rFonts w:cs="Calibri" w:hint="eastAsia"/>
                <w:kern w:val="0"/>
                <w:szCs w:val="21"/>
              </w:rPr>
              <w:t>UPS</w:t>
            </w:r>
            <w:r w:rsidRPr="00DB560D">
              <w:rPr>
                <w:rFonts w:cs="Calibri" w:hint="eastAsia"/>
                <w:kern w:val="0"/>
                <w:szCs w:val="21"/>
              </w:rPr>
              <w:t>项目留学时间</w:t>
            </w:r>
          </w:p>
        </w:tc>
        <w:tc>
          <w:tcPr>
            <w:tcW w:w="2793" w:type="dxa"/>
            <w:vAlign w:val="center"/>
          </w:tcPr>
          <w:p w:rsidR="00622E1E" w:rsidRPr="00DB560D" w:rsidRDefault="00622E1E" w:rsidP="008B04E6">
            <w:pPr>
              <w:spacing w:line="300" w:lineRule="auto"/>
              <w:jc w:val="center"/>
              <w:rPr>
                <w:rFonts w:cs="Calibri"/>
                <w:kern w:val="0"/>
                <w:szCs w:val="21"/>
              </w:rPr>
            </w:pPr>
            <w:r w:rsidRPr="00DB560D">
              <w:rPr>
                <w:rFonts w:cs="Calibri" w:hint="eastAsia"/>
                <w:kern w:val="0"/>
                <w:szCs w:val="21"/>
              </w:rPr>
              <w:t>申请截止日期</w:t>
            </w:r>
          </w:p>
        </w:tc>
      </w:tr>
      <w:tr w:rsidR="00622E1E" w:rsidRPr="00DB560D" w:rsidTr="008B04E6">
        <w:trPr>
          <w:trHeight w:val="221"/>
        </w:trPr>
        <w:tc>
          <w:tcPr>
            <w:tcW w:w="1346" w:type="dxa"/>
            <w:vAlign w:val="center"/>
          </w:tcPr>
          <w:p w:rsidR="00622E1E" w:rsidRPr="00DB560D" w:rsidRDefault="00622E1E" w:rsidP="008B04E6">
            <w:pPr>
              <w:spacing w:line="300" w:lineRule="auto"/>
              <w:jc w:val="center"/>
              <w:rPr>
                <w:rFonts w:cs="Calibri"/>
                <w:kern w:val="0"/>
                <w:szCs w:val="21"/>
              </w:rPr>
            </w:pPr>
            <w:r>
              <w:rPr>
                <w:rFonts w:cs="Calibri" w:hint="eastAsia"/>
                <w:kern w:val="0"/>
                <w:szCs w:val="21"/>
              </w:rPr>
              <w:t>春</w:t>
            </w:r>
            <w:r w:rsidRPr="00DB560D">
              <w:rPr>
                <w:rFonts w:cs="Calibri" w:hint="eastAsia"/>
                <w:kern w:val="0"/>
                <w:szCs w:val="21"/>
              </w:rPr>
              <w:t>季</w:t>
            </w:r>
          </w:p>
        </w:tc>
        <w:tc>
          <w:tcPr>
            <w:tcW w:w="4241" w:type="dxa"/>
            <w:vAlign w:val="center"/>
          </w:tcPr>
          <w:p w:rsidR="00622E1E" w:rsidRPr="00DB560D" w:rsidRDefault="00622E1E" w:rsidP="008B04E6">
            <w:pPr>
              <w:spacing w:line="300" w:lineRule="auto"/>
              <w:jc w:val="center"/>
              <w:rPr>
                <w:rFonts w:cs="Calibri"/>
                <w:kern w:val="0"/>
                <w:szCs w:val="21"/>
              </w:rPr>
            </w:pPr>
            <w:r>
              <w:rPr>
                <w:rFonts w:cs="Calibri" w:hint="eastAsia"/>
                <w:kern w:val="0"/>
                <w:szCs w:val="21"/>
              </w:rPr>
              <w:t>2017</w:t>
            </w:r>
            <w:r w:rsidRPr="00DB560D">
              <w:rPr>
                <w:rFonts w:cs="Calibri" w:hint="eastAsia"/>
                <w:kern w:val="0"/>
                <w:szCs w:val="21"/>
              </w:rPr>
              <w:t>年</w:t>
            </w:r>
            <w:r>
              <w:rPr>
                <w:rFonts w:cs="Calibri" w:hint="eastAsia"/>
                <w:kern w:val="0"/>
                <w:szCs w:val="21"/>
              </w:rPr>
              <w:t>1</w:t>
            </w:r>
            <w:r w:rsidRPr="00DB560D">
              <w:rPr>
                <w:rFonts w:cs="Calibri" w:hint="eastAsia"/>
                <w:kern w:val="0"/>
                <w:szCs w:val="21"/>
              </w:rPr>
              <w:t>月</w:t>
            </w:r>
            <w:r>
              <w:rPr>
                <w:rFonts w:cs="Calibri" w:hint="eastAsia"/>
                <w:kern w:val="0"/>
                <w:szCs w:val="21"/>
              </w:rPr>
              <w:t>4</w:t>
            </w:r>
            <w:r w:rsidRPr="00DB560D">
              <w:rPr>
                <w:rFonts w:cs="Calibri" w:hint="eastAsia"/>
                <w:kern w:val="0"/>
                <w:szCs w:val="21"/>
              </w:rPr>
              <w:t>日</w:t>
            </w:r>
            <w:r>
              <w:rPr>
                <w:rFonts w:cs="Calibri" w:hint="eastAsia"/>
                <w:kern w:val="0"/>
                <w:szCs w:val="21"/>
              </w:rPr>
              <w:t>-2017</w:t>
            </w:r>
            <w:r w:rsidRPr="00DB560D">
              <w:rPr>
                <w:rFonts w:cs="Calibri" w:hint="eastAsia"/>
                <w:kern w:val="0"/>
                <w:szCs w:val="21"/>
              </w:rPr>
              <w:t>年</w:t>
            </w:r>
            <w:r>
              <w:rPr>
                <w:rFonts w:cs="Calibri" w:hint="eastAsia"/>
                <w:kern w:val="0"/>
                <w:szCs w:val="21"/>
              </w:rPr>
              <w:t>3</w:t>
            </w:r>
            <w:r w:rsidRPr="00DB560D">
              <w:rPr>
                <w:rFonts w:cs="Calibri" w:hint="eastAsia"/>
                <w:kern w:val="0"/>
                <w:szCs w:val="21"/>
              </w:rPr>
              <w:t>月</w:t>
            </w:r>
            <w:r>
              <w:rPr>
                <w:rFonts w:cs="Calibri" w:hint="eastAsia"/>
                <w:kern w:val="0"/>
                <w:szCs w:val="21"/>
              </w:rPr>
              <w:t>28</w:t>
            </w:r>
            <w:r w:rsidRPr="00DB560D">
              <w:rPr>
                <w:rFonts w:cs="Calibri" w:hint="eastAsia"/>
                <w:kern w:val="0"/>
                <w:szCs w:val="21"/>
              </w:rPr>
              <w:t>日</w:t>
            </w:r>
          </w:p>
        </w:tc>
        <w:tc>
          <w:tcPr>
            <w:tcW w:w="2793" w:type="dxa"/>
            <w:vAlign w:val="center"/>
          </w:tcPr>
          <w:p w:rsidR="00622E1E" w:rsidRPr="00DB560D" w:rsidRDefault="00622E1E" w:rsidP="008B04E6">
            <w:pPr>
              <w:spacing w:line="300" w:lineRule="auto"/>
              <w:jc w:val="center"/>
              <w:rPr>
                <w:rFonts w:cs="Calibri"/>
                <w:kern w:val="0"/>
                <w:szCs w:val="21"/>
              </w:rPr>
            </w:pPr>
            <w:r w:rsidRPr="00DB560D">
              <w:rPr>
                <w:rFonts w:cs="Calibri" w:hint="eastAsia"/>
                <w:kern w:val="0"/>
                <w:szCs w:val="21"/>
              </w:rPr>
              <w:t>2016</w:t>
            </w:r>
            <w:r w:rsidRPr="00DB560D">
              <w:rPr>
                <w:rFonts w:cs="Calibri" w:hint="eastAsia"/>
                <w:kern w:val="0"/>
                <w:szCs w:val="21"/>
              </w:rPr>
              <w:t>年</w:t>
            </w:r>
            <w:r>
              <w:rPr>
                <w:rFonts w:cs="Calibri" w:hint="eastAsia"/>
                <w:kern w:val="0"/>
                <w:szCs w:val="21"/>
              </w:rPr>
              <w:t>10</w:t>
            </w:r>
            <w:r w:rsidRPr="00DB560D">
              <w:rPr>
                <w:rFonts w:cs="Calibri" w:hint="eastAsia"/>
                <w:kern w:val="0"/>
                <w:szCs w:val="21"/>
              </w:rPr>
              <w:t>月</w:t>
            </w:r>
            <w:r>
              <w:rPr>
                <w:rFonts w:cs="Calibri" w:hint="eastAsia"/>
                <w:kern w:val="0"/>
                <w:szCs w:val="21"/>
              </w:rPr>
              <w:t>30</w:t>
            </w:r>
            <w:r w:rsidRPr="00DB560D">
              <w:rPr>
                <w:rFonts w:cs="Calibri" w:hint="eastAsia"/>
                <w:kern w:val="0"/>
                <w:szCs w:val="21"/>
              </w:rPr>
              <w:t>日</w:t>
            </w:r>
          </w:p>
        </w:tc>
      </w:tr>
      <w:tr w:rsidR="00622E1E" w:rsidRPr="00DB560D" w:rsidTr="008B04E6">
        <w:trPr>
          <w:trHeight w:val="229"/>
        </w:trPr>
        <w:tc>
          <w:tcPr>
            <w:tcW w:w="1346" w:type="dxa"/>
            <w:vAlign w:val="center"/>
          </w:tcPr>
          <w:p w:rsidR="00622E1E" w:rsidRPr="00DB560D" w:rsidRDefault="00622E1E" w:rsidP="008B04E6">
            <w:pPr>
              <w:spacing w:line="300" w:lineRule="auto"/>
              <w:jc w:val="center"/>
              <w:rPr>
                <w:rFonts w:cs="Calibri"/>
                <w:kern w:val="0"/>
                <w:szCs w:val="21"/>
              </w:rPr>
            </w:pPr>
            <w:r>
              <w:rPr>
                <w:rFonts w:cs="Calibri" w:hint="eastAsia"/>
                <w:kern w:val="0"/>
                <w:szCs w:val="21"/>
              </w:rPr>
              <w:t>夏</w:t>
            </w:r>
            <w:r w:rsidRPr="00DB560D">
              <w:rPr>
                <w:rFonts w:cs="Calibri" w:hint="eastAsia"/>
                <w:kern w:val="0"/>
                <w:szCs w:val="21"/>
              </w:rPr>
              <w:t>季</w:t>
            </w:r>
          </w:p>
        </w:tc>
        <w:tc>
          <w:tcPr>
            <w:tcW w:w="4241" w:type="dxa"/>
            <w:vAlign w:val="center"/>
          </w:tcPr>
          <w:p w:rsidR="00622E1E" w:rsidRPr="00DB560D" w:rsidRDefault="00622E1E" w:rsidP="008B04E6">
            <w:pPr>
              <w:spacing w:line="300" w:lineRule="auto"/>
              <w:jc w:val="center"/>
              <w:rPr>
                <w:rFonts w:cs="Calibri"/>
                <w:kern w:val="0"/>
                <w:szCs w:val="21"/>
              </w:rPr>
            </w:pPr>
            <w:r>
              <w:rPr>
                <w:rFonts w:cs="Calibri" w:hint="eastAsia"/>
                <w:kern w:val="0"/>
                <w:szCs w:val="21"/>
              </w:rPr>
              <w:t>2017</w:t>
            </w:r>
            <w:r w:rsidRPr="00DB560D">
              <w:rPr>
                <w:rFonts w:cs="Calibri" w:hint="eastAsia"/>
                <w:kern w:val="0"/>
                <w:szCs w:val="21"/>
              </w:rPr>
              <w:t>年</w:t>
            </w:r>
            <w:r>
              <w:rPr>
                <w:rFonts w:cs="Calibri" w:hint="eastAsia"/>
                <w:kern w:val="0"/>
                <w:szCs w:val="21"/>
              </w:rPr>
              <w:t>3</w:t>
            </w:r>
            <w:r w:rsidRPr="00DB560D">
              <w:rPr>
                <w:rFonts w:cs="Calibri" w:hint="eastAsia"/>
                <w:kern w:val="0"/>
                <w:szCs w:val="21"/>
              </w:rPr>
              <w:t>月</w:t>
            </w:r>
            <w:r>
              <w:rPr>
                <w:rFonts w:cs="Calibri" w:hint="eastAsia"/>
                <w:kern w:val="0"/>
                <w:szCs w:val="21"/>
              </w:rPr>
              <w:t>27</w:t>
            </w:r>
            <w:r w:rsidRPr="00DB560D">
              <w:rPr>
                <w:rFonts w:cs="Calibri" w:hint="eastAsia"/>
                <w:kern w:val="0"/>
                <w:szCs w:val="21"/>
              </w:rPr>
              <w:t>日</w:t>
            </w:r>
            <w:r>
              <w:rPr>
                <w:rFonts w:cs="Calibri" w:hint="eastAsia"/>
                <w:kern w:val="0"/>
                <w:szCs w:val="21"/>
              </w:rPr>
              <w:t>-2017</w:t>
            </w:r>
            <w:r w:rsidRPr="00DB560D">
              <w:rPr>
                <w:rFonts w:cs="Calibri" w:hint="eastAsia"/>
                <w:kern w:val="0"/>
                <w:szCs w:val="21"/>
              </w:rPr>
              <w:t>年</w:t>
            </w:r>
            <w:r>
              <w:rPr>
                <w:rFonts w:cs="Calibri" w:hint="eastAsia"/>
                <w:kern w:val="0"/>
                <w:szCs w:val="21"/>
              </w:rPr>
              <w:t>6</w:t>
            </w:r>
            <w:r w:rsidRPr="00DB560D">
              <w:rPr>
                <w:rFonts w:cs="Calibri" w:hint="eastAsia"/>
                <w:kern w:val="0"/>
                <w:szCs w:val="21"/>
              </w:rPr>
              <w:t>月</w:t>
            </w:r>
            <w:r w:rsidRPr="00DB560D">
              <w:rPr>
                <w:rFonts w:cs="Calibri" w:hint="eastAsia"/>
                <w:kern w:val="0"/>
                <w:szCs w:val="21"/>
              </w:rPr>
              <w:t>1</w:t>
            </w:r>
            <w:r>
              <w:rPr>
                <w:rFonts w:cs="Calibri" w:hint="eastAsia"/>
                <w:kern w:val="0"/>
                <w:szCs w:val="21"/>
              </w:rPr>
              <w:t>6</w:t>
            </w:r>
            <w:r w:rsidRPr="00DB560D">
              <w:rPr>
                <w:rFonts w:cs="Calibri" w:hint="eastAsia"/>
                <w:kern w:val="0"/>
                <w:szCs w:val="21"/>
              </w:rPr>
              <w:t>日</w:t>
            </w:r>
          </w:p>
        </w:tc>
        <w:tc>
          <w:tcPr>
            <w:tcW w:w="2793" w:type="dxa"/>
            <w:vAlign w:val="center"/>
          </w:tcPr>
          <w:p w:rsidR="00622E1E" w:rsidRPr="00DB560D" w:rsidRDefault="00622E1E" w:rsidP="008B04E6">
            <w:pPr>
              <w:spacing w:line="300" w:lineRule="auto"/>
              <w:jc w:val="center"/>
              <w:rPr>
                <w:rFonts w:cs="Calibri"/>
                <w:kern w:val="0"/>
                <w:szCs w:val="21"/>
              </w:rPr>
            </w:pPr>
            <w:r w:rsidRPr="00DB560D">
              <w:rPr>
                <w:rFonts w:cs="Calibri" w:hint="eastAsia"/>
                <w:kern w:val="0"/>
                <w:szCs w:val="21"/>
              </w:rPr>
              <w:t>2016</w:t>
            </w:r>
            <w:r w:rsidRPr="00DB560D">
              <w:rPr>
                <w:rFonts w:cs="Calibri" w:hint="eastAsia"/>
                <w:kern w:val="0"/>
                <w:szCs w:val="21"/>
              </w:rPr>
              <w:t>年</w:t>
            </w:r>
            <w:r>
              <w:rPr>
                <w:rFonts w:cs="Calibri" w:hint="eastAsia"/>
                <w:kern w:val="0"/>
                <w:szCs w:val="21"/>
              </w:rPr>
              <w:t>12</w:t>
            </w:r>
            <w:r w:rsidRPr="00DB560D">
              <w:rPr>
                <w:rFonts w:cs="Calibri" w:hint="eastAsia"/>
                <w:kern w:val="0"/>
                <w:szCs w:val="21"/>
              </w:rPr>
              <w:t>月</w:t>
            </w:r>
            <w:r>
              <w:rPr>
                <w:rFonts w:cs="Calibri" w:hint="eastAsia"/>
                <w:kern w:val="0"/>
                <w:szCs w:val="21"/>
              </w:rPr>
              <w:t>31</w:t>
            </w:r>
            <w:r w:rsidRPr="00DB560D">
              <w:rPr>
                <w:rFonts w:cs="Calibri" w:hint="eastAsia"/>
                <w:kern w:val="0"/>
                <w:szCs w:val="21"/>
              </w:rPr>
              <w:t>日</w:t>
            </w:r>
          </w:p>
        </w:tc>
      </w:tr>
    </w:tbl>
    <w:p w:rsidR="00622E1E" w:rsidRPr="0042680A" w:rsidRDefault="00622E1E" w:rsidP="00622E1E">
      <w:pPr>
        <w:widowControl/>
        <w:spacing w:line="360" w:lineRule="auto"/>
        <w:jc w:val="left"/>
        <w:rPr>
          <w:rFonts w:cs="Calibri"/>
          <w:b/>
          <w:kern w:val="0"/>
          <w:szCs w:val="21"/>
        </w:rPr>
      </w:pPr>
      <w:r w:rsidRPr="0042680A">
        <w:rPr>
          <w:rFonts w:cs="Calibri" w:hint="eastAsia"/>
          <w:b/>
          <w:kern w:val="0"/>
          <w:szCs w:val="21"/>
        </w:rPr>
        <w:t>5</w:t>
      </w:r>
      <w:r w:rsidRPr="0042680A">
        <w:rPr>
          <w:rFonts w:cs="Calibri" w:hint="eastAsia"/>
          <w:b/>
          <w:kern w:val="0"/>
          <w:szCs w:val="21"/>
        </w:rPr>
        <w:t>、</w:t>
      </w:r>
      <w:r w:rsidRPr="0042680A">
        <w:rPr>
          <w:rFonts w:cs="Calibri"/>
          <w:b/>
          <w:kern w:val="0"/>
          <w:szCs w:val="21"/>
        </w:rPr>
        <w:t>申请条件</w:t>
      </w:r>
    </w:p>
    <w:p w:rsidR="00622E1E" w:rsidRPr="00853686" w:rsidRDefault="00622E1E" w:rsidP="00622E1E">
      <w:pPr>
        <w:widowControl/>
        <w:spacing w:line="360" w:lineRule="auto"/>
        <w:jc w:val="left"/>
        <w:rPr>
          <w:rFonts w:cs="Calibri"/>
          <w:kern w:val="0"/>
          <w:szCs w:val="21"/>
        </w:rPr>
      </w:pPr>
      <w:r w:rsidRPr="00853686">
        <w:rPr>
          <w:rFonts w:cs="Calibri"/>
          <w:kern w:val="0"/>
          <w:szCs w:val="21"/>
        </w:rPr>
        <w:t>英语及美国文化课程：具有良好的英语基础</w:t>
      </w:r>
    </w:p>
    <w:p w:rsidR="00622E1E" w:rsidRDefault="00622E1E" w:rsidP="00622E1E">
      <w:pPr>
        <w:widowControl/>
        <w:spacing w:line="360" w:lineRule="auto"/>
        <w:jc w:val="left"/>
        <w:rPr>
          <w:rFonts w:cs="Calibri"/>
          <w:kern w:val="0"/>
          <w:szCs w:val="21"/>
        </w:rPr>
      </w:pPr>
      <w:r w:rsidRPr="00853686">
        <w:rPr>
          <w:rFonts w:cs="Calibri"/>
          <w:kern w:val="0"/>
          <w:szCs w:val="21"/>
        </w:rPr>
        <w:t>大学专业学分课程：托福</w:t>
      </w:r>
      <w:r w:rsidRPr="00853686">
        <w:rPr>
          <w:rFonts w:cs="Calibri"/>
          <w:kern w:val="0"/>
          <w:szCs w:val="21"/>
        </w:rPr>
        <w:t>90</w:t>
      </w:r>
      <w:r w:rsidRPr="00853686">
        <w:rPr>
          <w:rFonts w:cs="Calibri"/>
          <w:kern w:val="0"/>
          <w:szCs w:val="21"/>
        </w:rPr>
        <w:t>，或雅思</w:t>
      </w:r>
      <w:r w:rsidRPr="00853686">
        <w:rPr>
          <w:rFonts w:cs="Calibri"/>
          <w:kern w:val="0"/>
          <w:szCs w:val="21"/>
        </w:rPr>
        <w:t>7.5</w:t>
      </w:r>
      <w:r w:rsidRPr="00853686">
        <w:rPr>
          <w:rFonts w:cs="Calibri"/>
          <w:kern w:val="0"/>
          <w:szCs w:val="21"/>
        </w:rPr>
        <w:t>，</w:t>
      </w:r>
      <w:r w:rsidRPr="00853686">
        <w:rPr>
          <w:rFonts w:cs="Calibri"/>
          <w:kern w:val="0"/>
          <w:szCs w:val="21"/>
        </w:rPr>
        <w:t>GPA3.5</w:t>
      </w:r>
      <w:r w:rsidRPr="00853686">
        <w:rPr>
          <w:rFonts w:cs="Calibri"/>
          <w:kern w:val="0"/>
          <w:szCs w:val="21"/>
        </w:rPr>
        <w:t>（</w:t>
      </w:r>
      <w:r w:rsidRPr="00853686">
        <w:rPr>
          <w:rFonts w:cs="Calibri"/>
          <w:kern w:val="0"/>
          <w:szCs w:val="21"/>
        </w:rPr>
        <w:t>4</w:t>
      </w:r>
      <w:r w:rsidRPr="00853686">
        <w:rPr>
          <w:rFonts w:cs="Calibri"/>
          <w:kern w:val="0"/>
          <w:szCs w:val="21"/>
        </w:rPr>
        <w:t>分制）以上</w:t>
      </w:r>
    </w:p>
    <w:p w:rsidR="00622E1E" w:rsidRPr="0042680A" w:rsidRDefault="00622E1E" w:rsidP="00622E1E">
      <w:pPr>
        <w:spacing w:line="360" w:lineRule="auto"/>
        <w:rPr>
          <w:rFonts w:cs="Calibri"/>
          <w:b/>
          <w:kern w:val="0"/>
          <w:szCs w:val="21"/>
        </w:rPr>
      </w:pPr>
      <w:r w:rsidRPr="0042680A">
        <w:rPr>
          <w:rFonts w:cs="Calibri" w:hint="eastAsia"/>
          <w:b/>
          <w:kern w:val="0"/>
          <w:szCs w:val="21"/>
        </w:rPr>
        <w:t>6</w:t>
      </w:r>
      <w:r w:rsidRPr="0042680A">
        <w:rPr>
          <w:rFonts w:cs="Calibri" w:hint="eastAsia"/>
          <w:b/>
          <w:kern w:val="0"/>
          <w:szCs w:val="21"/>
        </w:rPr>
        <w:t>、录取程序</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1</w:t>
      </w:r>
      <w:r w:rsidRPr="00DB560D">
        <w:rPr>
          <w:rFonts w:cs="Calibri" w:hint="eastAsia"/>
          <w:kern w:val="0"/>
          <w:szCs w:val="21"/>
        </w:rPr>
        <w:t>）直接录取：学生如果符合以下条件，将取得直接录取</w:t>
      </w:r>
      <w:r w:rsidRPr="00DB560D">
        <w:rPr>
          <w:rFonts w:cs="Calibri" w:hint="eastAsia"/>
          <w:kern w:val="0"/>
          <w:szCs w:val="21"/>
        </w:rPr>
        <w:t>UPS</w:t>
      </w:r>
      <w:r w:rsidRPr="00DB560D">
        <w:rPr>
          <w:rFonts w:cs="Calibri" w:hint="eastAsia"/>
          <w:kern w:val="0"/>
          <w:szCs w:val="21"/>
        </w:rPr>
        <w:t>项目资格：</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专业排名达到学生在读中国大学的前</w:t>
      </w:r>
      <w:r>
        <w:rPr>
          <w:rFonts w:cs="Calibri" w:hint="eastAsia"/>
          <w:kern w:val="0"/>
          <w:szCs w:val="21"/>
        </w:rPr>
        <w:t>20</w:t>
      </w:r>
      <w:r w:rsidRPr="00DB560D">
        <w:rPr>
          <w:rFonts w:cs="Calibri" w:hint="eastAsia"/>
          <w:kern w:val="0"/>
          <w:szCs w:val="21"/>
        </w:rPr>
        <w:t>%</w:t>
      </w:r>
      <w:r w:rsidRPr="00DB560D">
        <w:rPr>
          <w:rFonts w:cs="Calibri" w:hint="eastAsia"/>
          <w:kern w:val="0"/>
          <w:szCs w:val="21"/>
        </w:rPr>
        <w:t>。</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lastRenderedPageBreak/>
        <w:t>英语达到</w:t>
      </w:r>
      <w:r w:rsidRPr="00DB560D">
        <w:rPr>
          <w:rFonts w:cs="Calibri" w:hint="eastAsia"/>
          <w:kern w:val="0"/>
          <w:szCs w:val="21"/>
        </w:rPr>
        <w:t>TOEFL90</w:t>
      </w:r>
      <w:r w:rsidRPr="00DB560D">
        <w:rPr>
          <w:rFonts w:cs="Calibri" w:hint="eastAsia"/>
          <w:kern w:val="0"/>
          <w:szCs w:val="21"/>
        </w:rPr>
        <w:t>分以上或</w:t>
      </w:r>
      <w:r w:rsidRPr="00DB560D">
        <w:rPr>
          <w:rFonts w:cs="Calibri" w:hint="eastAsia"/>
          <w:kern w:val="0"/>
          <w:szCs w:val="21"/>
        </w:rPr>
        <w:t>IELTS 7.5</w:t>
      </w:r>
      <w:r w:rsidRPr="00DB560D">
        <w:rPr>
          <w:rFonts w:cs="Calibri" w:hint="eastAsia"/>
          <w:kern w:val="0"/>
          <w:szCs w:val="21"/>
        </w:rPr>
        <w:t>以上。</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2</w:t>
      </w:r>
      <w:r w:rsidRPr="00DB560D">
        <w:rPr>
          <w:rFonts w:cs="Calibri" w:hint="eastAsia"/>
          <w:kern w:val="0"/>
          <w:szCs w:val="21"/>
        </w:rPr>
        <w:t>）有条件录取：</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1</w:t>
      </w:r>
      <w:r w:rsidRPr="00DB560D">
        <w:rPr>
          <w:rFonts w:cs="Calibri" w:hint="eastAsia"/>
          <w:kern w:val="0"/>
          <w:szCs w:val="21"/>
        </w:rPr>
        <w:t>、专业排名达到学生在读中国大学的前</w:t>
      </w:r>
      <w:r w:rsidRPr="00DB560D">
        <w:rPr>
          <w:rFonts w:cs="Calibri" w:hint="eastAsia"/>
          <w:kern w:val="0"/>
          <w:szCs w:val="21"/>
        </w:rPr>
        <w:t>10%</w:t>
      </w:r>
      <w:r w:rsidRPr="00DB560D">
        <w:rPr>
          <w:rFonts w:cs="Calibri" w:hint="eastAsia"/>
          <w:kern w:val="0"/>
          <w:szCs w:val="21"/>
        </w:rPr>
        <w:t>。</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2</w:t>
      </w:r>
      <w:r w:rsidRPr="00DB560D">
        <w:rPr>
          <w:rFonts w:cs="Calibri" w:hint="eastAsia"/>
          <w:kern w:val="0"/>
          <w:szCs w:val="21"/>
        </w:rPr>
        <w:t>、如学生申请时未能达到英语</w:t>
      </w:r>
      <w:r w:rsidRPr="00DB560D">
        <w:rPr>
          <w:rFonts w:cs="Calibri" w:hint="eastAsia"/>
          <w:kern w:val="0"/>
          <w:szCs w:val="21"/>
        </w:rPr>
        <w:t>TOEFL90</w:t>
      </w:r>
      <w:r w:rsidRPr="00DB560D">
        <w:rPr>
          <w:rFonts w:cs="Calibri" w:hint="eastAsia"/>
          <w:kern w:val="0"/>
          <w:szCs w:val="21"/>
        </w:rPr>
        <w:t>分以上或</w:t>
      </w:r>
      <w:r w:rsidRPr="00DB560D">
        <w:rPr>
          <w:rFonts w:cs="Calibri" w:hint="eastAsia"/>
          <w:kern w:val="0"/>
          <w:szCs w:val="21"/>
        </w:rPr>
        <w:t>IELTS 7.5</w:t>
      </w:r>
      <w:r w:rsidRPr="00DB560D">
        <w:rPr>
          <w:rFonts w:cs="Calibri" w:hint="eastAsia"/>
          <w:kern w:val="0"/>
          <w:szCs w:val="21"/>
        </w:rPr>
        <w:t>的条件，必须提前在</w:t>
      </w:r>
      <w:r w:rsidRPr="00DB560D">
        <w:rPr>
          <w:rFonts w:cs="Calibri" w:hint="eastAsia"/>
          <w:kern w:val="0"/>
          <w:szCs w:val="21"/>
        </w:rPr>
        <w:t>UCSD</w:t>
      </w:r>
      <w:r w:rsidRPr="00DB560D">
        <w:rPr>
          <w:rFonts w:cs="Calibri" w:hint="eastAsia"/>
          <w:kern w:val="0"/>
          <w:szCs w:val="21"/>
        </w:rPr>
        <w:t>上</w:t>
      </w:r>
      <w:r w:rsidRPr="00DB560D">
        <w:rPr>
          <w:rFonts w:cs="Calibri" w:hint="eastAsia"/>
          <w:kern w:val="0"/>
          <w:szCs w:val="21"/>
        </w:rPr>
        <w:t>10</w:t>
      </w:r>
      <w:r w:rsidRPr="00DB560D">
        <w:rPr>
          <w:rFonts w:cs="Calibri" w:hint="eastAsia"/>
          <w:kern w:val="0"/>
          <w:szCs w:val="21"/>
        </w:rPr>
        <w:t>周的英语强化课程，课程结束后，如果能通过</w:t>
      </w:r>
      <w:r w:rsidRPr="00DB560D">
        <w:rPr>
          <w:rFonts w:cs="Calibri" w:hint="eastAsia"/>
          <w:kern w:val="0"/>
          <w:szCs w:val="21"/>
        </w:rPr>
        <w:t>UCSD 109</w:t>
      </w:r>
      <w:r w:rsidRPr="00DB560D">
        <w:rPr>
          <w:rFonts w:cs="Calibri" w:hint="eastAsia"/>
          <w:kern w:val="0"/>
          <w:szCs w:val="21"/>
        </w:rPr>
        <w:t>等级英语考试，则能够录取进入</w:t>
      </w:r>
      <w:r w:rsidRPr="00DB560D">
        <w:rPr>
          <w:rFonts w:cs="Calibri" w:hint="eastAsia"/>
          <w:kern w:val="0"/>
          <w:szCs w:val="21"/>
        </w:rPr>
        <w:t>UPS</w:t>
      </w:r>
      <w:r w:rsidRPr="00DB560D">
        <w:rPr>
          <w:rFonts w:cs="Calibri" w:hint="eastAsia"/>
          <w:kern w:val="0"/>
          <w:szCs w:val="21"/>
        </w:rPr>
        <w:t>项目。学生在第一学期需要先学习</w:t>
      </w:r>
      <w:r w:rsidRPr="00DB560D">
        <w:rPr>
          <w:rFonts w:cs="Calibri" w:hint="eastAsia"/>
          <w:kern w:val="0"/>
          <w:szCs w:val="21"/>
        </w:rPr>
        <w:t>2</w:t>
      </w:r>
      <w:r w:rsidRPr="00DB560D">
        <w:rPr>
          <w:rFonts w:cs="Calibri" w:hint="eastAsia"/>
          <w:kern w:val="0"/>
          <w:szCs w:val="21"/>
        </w:rPr>
        <w:t>门专业课程和</w:t>
      </w:r>
      <w:r w:rsidRPr="00DB560D">
        <w:rPr>
          <w:rFonts w:cs="Calibri" w:hint="eastAsia"/>
          <w:kern w:val="0"/>
          <w:szCs w:val="21"/>
        </w:rPr>
        <w:t>2</w:t>
      </w:r>
      <w:r w:rsidRPr="00DB560D">
        <w:rPr>
          <w:rFonts w:cs="Calibri" w:hint="eastAsia"/>
          <w:kern w:val="0"/>
          <w:szCs w:val="21"/>
        </w:rPr>
        <w:t>门英语课程。</w:t>
      </w:r>
    </w:p>
    <w:p w:rsidR="00622E1E" w:rsidRPr="00DB560D" w:rsidRDefault="00622E1E" w:rsidP="00622E1E">
      <w:pPr>
        <w:spacing w:line="360" w:lineRule="auto"/>
        <w:rPr>
          <w:rFonts w:cs="Calibri"/>
          <w:kern w:val="0"/>
          <w:szCs w:val="21"/>
        </w:rPr>
      </w:pPr>
      <w:r w:rsidRPr="0042680A">
        <w:rPr>
          <w:rFonts w:cs="Calibri" w:hint="eastAsia"/>
          <w:b/>
          <w:kern w:val="0"/>
          <w:szCs w:val="21"/>
        </w:rPr>
        <w:t>6</w:t>
      </w:r>
      <w:r w:rsidRPr="0042680A">
        <w:rPr>
          <w:rFonts w:cs="Calibri" w:hint="eastAsia"/>
          <w:b/>
          <w:kern w:val="0"/>
          <w:szCs w:val="21"/>
        </w:rPr>
        <w:t>、学费：</w:t>
      </w:r>
      <w:r w:rsidRPr="00DB560D">
        <w:rPr>
          <w:rFonts w:cs="Calibri" w:hint="eastAsia"/>
          <w:kern w:val="0"/>
          <w:szCs w:val="21"/>
        </w:rPr>
        <w:t>7800</w:t>
      </w:r>
      <w:r>
        <w:rPr>
          <w:rFonts w:cs="Calibri" w:hint="eastAsia"/>
          <w:kern w:val="0"/>
          <w:szCs w:val="21"/>
        </w:rPr>
        <w:t>美元</w:t>
      </w:r>
      <w:r w:rsidRPr="00DB560D">
        <w:rPr>
          <w:rFonts w:cs="Calibri" w:hint="eastAsia"/>
          <w:kern w:val="0"/>
          <w:szCs w:val="21"/>
        </w:rPr>
        <w:t>/</w:t>
      </w:r>
      <w:r w:rsidRPr="00DB560D">
        <w:rPr>
          <w:rFonts w:cs="Calibri" w:hint="eastAsia"/>
          <w:kern w:val="0"/>
          <w:szCs w:val="21"/>
        </w:rPr>
        <w:t>学期。（每学期三个月）</w:t>
      </w:r>
    </w:p>
    <w:p w:rsidR="00622E1E" w:rsidRPr="00DB560D" w:rsidRDefault="00622E1E" w:rsidP="00622E1E">
      <w:pPr>
        <w:spacing w:line="300" w:lineRule="auto"/>
        <w:ind w:firstLineChars="200" w:firstLine="420"/>
        <w:rPr>
          <w:rFonts w:cs="Calibri"/>
          <w:kern w:val="0"/>
          <w:szCs w:val="21"/>
        </w:rPr>
      </w:pPr>
      <w:r w:rsidRPr="00DB560D">
        <w:rPr>
          <w:rFonts w:cs="Calibri" w:hint="eastAsia"/>
          <w:kern w:val="0"/>
          <w:szCs w:val="21"/>
        </w:rPr>
        <w:t>学费不包括：住宿费、生活费、学生个人课外活动费用，书本费，可自行选择的图书馆使用费，所需的课程实验费，和研究生课程或电子和计算机工程等技术类课程的额外支出、超过</w:t>
      </w:r>
      <w:r w:rsidRPr="00DB560D">
        <w:rPr>
          <w:rFonts w:cs="Calibri" w:hint="eastAsia"/>
          <w:kern w:val="0"/>
          <w:szCs w:val="21"/>
        </w:rPr>
        <w:t>12</w:t>
      </w:r>
      <w:r w:rsidRPr="00DB560D">
        <w:rPr>
          <w:rFonts w:cs="Calibri" w:hint="eastAsia"/>
          <w:kern w:val="0"/>
          <w:szCs w:val="21"/>
        </w:rPr>
        <w:t>个学分的其它学费。</w:t>
      </w:r>
    </w:p>
    <w:p w:rsidR="00622E1E" w:rsidRPr="000E4D25" w:rsidRDefault="00622E1E" w:rsidP="00622E1E">
      <w:pPr>
        <w:spacing w:line="300" w:lineRule="auto"/>
        <w:ind w:firstLineChars="200" w:firstLine="422"/>
        <w:rPr>
          <w:rFonts w:cs="Calibri"/>
          <w:b/>
          <w:kern w:val="0"/>
          <w:szCs w:val="21"/>
        </w:rPr>
      </w:pPr>
      <w:r w:rsidRPr="000E4D25">
        <w:rPr>
          <w:rFonts w:cs="Calibri" w:hint="eastAsia"/>
          <w:b/>
          <w:kern w:val="0"/>
          <w:szCs w:val="21"/>
        </w:rPr>
        <w:t>（二）、</w:t>
      </w:r>
      <w:r w:rsidRPr="000E4D25">
        <w:rPr>
          <w:rFonts w:cs="Calibri"/>
          <w:b/>
          <w:kern w:val="0"/>
          <w:szCs w:val="21"/>
        </w:rPr>
        <w:t>英语及美国文化课程</w:t>
      </w:r>
    </w:p>
    <w:p w:rsidR="00622E1E" w:rsidRPr="00BD72A9" w:rsidRDefault="00622E1E" w:rsidP="00622E1E">
      <w:pPr>
        <w:widowControl/>
        <w:jc w:val="left"/>
        <w:rPr>
          <w:rFonts w:ascii="宋体" w:hAnsi="宋体" w:cs="宋体"/>
          <w:kern w:val="0"/>
          <w:sz w:val="24"/>
        </w:rPr>
      </w:pPr>
      <w:r>
        <w:rPr>
          <w:rFonts w:ascii="宋体" w:hAnsi="宋体" w:cs="宋体"/>
          <w:noProof/>
          <w:kern w:val="0"/>
          <w:sz w:val="24"/>
        </w:rPr>
        <w:drawing>
          <wp:inline distT="0" distB="0" distL="0" distR="0">
            <wp:extent cx="6143625" cy="2981325"/>
            <wp:effectExtent l="19050" t="0" r="9525" b="0"/>
            <wp:docPr id="2" name="图片 1" descr="C:\Documents and Settings\Administrator\Application Data\Tencent\Users\1145791643\QQ\WinTemp\RichOle\K2%9LWL1ALGQDE4_BDV(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1145791643\QQ\WinTemp\RichOle\K2%9LWL1ALGQDE4_BDV(Z$C.png"/>
                    <pic:cNvPicPr>
                      <a:picLocks noChangeAspect="1" noChangeArrowheads="1"/>
                    </pic:cNvPicPr>
                  </pic:nvPicPr>
                  <pic:blipFill>
                    <a:blip r:embed="rId8"/>
                    <a:srcRect/>
                    <a:stretch>
                      <a:fillRect/>
                    </a:stretch>
                  </pic:blipFill>
                  <pic:spPr bwMode="auto">
                    <a:xfrm>
                      <a:off x="0" y="0"/>
                      <a:ext cx="6143625" cy="2981325"/>
                    </a:xfrm>
                    <a:prstGeom prst="rect">
                      <a:avLst/>
                    </a:prstGeom>
                    <a:noFill/>
                    <a:ln w="9525">
                      <a:noFill/>
                      <a:miter lim="800000"/>
                      <a:headEnd/>
                      <a:tailEnd/>
                    </a:ln>
                  </pic:spPr>
                </pic:pic>
              </a:graphicData>
            </a:graphic>
          </wp:inline>
        </w:drawing>
      </w:r>
    </w:p>
    <w:p w:rsidR="00622E1E" w:rsidRPr="00C1736C" w:rsidRDefault="00622E1E" w:rsidP="00622E1E">
      <w:pPr>
        <w:widowControl/>
        <w:jc w:val="left"/>
        <w:rPr>
          <w:rFonts w:ascii="宋体" w:hAnsi="宋体" w:cs="宋体"/>
          <w:kern w:val="0"/>
          <w:sz w:val="24"/>
        </w:rPr>
      </w:pPr>
    </w:p>
    <w:p w:rsidR="00622E1E" w:rsidRPr="00DB560D" w:rsidRDefault="00622E1E" w:rsidP="00622E1E">
      <w:pPr>
        <w:spacing w:line="300" w:lineRule="auto"/>
        <w:ind w:firstLineChars="200" w:firstLine="420"/>
        <w:rPr>
          <w:rFonts w:cs="Calibri"/>
          <w:kern w:val="0"/>
          <w:szCs w:val="21"/>
        </w:rPr>
      </w:pPr>
    </w:p>
    <w:p w:rsidR="00622E1E" w:rsidRPr="00DB560D" w:rsidRDefault="00622E1E" w:rsidP="00622E1E">
      <w:pPr>
        <w:widowControl/>
        <w:spacing w:line="360" w:lineRule="auto"/>
        <w:ind w:left="420"/>
        <w:jc w:val="left"/>
        <w:rPr>
          <w:rFonts w:cs="Calibri"/>
          <w:kern w:val="0"/>
          <w:szCs w:val="21"/>
        </w:rPr>
      </w:pPr>
    </w:p>
    <w:p w:rsidR="00622E1E" w:rsidRDefault="00622E1E" w:rsidP="00622E1E">
      <w:pPr>
        <w:widowControl/>
        <w:spacing w:line="360" w:lineRule="auto"/>
        <w:jc w:val="center"/>
        <w:rPr>
          <w:rFonts w:asciiTheme="minorEastAsia" w:hAnsiTheme="minorEastAsia" w:cs="宋体"/>
          <w:b/>
          <w:kern w:val="0"/>
          <w:szCs w:val="21"/>
        </w:rPr>
      </w:pPr>
      <w:r w:rsidRPr="000534F5">
        <w:rPr>
          <w:rFonts w:asciiTheme="minorEastAsia" w:hAnsiTheme="minorEastAsia" w:cs="宋体" w:hint="eastAsia"/>
          <w:b/>
          <w:kern w:val="0"/>
          <w:szCs w:val="21"/>
        </w:rPr>
        <w:t>美国加州</w:t>
      </w:r>
      <w:r>
        <w:rPr>
          <w:rFonts w:asciiTheme="minorEastAsia" w:hAnsiTheme="minorEastAsia" w:cs="宋体" w:hint="eastAsia"/>
          <w:b/>
          <w:kern w:val="0"/>
          <w:szCs w:val="21"/>
        </w:rPr>
        <w:t>大学圣地亚哥分校2017寒假</w:t>
      </w:r>
    </w:p>
    <w:p w:rsidR="00622E1E" w:rsidRPr="000534F5" w:rsidRDefault="00622E1E" w:rsidP="00622E1E">
      <w:pPr>
        <w:widowControl/>
        <w:spacing w:line="360" w:lineRule="auto"/>
        <w:jc w:val="center"/>
        <w:rPr>
          <w:rFonts w:asciiTheme="minorEastAsia" w:hAnsiTheme="minorEastAsia" w:cs="宋体"/>
          <w:b/>
          <w:kern w:val="0"/>
          <w:szCs w:val="21"/>
        </w:rPr>
      </w:pPr>
      <w:r w:rsidRPr="000534F5">
        <w:rPr>
          <w:rFonts w:asciiTheme="minorEastAsia" w:hAnsiTheme="minorEastAsia" w:cs="宋体" w:hint="eastAsia"/>
          <w:b/>
          <w:kern w:val="0"/>
          <w:szCs w:val="21"/>
        </w:rPr>
        <w:t>“</w:t>
      </w:r>
      <w:r>
        <w:rPr>
          <w:rFonts w:asciiTheme="minorEastAsia" w:hAnsiTheme="minorEastAsia" w:cs="宋体" w:hint="eastAsia"/>
          <w:b/>
          <w:kern w:val="0"/>
          <w:szCs w:val="21"/>
        </w:rPr>
        <w:t>国际商业与金融”、“创新创业”三周</w:t>
      </w:r>
      <w:r w:rsidRPr="000534F5">
        <w:rPr>
          <w:rFonts w:asciiTheme="minorEastAsia" w:hAnsiTheme="minorEastAsia" w:cs="宋体"/>
          <w:b/>
          <w:kern w:val="0"/>
          <w:szCs w:val="21"/>
        </w:rPr>
        <w:t>海外课堂</w:t>
      </w:r>
      <w:r w:rsidRPr="000534F5">
        <w:rPr>
          <w:rFonts w:asciiTheme="minorEastAsia" w:hAnsiTheme="minorEastAsia" w:cs="宋体" w:hint="eastAsia"/>
          <w:b/>
          <w:kern w:val="0"/>
          <w:szCs w:val="21"/>
        </w:rPr>
        <w:t>项目</w:t>
      </w:r>
    </w:p>
    <w:p w:rsidR="00622E1E" w:rsidRDefault="00622E1E" w:rsidP="00622E1E">
      <w:pPr>
        <w:widowControl/>
        <w:spacing w:line="360" w:lineRule="auto"/>
        <w:ind w:firstLineChars="200" w:firstLine="420"/>
        <w:jc w:val="left"/>
        <w:rPr>
          <w:rFonts w:asciiTheme="minorEastAsia" w:hAnsiTheme="minorEastAsia" w:cs="宋体"/>
          <w:kern w:val="0"/>
          <w:szCs w:val="21"/>
        </w:rPr>
      </w:pPr>
    </w:p>
    <w:p w:rsidR="00622E1E" w:rsidRPr="00E364E6" w:rsidRDefault="00622E1E" w:rsidP="00622E1E">
      <w:pPr>
        <w:spacing w:line="360" w:lineRule="auto"/>
        <w:jc w:val="left"/>
        <w:rPr>
          <w:rFonts w:asciiTheme="minorEastAsia" w:hAnsiTheme="minorEastAsia" w:cs="宋体"/>
          <w:b/>
          <w:bCs/>
          <w:color w:val="0070C0"/>
          <w:kern w:val="0"/>
          <w:sz w:val="22"/>
          <w:szCs w:val="21"/>
        </w:rPr>
      </w:pPr>
      <w:r>
        <w:rPr>
          <w:rFonts w:asciiTheme="minorEastAsia" w:hAnsiTheme="minorEastAsia" w:cs="宋体" w:hint="eastAsia"/>
          <w:b/>
          <w:bCs/>
          <w:color w:val="0070C0"/>
          <w:kern w:val="0"/>
          <w:sz w:val="22"/>
          <w:szCs w:val="21"/>
        </w:rPr>
        <w:t>一、</w:t>
      </w:r>
      <w:r w:rsidRPr="00E364E6">
        <w:rPr>
          <w:rFonts w:asciiTheme="minorEastAsia" w:hAnsiTheme="minorEastAsia" w:cs="宋体" w:hint="eastAsia"/>
          <w:b/>
          <w:bCs/>
          <w:color w:val="0070C0"/>
          <w:kern w:val="0"/>
          <w:sz w:val="22"/>
          <w:szCs w:val="21"/>
        </w:rPr>
        <w:t>【国际商业与金融】海外课堂</w:t>
      </w:r>
    </w:p>
    <w:p w:rsidR="00622E1E" w:rsidRPr="00D91B98" w:rsidRDefault="00622E1E" w:rsidP="00622E1E">
      <w:pPr>
        <w:pStyle w:val="a9"/>
        <w:numPr>
          <w:ilvl w:val="2"/>
          <w:numId w:val="6"/>
        </w:numPr>
        <w:tabs>
          <w:tab w:val="num" w:pos="420"/>
        </w:tabs>
        <w:spacing w:line="360" w:lineRule="auto"/>
        <w:ind w:firstLineChars="0"/>
        <w:rPr>
          <w:rFonts w:asciiTheme="minorEastAsia" w:eastAsiaTheme="minorEastAsia" w:hAnsiTheme="minorEastAsia"/>
          <w:b/>
          <w:szCs w:val="21"/>
        </w:rPr>
      </w:pPr>
      <w:r w:rsidRPr="00C2291B">
        <w:rPr>
          <w:rFonts w:asciiTheme="minorEastAsia" w:eastAsiaTheme="minorEastAsia" w:hAnsiTheme="minorEastAsia" w:hint="eastAsia"/>
          <w:szCs w:val="21"/>
        </w:rPr>
        <w:t>学习时间：</w:t>
      </w:r>
      <w:r w:rsidRPr="00D91B98">
        <w:rPr>
          <w:rFonts w:asciiTheme="minorEastAsia" w:eastAsiaTheme="minorEastAsia" w:hAnsiTheme="minorEastAsia" w:hint="eastAsia"/>
          <w:b/>
          <w:szCs w:val="21"/>
        </w:rPr>
        <w:t>2017年2月6日至2月25日</w:t>
      </w:r>
    </w:p>
    <w:p w:rsidR="00622E1E" w:rsidRPr="00B030D4" w:rsidRDefault="00622E1E" w:rsidP="00622E1E">
      <w:pPr>
        <w:numPr>
          <w:ilvl w:val="2"/>
          <w:numId w:val="6"/>
        </w:numPr>
        <w:tabs>
          <w:tab w:val="num" w:pos="420"/>
        </w:tabs>
        <w:spacing w:line="360" w:lineRule="auto"/>
        <w:ind w:left="0" w:firstLine="0"/>
        <w:rPr>
          <w:rFonts w:asciiTheme="minorEastAsia" w:hAnsiTheme="minorEastAsia"/>
          <w:szCs w:val="21"/>
        </w:rPr>
      </w:pPr>
      <w:r w:rsidRPr="000534F5">
        <w:rPr>
          <w:rFonts w:asciiTheme="minorEastAsia" w:hAnsiTheme="minorEastAsia"/>
          <w:szCs w:val="21"/>
        </w:rPr>
        <w:t>学习地点：</w:t>
      </w:r>
      <w:r>
        <w:rPr>
          <w:rFonts w:asciiTheme="minorEastAsia" w:hAnsiTheme="minorEastAsia" w:hint="eastAsia"/>
          <w:szCs w:val="21"/>
        </w:rPr>
        <w:t>美国加州大学圣地亚哥分校，拉荷拉市</w:t>
      </w:r>
    </w:p>
    <w:p w:rsidR="00622E1E" w:rsidRPr="00B27857" w:rsidRDefault="00622E1E" w:rsidP="00622E1E">
      <w:pPr>
        <w:pStyle w:val="a9"/>
        <w:widowControl/>
        <w:numPr>
          <w:ilvl w:val="2"/>
          <w:numId w:val="6"/>
        </w:numPr>
        <w:tabs>
          <w:tab w:val="num" w:pos="420"/>
        </w:tabs>
        <w:spacing w:line="360" w:lineRule="auto"/>
        <w:ind w:firstLineChars="0"/>
        <w:jc w:val="left"/>
      </w:pPr>
      <w:r w:rsidRPr="000534F5">
        <w:rPr>
          <w:rFonts w:asciiTheme="minorEastAsia" w:eastAsiaTheme="minorEastAsia" w:hAnsiTheme="minorEastAsia"/>
          <w:szCs w:val="21"/>
        </w:rPr>
        <w:t>学习证书</w:t>
      </w:r>
      <w:r w:rsidRPr="000534F5">
        <w:rPr>
          <w:rFonts w:asciiTheme="minorEastAsia" w:eastAsiaTheme="minorEastAsia" w:hAnsiTheme="minorEastAsia" w:hint="eastAsia"/>
          <w:szCs w:val="21"/>
        </w:rPr>
        <w:t>：</w:t>
      </w:r>
      <w:r w:rsidRPr="00123A6E">
        <w:rPr>
          <w:rFonts w:asciiTheme="minorEastAsia" w:eastAsiaTheme="minorEastAsia" w:hAnsiTheme="minorEastAsia" w:hint="eastAsia"/>
          <w:szCs w:val="21"/>
        </w:rPr>
        <w:t>顺利完成课程的同学</w:t>
      </w:r>
      <w:r>
        <w:rPr>
          <w:rFonts w:asciiTheme="minorEastAsia" w:eastAsiaTheme="minorEastAsia" w:hAnsiTheme="minorEastAsia" w:hint="eastAsia"/>
          <w:szCs w:val="21"/>
        </w:rPr>
        <w:t>将</w:t>
      </w:r>
      <w:r w:rsidRPr="009F5069">
        <w:rPr>
          <w:rFonts w:asciiTheme="minorEastAsia" w:eastAsiaTheme="minorEastAsia" w:hAnsiTheme="minorEastAsia"/>
          <w:szCs w:val="21"/>
        </w:rPr>
        <w:t>获得加州</w:t>
      </w:r>
      <w:r>
        <w:rPr>
          <w:rFonts w:asciiTheme="minorEastAsia" w:eastAsiaTheme="minorEastAsia" w:hAnsiTheme="minorEastAsia" w:hint="eastAsia"/>
          <w:szCs w:val="21"/>
        </w:rPr>
        <w:t>大学圣地亚哥</w:t>
      </w:r>
      <w:r w:rsidRPr="009F5069">
        <w:rPr>
          <w:rFonts w:asciiTheme="minorEastAsia" w:eastAsiaTheme="minorEastAsia" w:hAnsiTheme="minorEastAsia"/>
          <w:szCs w:val="21"/>
        </w:rPr>
        <w:t>分校颁发的项目结业</w:t>
      </w:r>
      <w:r>
        <w:rPr>
          <w:rFonts w:asciiTheme="minorEastAsia" w:eastAsiaTheme="minorEastAsia" w:hAnsiTheme="minorEastAsia" w:hint="eastAsia"/>
          <w:szCs w:val="21"/>
        </w:rPr>
        <w:t>证书</w:t>
      </w:r>
      <w:r w:rsidRPr="00123A6E">
        <w:rPr>
          <w:rFonts w:asciiTheme="minorEastAsia" w:eastAsiaTheme="minorEastAsia" w:hAnsiTheme="minorEastAsia"/>
          <w:szCs w:val="21"/>
        </w:rPr>
        <w:t>。</w:t>
      </w:r>
    </w:p>
    <w:p w:rsidR="00622E1E" w:rsidRPr="00E364E6" w:rsidRDefault="00622E1E" w:rsidP="00622E1E">
      <w:pPr>
        <w:pStyle w:val="a9"/>
        <w:widowControl/>
        <w:numPr>
          <w:ilvl w:val="2"/>
          <w:numId w:val="6"/>
        </w:numPr>
        <w:tabs>
          <w:tab w:val="num" w:pos="420"/>
        </w:tabs>
        <w:spacing w:line="360" w:lineRule="auto"/>
        <w:ind w:firstLineChars="0"/>
        <w:jc w:val="left"/>
      </w:pPr>
      <w:r>
        <w:rPr>
          <w:rFonts w:asciiTheme="minorEastAsia" w:eastAsiaTheme="minorEastAsia" w:hAnsiTheme="minorEastAsia" w:hint="eastAsia"/>
          <w:szCs w:val="21"/>
        </w:rPr>
        <w:lastRenderedPageBreak/>
        <w:t>项目优势：</w:t>
      </w:r>
    </w:p>
    <w:p w:rsidR="00622E1E" w:rsidRPr="00A916C8" w:rsidRDefault="00622E1E" w:rsidP="00622E1E">
      <w:pPr>
        <w:pStyle w:val="a9"/>
        <w:widowControl/>
        <w:numPr>
          <w:ilvl w:val="1"/>
          <w:numId w:val="21"/>
        </w:numPr>
        <w:spacing w:line="360" w:lineRule="auto"/>
        <w:ind w:left="1134" w:firstLineChars="0" w:hanging="283"/>
        <w:jc w:val="left"/>
        <w:rPr>
          <w:rFonts w:asciiTheme="minorEastAsia" w:eastAsiaTheme="minorEastAsia" w:hAnsiTheme="minorEastAsia" w:cs="宋体"/>
          <w:b/>
          <w:bCs/>
          <w:kern w:val="0"/>
          <w:szCs w:val="21"/>
        </w:rPr>
      </w:pPr>
      <w:r w:rsidRPr="00A916C8">
        <w:rPr>
          <w:rFonts w:asciiTheme="minorEastAsia" w:eastAsiaTheme="minorEastAsia" w:hAnsiTheme="minorEastAsia" w:cs="宋体"/>
          <w:b/>
          <w:bCs/>
          <w:kern w:val="0"/>
          <w:szCs w:val="21"/>
        </w:rPr>
        <w:t>前往</w:t>
      </w:r>
      <w:r w:rsidRPr="00A916C8">
        <w:rPr>
          <w:rFonts w:asciiTheme="minorEastAsia" w:eastAsiaTheme="minorEastAsia" w:hAnsiTheme="minorEastAsia" w:cs="宋体" w:hint="eastAsia"/>
          <w:b/>
          <w:bCs/>
          <w:kern w:val="0"/>
          <w:szCs w:val="21"/>
        </w:rPr>
        <w:t>新经济中心、创业梦想摇篮</w:t>
      </w:r>
      <w:r w:rsidRPr="00A916C8">
        <w:rPr>
          <w:rFonts w:asciiTheme="minorEastAsia" w:eastAsiaTheme="minorEastAsia" w:hAnsiTheme="minorEastAsia" w:cs="宋体"/>
          <w:b/>
          <w:bCs/>
          <w:kern w:val="0"/>
          <w:szCs w:val="21"/>
        </w:rPr>
        <w:t>-美国加州</w:t>
      </w:r>
    </w:p>
    <w:p w:rsidR="00622E1E" w:rsidRPr="00A916C8" w:rsidRDefault="00622E1E" w:rsidP="00622E1E">
      <w:pPr>
        <w:pStyle w:val="a9"/>
        <w:widowControl/>
        <w:numPr>
          <w:ilvl w:val="1"/>
          <w:numId w:val="21"/>
        </w:numPr>
        <w:spacing w:line="360" w:lineRule="auto"/>
        <w:ind w:left="1134" w:firstLineChars="0" w:hanging="283"/>
        <w:jc w:val="left"/>
        <w:rPr>
          <w:rFonts w:asciiTheme="minorEastAsia" w:eastAsiaTheme="minorEastAsia" w:hAnsiTheme="minorEastAsia" w:cs="宋体"/>
          <w:b/>
          <w:bCs/>
          <w:kern w:val="0"/>
          <w:szCs w:val="21"/>
        </w:rPr>
      </w:pPr>
      <w:r w:rsidRPr="00A916C8">
        <w:rPr>
          <w:rFonts w:asciiTheme="minorEastAsia" w:eastAsiaTheme="minorEastAsia" w:hAnsiTheme="minorEastAsia" w:cs="宋体" w:hint="eastAsia"/>
          <w:b/>
          <w:bCs/>
          <w:kern w:val="0"/>
          <w:szCs w:val="21"/>
        </w:rPr>
        <w:t>世界级高校，美式商业金融课堂，核心课程集训</w:t>
      </w:r>
    </w:p>
    <w:p w:rsidR="00622E1E" w:rsidRPr="00A916C8" w:rsidRDefault="00622E1E" w:rsidP="00622E1E">
      <w:pPr>
        <w:pStyle w:val="a9"/>
        <w:widowControl/>
        <w:numPr>
          <w:ilvl w:val="1"/>
          <w:numId w:val="21"/>
        </w:numPr>
        <w:spacing w:line="360" w:lineRule="auto"/>
        <w:ind w:left="1134" w:firstLineChars="0" w:hanging="283"/>
        <w:jc w:val="left"/>
        <w:rPr>
          <w:rFonts w:asciiTheme="minorEastAsia" w:eastAsiaTheme="minorEastAsia" w:hAnsiTheme="minorEastAsia" w:cs="宋体"/>
          <w:b/>
          <w:bCs/>
          <w:kern w:val="0"/>
          <w:szCs w:val="21"/>
        </w:rPr>
      </w:pPr>
      <w:r w:rsidRPr="00A916C8">
        <w:rPr>
          <w:rFonts w:asciiTheme="minorEastAsia" w:eastAsiaTheme="minorEastAsia" w:hAnsiTheme="minorEastAsia" w:cs="宋体" w:hint="eastAsia"/>
          <w:b/>
          <w:bCs/>
          <w:kern w:val="0"/>
          <w:szCs w:val="21"/>
        </w:rPr>
        <w:t>商业主题演讲，英语口语搭档</w:t>
      </w:r>
    </w:p>
    <w:p w:rsidR="00622E1E" w:rsidRPr="00A916C8" w:rsidRDefault="00622E1E" w:rsidP="00622E1E">
      <w:pPr>
        <w:pStyle w:val="a9"/>
        <w:widowControl/>
        <w:numPr>
          <w:ilvl w:val="1"/>
          <w:numId w:val="21"/>
        </w:numPr>
        <w:spacing w:line="360" w:lineRule="auto"/>
        <w:ind w:left="1134" w:firstLineChars="0" w:hanging="283"/>
        <w:jc w:val="left"/>
        <w:rPr>
          <w:rFonts w:asciiTheme="minorEastAsia" w:eastAsiaTheme="minorEastAsia" w:hAnsiTheme="minorEastAsia" w:cs="宋体"/>
          <w:b/>
          <w:bCs/>
          <w:kern w:val="0"/>
          <w:szCs w:val="21"/>
        </w:rPr>
      </w:pPr>
      <w:r w:rsidRPr="00A916C8">
        <w:rPr>
          <w:rFonts w:asciiTheme="minorEastAsia" w:eastAsiaTheme="minorEastAsia" w:hAnsiTheme="minorEastAsia" w:cs="宋体" w:hint="eastAsia"/>
          <w:b/>
          <w:bCs/>
          <w:kern w:val="0"/>
          <w:szCs w:val="21"/>
        </w:rPr>
        <w:t>校外实地参观，深度体验美国文化</w:t>
      </w:r>
    </w:p>
    <w:p w:rsidR="00622E1E" w:rsidRDefault="00622E1E" w:rsidP="00622E1E">
      <w:pPr>
        <w:widowControl/>
        <w:spacing w:line="360" w:lineRule="auto"/>
        <w:jc w:val="left"/>
        <w:rPr>
          <w:rFonts w:asciiTheme="minorEastAsia" w:hAnsiTheme="minorEastAsia" w:cs="宋体"/>
          <w:b/>
          <w:bCs/>
          <w:kern w:val="0"/>
          <w:szCs w:val="21"/>
        </w:rPr>
      </w:pPr>
    </w:p>
    <w:p w:rsidR="00622E1E" w:rsidRPr="00E364E6" w:rsidRDefault="00622E1E" w:rsidP="00622E1E">
      <w:pPr>
        <w:widowControl/>
        <w:spacing w:line="360" w:lineRule="auto"/>
        <w:jc w:val="left"/>
        <w:rPr>
          <w:rFonts w:asciiTheme="minorEastAsia" w:hAnsiTheme="minorEastAsia" w:cs="宋体"/>
          <w:b/>
          <w:bCs/>
          <w:kern w:val="0"/>
          <w:szCs w:val="21"/>
        </w:rPr>
      </w:pPr>
      <w:r w:rsidRPr="00E364E6">
        <w:rPr>
          <w:rFonts w:asciiTheme="minorEastAsia" w:hAnsiTheme="minorEastAsia" w:cs="宋体"/>
          <w:b/>
          <w:bCs/>
          <w:kern w:val="0"/>
          <w:szCs w:val="21"/>
        </w:rPr>
        <w:t>项目</w:t>
      </w:r>
      <w:r w:rsidRPr="00E364E6">
        <w:rPr>
          <w:rFonts w:asciiTheme="minorEastAsia" w:hAnsiTheme="minorEastAsia" w:cs="宋体" w:hint="eastAsia"/>
          <w:b/>
          <w:bCs/>
          <w:kern w:val="0"/>
          <w:szCs w:val="21"/>
        </w:rPr>
        <w:t>详细</w:t>
      </w:r>
      <w:r w:rsidRPr="00E364E6">
        <w:rPr>
          <w:rFonts w:asciiTheme="minorEastAsia" w:hAnsiTheme="minorEastAsia" w:cs="宋体"/>
          <w:b/>
          <w:bCs/>
          <w:kern w:val="0"/>
          <w:szCs w:val="21"/>
        </w:rPr>
        <w:t>介绍</w:t>
      </w:r>
    </w:p>
    <w:p w:rsidR="00622E1E" w:rsidRPr="00C2291B" w:rsidRDefault="00622E1E" w:rsidP="00622E1E">
      <w:pPr>
        <w:pStyle w:val="a9"/>
        <w:widowControl/>
        <w:numPr>
          <w:ilvl w:val="0"/>
          <w:numId w:val="5"/>
        </w:numPr>
        <w:spacing w:line="360" w:lineRule="auto"/>
        <w:ind w:left="0" w:firstLineChars="0" w:firstLine="0"/>
        <w:jc w:val="left"/>
        <w:rPr>
          <w:rFonts w:asciiTheme="minorEastAsia" w:eastAsiaTheme="minorEastAsia" w:hAnsiTheme="minorEastAsia" w:cs="宋体"/>
          <w:b/>
          <w:kern w:val="0"/>
          <w:szCs w:val="21"/>
        </w:rPr>
      </w:pPr>
      <w:r w:rsidRPr="000534F5">
        <w:rPr>
          <w:rFonts w:asciiTheme="minorEastAsia" w:eastAsiaTheme="minorEastAsia" w:hAnsiTheme="minorEastAsia" w:cs="宋体" w:hint="eastAsia"/>
          <w:b/>
          <w:bCs/>
          <w:kern w:val="0"/>
          <w:szCs w:val="21"/>
        </w:rPr>
        <w:t>学习</w:t>
      </w:r>
      <w:r>
        <w:rPr>
          <w:rFonts w:asciiTheme="minorEastAsia" w:eastAsiaTheme="minorEastAsia" w:hAnsiTheme="minorEastAsia" w:cs="宋体" w:hint="eastAsia"/>
          <w:b/>
          <w:bCs/>
          <w:kern w:val="0"/>
          <w:szCs w:val="21"/>
        </w:rPr>
        <w:t>地点--</w:t>
      </w:r>
      <w:r w:rsidRPr="00C2291B">
        <w:rPr>
          <w:rFonts w:asciiTheme="minorEastAsia" w:eastAsiaTheme="minorEastAsia" w:hAnsiTheme="minorEastAsia" w:cs="宋体" w:hint="eastAsia"/>
          <w:b/>
          <w:bCs/>
          <w:kern w:val="0"/>
          <w:szCs w:val="21"/>
        </w:rPr>
        <w:t>加州大学</w:t>
      </w:r>
      <w:r>
        <w:rPr>
          <w:rFonts w:asciiTheme="minorEastAsia" w:eastAsiaTheme="minorEastAsia" w:hAnsiTheme="minorEastAsia" w:cs="宋体" w:hint="eastAsia"/>
          <w:b/>
          <w:bCs/>
          <w:kern w:val="0"/>
          <w:szCs w:val="21"/>
        </w:rPr>
        <w:t>圣地亚哥分校-公立“常春藤”</w:t>
      </w:r>
    </w:p>
    <w:p w:rsidR="00622E1E" w:rsidRPr="000534F5" w:rsidRDefault="00622E1E" w:rsidP="00622E1E">
      <w:pPr>
        <w:spacing w:line="360" w:lineRule="auto"/>
        <w:ind w:firstLineChars="200" w:firstLine="420"/>
        <w:rPr>
          <w:rFonts w:asciiTheme="minorEastAsia" w:hAnsiTheme="minorEastAsia" w:cs="宋体"/>
          <w:bCs/>
          <w:kern w:val="0"/>
          <w:szCs w:val="21"/>
        </w:rPr>
      </w:pPr>
      <w:r w:rsidRPr="000A0A86">
        <w:rPr>
          <w:rFonts w:cstheme="minorHAnsi"/>
          <w:kern w:val="0"/>
          <w:szCs w:val="21"/>
        </w:rPr>
        <w:t>加州大学</w:t>
      </w:r>
      <w:r>
        <w:rPr>
          <w:rFonts w:cstheme="minorHAnsi"/>
          <w:kern w:val="0"/>
          <w:szCs w:val="21"/>
        </w:rPr>
        <w:t>圣地亚哥分校是一所</w:t>
      </w:r>
      <w:r>
        <w:rPr>
          <w:rFonts w:cstheme="minorHAnsi" w:hint="eastAsia"/>
          <w:kern w:val="0"/>
          <w:szCs w:val="21"/>
        </w:rPr>
        <w:t>世界级</w:t>
      </w:r>
      <w:r w:rsidRPr="000A0A86">
        <w:rPr>
          <w:rFonts w:cstheme="minorHAnsi"/>
          <w:kern w:val="0"/>
          <w:szCs w:val="21"/>
        </w:rPr>
        <w:t>的公立研究型大学，是加州大学系统中十大分校之一。</w:t>
      </w:r>
      <w:r w:rsidRPr="000A0A86">
        <w:rPr>
          <w:rFonts w:eastAsiaTheme="majorEastAsia" w:cstheme="minorHAnsi"/>
          <w:szCs w:val="21"/>
        </w:rPr>
        <w:t>在</w:t>
      </w:r>
      <w:r w:rsidRPr="000A0A86">
        <w:rPr>
          <w:rFonts w:eastAsiaTheme="majorEastAsia" w:cstheme="minorHAnsi"/>
          <w:szCs w:val="21"/>
        </w:rPr>
        <w:t>201</w:t>
      </w:r>
      <w:r>
        <w:rPr>
          <w:rFonts w:eastAsiaTheme="majorEastAsia" w:cstheme="minorHAnsi"/>
          <w:szCs w:val="21"/>
        </w:rPr>
        <w:t>6</w:t>
      </w:r>
      <w:r w:rsidRPr="000A0A86">
        <w:rPr>
          <w:rFonts w:eastAsiaTheme="majorEastAsia" w:cstheme="minorHAnsi"/>
          <w:szCs w:val="21"/>
        </w:rPr>
        <w:t>年</w:t>
      </w:r>
      <w:r w:rsidRPr="000A0A86">
        <w:rPr>
          <w:rFonts w:cstheme="minorHAnsi"/>
          <w:kern w:val="0"/>
          <w:szCs w:val="21"/>
        </w:rPr>
        <w:t>《美国新闻与世界报道》发布的美国大学权威排名中，</w:t>
      </w:r>
      <w:r w:rsidRPr="000A0A86">
        <w:rPr>
          <w:rFonts w:eastAsiaTheme="majorEastAsia" w:cstheme="minorHAnsi"/>
          <w:szCs w:val="21"/>
        </w:rPr>
        <w:t>加州大学</w:t>
      </w:r>
      <w:r>
        <w:rPr>
          <w:rFonts w:eastAsiaTheme="majorEastAsia" w:cstheme="minorHAnsi"/>
          <w:szCs w:val="21"/>
        </w:rPr>
        <w:t>圣地亚哥</w:t>
      </w:r>
      <w:r w:rsidRPr="000A0A86">
        <w:rPr>
          <w:rFonts w:eastAsiaTheme="majorEastAsia" w:cstheme="minorHAnsi"/>
          <w:szCs w:val="21"/>
        </w:rPr>
        <w:t>分校在全美公立大学中排名第</w:t>
      </w:r>
      <w:r>
        <w:rPr>
          <w:rFonts w:eastAsiaTheme="majorEastAsia" w:cstheme="minorHAnsi" w:hint="eastAsia"/>
          <w:szCs w:val="21"/>
        </w:rPr>
        <w:t>9</w:t>
      </w:r>
      <w:r w:rsidRPr="000A0A86">
        <w:rPr>
          <w:rFonts w:eastAsiaTheme="majorEastAsia" w:cstheme="minorHAnsi"/>
          <w:szCs w:val="21"/>
        </w:rPr>
        <w:t>名、在全美</w:t>
      </w:r>
      <w:r w:rsidRPr="000A0A86">
        <w:rPr>
          <w:rFonts w:eastAsiaTheme="majorEastAsia" w:cstheme="minorHAnsi"/>
          <w:szCs w:val="21"/>
        </w:rPr>
        <w:t>4000</w:t>
      </w:r>
      <w:r w:rsidRPr="000A0A86">
        <w:rPr>
          <w:rFonts w:eastAsiaTheme="majorEastAsia" w:cstheme="minorHAnsi"/>
          <w:szCs w:val="21"/>
        </w:rPr>
        <w:t>多所高校综合排名第</w:t>
      </w:r>
      <w:r>
        <w:rPr>
          <w:rFonts w:eastAsiaTheme="majorEastAsia" w:cstheme="minorHAnsi" w:hint="eastAsia"/>
          <w:szCs w:val="21"/>
        </w:rPr>
        <w:t>39</w:t>
      </w:r>
      <w:r w:rsidRPr="000A0A86">
        <w:rPr>
          <w:rFonts w:eastAsiaTheme="majorEastAsia" w:cstheme="minorHAnsi"/>
          <w:szCs w:val="21"/>
        </w:rPr>
        <w:t>名</w:t>
      </w:r>
      <w:r>
        <w:rPr>
          <w:rFonts w:eastAsiaTheme="majorEastAsia" w:cstheme="minorHAnsi" w:hint="eastAsia"/>
          <w:szCs w:val="21"/>
        </w:rPr>
        <w:t>。</w:t>
      </w:r>
      <w:r>
        <w:rPr>
          <w:rFonts w:cstheme="minorHAnsi" w:hint="eastAsia"/>
          <w:kern w:val="0"/>
          <w:szCs w:val="21"/>
        </w:rPr>
        <w:t>学校</w:t>
      </w:r>
      <w:r w:rsidRPr="000A0A86">
        <w:rPr>
          <w:rFonts w:cstheme="minorHAnsi"/>
          <w:kern w:val="0"/>
          <w:szCs w:val="21"/>
        </w:rPr>
        <w:t>位于加利福尼亚州</w:t>
      </w:r>
      <w:r>
        <w:rPr>
          <w:rFonts w:cstheme="minorHAnsi" w:hint="eastAsia"/>
          <w:kern w:val="0"/>
          <w:szCs w:val="21"/>
        </w:rPr>
        <w:t>西南部的海滨城市</w:t>
      </w:r>
      <w:r>
        <w:rPr>
          <w:rFonts w:cstheme="minorHAnsi"/>
          <w:kern w:val="0"/>
          <w:szCs w:val="21"/>
        </w:rPr>
        <w:t>圣地亚哥</w:t>
      </w:r>
      <w:r>
        <w:rPr>
          <w:rFonts w:cstheme="minorHAnsi" w:hint="eastAsia"/>
          <w:kern w:val="0"/>
          <w:szCs w:val="21"/>
        </w:rPr>
        <w:t>，风景优美常年阳光灿烂，是美国商业、科技和教育都十分发达的地区</w:t>
      </w:r>
      <w:r w:rsidRPr="000A0A86">
        <w:rPr>
          <w:rFonts w:cstheme="minorHAnsi"/>
          <w:kern w:val="0"/>
          <w:szCs w:val="21"/>
        </w:rPr>
        <w:t>。</w:t>
      </w:r>
    </w:p>
    <w:p w:rsidR="00622E1E" w:rsidRPr="000534F5" w:rsidRDefault="00622E1E" w:rsidP="00622E1E">
      <w:pPr>
        <w:widowControl/>
        <w:spacing w:line="360" w:lineRule="auto"/>
        <w:jc w:val="left"/>
        <w:rPr>
          <w:rFonts w:asciiTheme="minorEastAsia" w:hAnsiTheme="minorEastAsia" w:cs="宋体"/>
          <w:kern w:val="0"/>
          <w:szCs w:val="21"/>
        </w:rPr>
      </w:pPr>
    </w:p>
    <w:p w:rsidR="00622E1E" w:rsidRPr="000534F5" w:rsidRDefault="00622E1E" w:rsidP="00622E1E">
      <w:pPr>
        <w:pStyle w:val="a9"/>
        <w:widowControl/>
        <w:numPr>
          <w:ilvl w:val="0"/>
          <w:numId w:val="5"/>
        </w:numPr>
        <w:spacing w:line="360" w:lineRule="auto"/>
        <w:ind w:left="0" w:firstLineChars="0" w:firstLine="0"/>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课程安排</w:t>
      </w:r>
    </w:p>
    <w:p w:rsidR="00622E1E" w:rsidRPr="00A9742D" w:rsidRDefault="00622E1E" w:rsidP="00622E1E">
      <w:pPr>
        <w:widowControl/>
        <w:spacing w:line="360" w:lineRule="auto"/>
        <w:jc w:val="left"/>
        <w:rPr>
          <w:rFonts w:asciiTheme="minorEastAsia" w:hAnsiTheme="minorEastAsia" w:cs="宋体"/>
          <w:bCs/>
          <w:kern w:val="0"/>
          <w:szCs w:val="21"/>
        </w:rPr>
      </w:pPr>
      <w:r w:rsidRPr="00A9742D">
        <w:rPr>
          <w:rFonts w:asciiTheme="minorEastAsia" w:hAnsiTheme="minorEastAsia" w:cs="宋体" w:hint="eastAsia"/>
          <w:bCs/>
          <w:kern w:val="0"/>
          <w:szCs w:val="21"/>
        </w:rPr>
        <w:t>项目课程由美国商业领域专家授课,以通过</w:t>
      </w:r>
      <w:r w:rsidRPr="00A9742D">
        <w:rPr>
          <w:rFonts w:asciiTheme="minorEastAsia" w:hAnsiTheme="minorEastAsia" w:cs="宋体"/>
          <w:bCs/>
          <w:kern w:val="0"/>
          <w:szCs w:val="21"/>
        </w:rPr>
        <w:t>美国商业文化案例研究</w:t>
      </w:r>
      <w:r w:rsidRPr="00A9742D">
        <w:rPr>
          <w:rFonts w:asciiTheme="minorEastAsia" w:hAnsiTheme="minorEastAsia" w:cs="宋体" w:hint="eastAsia"/>
          <w:bCs/>
          <w:kern w:val="0"/>
          <w:szCs w:val="21"/>
        </w:rPr>
        <w:t>学习的方式，了解</w:t>
      </w:r>
      <w:r w:rsidRPr="00A9742D">
        <w:rPr>
          <w:rFonts w:asciiTheme="minorEastAsia" w:hAnsiTheme="minorEastAsia" w:cs="宋体"/>
          <w:bCs/>
          <w:kern w:val="0"/>
          <w:szCs w:val="21"/>
        </w:rPr>
        <w:t>美国企业如何</w:t>
      </w:r>
      <w:r w:rsidRPr="00A9742D">
        <w:rPr>
          <w:rFonts w:asciiTheme="minorEastAsia" w:hAnsiTheme="minorEastAsia" w:cs="宋体" w:hint="eastAsia"/>
          <w:bCs/>
          <w:kern w:val="0"/>
          <w:szCs w:val="21"/>
        </w:rPr>
        <w:t>作</w:t>
      </w:r>
      <w:r w:rsidRPr="00A9742D">
        <w:rPr>
          <w:rFonts w:asciiTheme="minorEastAsia" w:hAnsiTheme="minorEastAsia" w:cs="宋体"/>
          <w:bCs/>
          <w:kern w:val="0"/>
          <w:szCs w:val="21"/>
        </w:rPr>
        <w:t>产品决策</w:t>
      </w:r>
      <w:r w:rsidRPr="00A9742D">
        <w:rPr>
          <w:rFonts w:asciiTheme="minorEastAsia" w:hAnsiTheme="minorEastAsia" w:cs="宋体" w:hint="eastAsia"/>
          <w:bCs/>
          <w:kern w:val="0"/>
          <w:szCs w:val="21"/>
        </w:rPr>
        <w:t>、</w:t>
      </w:r>
      <w:r w:rsidRPr="00A9742D">
        <w:rPr>
          <w:rFonts w:asciiTheme="minorEastAsia" w:hAnsiTheme="minorEastAsia" w:cs="宋体"/>
          <w:bCs/>
          <w:kern w:val="0"/>
          <w:szCs w:val="21"/>
        </w:rPr>
        <w:t>商业领导人如何应对人力资源挑战并</w:t>
      </w:r>
      <w:r w:rsidRPr="00A9742D">
        <w:rPr>
          <w:rFonts w:asciiTheme="minorEastAsia" w:hAnsiTheme="minorEastAsia" w:cs="宋体" w:hint="eastAsia"/>
          <w:bCs/>
          <w:kern w:val="0"/>
          <w:szCs w:val="21"/>
        </w:rPr>
        <w:t>作</w:t>
      </w:r>
      <w:r w:rsidRPr="00A9742D">
        <w:rPr>
          <w:rFonts w:asciiTheme="minorEastAsia" w:hAnsiTheme="minorEastAsia" w:cs="宋体"/>
          <w:bCs/>
          <w:kern w:val="0"/>
          <w:szCs w:val="21"/>
        </w:rPr>
        <w:t>相应决策</w:t>
      </w:r>
      <w:r>
        <w:rPr>
          <w:rFonts w:asciiTheme="minorEastAsia" w:hAnsiTheme="minorEastAsia" w:cs="宋体" w:hint="eastAsia"/>
          <w:bCs/>
          <w:kern w:val="0"/>
          <w:szCs w:val="21"/>
        </w:rPr>
        <w:t>。</w:t>
      </w:r>
    </w:p>
    <w:p w:rsidR="00622E1E" w:rsidRPr="00A76864" w:rsidRDefault="00622E1E" w:rsidP="00622E1E">
      <w:pPr>
        <w:pStyle w:val="Default"/>
        <w:spacing w:line="380" w:lineRule="exact"/>
        <w:ind w:left="420"/>
        <w:jc w:val="center"/>
        <w:rPr>
          <w:rFonts w:asciiTheme="minorEastAsia" w:eastAsiaTheme="minorEastAsia" w:hAnsiTheme="minorEastAsia"/>
          <w:b/>
          <w:color w:val="auto"/>
          <w:sz w:val="21"/>
          <w:szCs w:val="21"/>
        </w:rPr>
      </w:pPr>
      <w:r w:rsidRPr="00A76864">
        <w:rPr>
          <w:rFonts w:asciiTheme="minorEastAsia" w:eastAsiaTheme="minorEastAsia" w:hAnsiTheme="minorEastAsia"/>
          <w:b/>
          <w:color w:val="auto"/>
          <w:sz w:val="21"/>
          <w:szCs w:val="21"/>
        </w:rPr>
        <w:t>Week 1</w:t>
      </w:r>
    </w:p>
    <w:tbl>
      <w:tblPr>
        <w:tblStyle w:val="aa"/>
        <w:tblW w:w="7868" w:type="dxa"/>
        <w:tblInd w:w="534" w:type="dxa"/>
        <w:tblLayout w:type="fixed"/>
        <w:tblLook w:val="04A0"/>
      </w:tblPr>
      <w:tblGrid>
        <w:gridCol w:w="2317"/>
        <w:gridCol w:w="5551"/>
      </w:tblGrid>
      <w:tr w:rsidR="00622E1E" w:rsidRPr="00A76864" w:rsidTr="008B04E6">
        <w:trPr>
          <w:trHeight w:val="322"/>
        </w:trPr>
        <w:tc>
          <w:tcPr>
            <w:tcW w:w="2317"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日期</w:t>
            </w:r>
          </w:p>
        </w:tc>
        <w:tc>
          <w:tcPr>
            <w:tcW w:w="5551"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行程安排</w:t>
            </w:r>
          </w:p>
        </w:tc>
      </w:tr>
      <w:tr w:rsidR="00622E1E" w:rsidRPr="00A76864" w:rsidTr="008B04E6">
        <w:trPr>
          <w:trHeight w:val="645"/>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2017/2/6（星期一）</w:t>
            </w:r>
          </w:p>
        </w:tc>
        <w:tc>
          <w:tcPr>
            <w:tcW w:w="5551"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欢迎仪式、</w:t>
            </w:r>
            <w:r>
              <w:rPr>
                <w:rFonts w:asciiTheme="minorEastAsia" w:eastAsiaTheme="minorEastAsia" w:hAnsiTheme="minorEastAsia" w:hint="eastAsia"/>
                <w:szCs w:val="21"/>
              </w:rPr>
              <w:t>注册、校园参观</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新生介绍及公共交通培训；【参观】圣地亚哥市游览</w:t>
            </w:r>
          </w:p>
        </w:tc>
      </w:tr>
      <w:tr w:rsidR="00622E1E" w:rsidRPr="00A76864" w:rsidTr="008B04E6">
        <w:trPr>
          <w:trHeight w:val="483"/>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2017/2/7（星期二）</w:t>
            </w:r>
          </w:p>
        </w:tc>
        <w:tc>
          <w:tcPr>
            <w:tcW w:w="5551"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美国商业理念及实践；（8:30-9:45 与美国学生进行讨论）【课程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金融系统和工具</w:t>
            </w:r>
          </w:p>
        </w:tc>
      </w:tr>
      <w:tr w:rsidR="00622E1E" w:rsidRPr="00A76864" w:rsidTr="008B04E6">
        <w:trPr>
          <w:trHeight w:val="419"/>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2017/2/8（星期三）</w:t>
            </w:r>
          </w:p>
        </w:tc>
        <w:tc>
          <w:tcPr>
            <w:tcW w:w="5551"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w:t>
            </w:r>
            <w:r w:rsidRPr="00A76864">
              <w:rPr>
                <w:rFonts w:asciiTheme="minorEastAsia" w:eastAsiaTheme="minorEastAsia" w:hAnsiTheme="minorEastAsia" w:hint="eastAsia"/>
                <w:szCs w:val="21"/>
              </w:rPr>
              <w:t>【参观】</w:t>
            </w:r>
            <w:r>
              <w:rPr>
                <w:rFonts w:asciiTheme="minorEastAsia" w:eastAsiaTheme="minorEastAsia" w:hAnsiTheme="minorEastAsia" w:hint="eastAsia"/>
                <w:szCs w:val="21"/>
              </w:rPr>
              <w:t>个人和小型商业金融服务（富国银行或其他类似机构）</w:t>
            </w:r>
          </w:p>
        </w:tc>
      </w:tr>
      <w:tr w:rsidR="00622E1E" w:rsidRPr="00A76864" w:rsidTr="008B04E6">
        <w:trPr>
          <w:trHeight w:val="645"/>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2017/2/9（星期四）</w:t>
            </w:r>
          </w:p>
        </w:tc>
        <w:tc>
          <w:tcPr>
            <w:tcW w:w="5551"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（8:30-9:45 与美国学生进行讨论）【课程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金融系统和工具</w:t>
            </w:r>
          </w:p>
        </w:tc>
      </w:tr>
      <w:tr w:rsidR="00622E1E" w:rsidRPr="00A76864" w:rsidTr="008B04E6">
        <w:trPr>
          <w:trHeight w:val="416"/>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2017/2/10（星期五）</w:t>
            </w:r>
          </w:p>
        </w:tc>
        <w:tc>
          <w:tcPr>
            <w:tcW w:w="5551" w:type="dxa"/>
          </w:tcPr>
          <w:p w:rsidR="00622E1E" w:rsidRPr="00A76864" w:rsidRDefault="00622E1E" w:rsidP="008B04E6">
            <w:pPr>
              <w:ind w:leftChars="67" w:left="141"/>
              <w:jc w:val="center"/>
              <w:rPr>
                <w:rFonts w:asciiTheme="minorEastAsia" w:eastAsiaTheme="minorEastAsia" w:hAnsiTheme="minorEastAsia"/>
                <w:szCs w:val="21"/>
              </w:rPr>
            </w:pPr>
            <w:r>
              <w:rPr>
                <w:rFonts w:asciiTheme="minorEastAsia" w:eastAsiaTheme="minorEastAsia" w:hAnsiTheme="minorEastAsia" w:hint="eastAsia"/>
                <w:szCs w:val="21"/>
              </w:rPr>
              <w:t>【课程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【演讲】抵押贷款和房地产投资的杠杆作用</w:t>
            </w:r>
          </w:p>
        </w:tc>
      </w:tr>
      <w:tr w:rsidR="00622E1E" w:rsidRPr="00A76864" w:rsidTr="008B04E6">
        <w:trPr>
          <w:trHeight w:val="322"/>
        </w:trPr>
        <w:tc>
          <w:tcPr>
            <w:tcW w:w="2317"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2017/2/11（星期六）</w:t>
            </w:r>
          </w:p>
        </w:tc>
        <w:tc>
          <w:tcPr>
            <w:tcW w:w="5551" w:type="dxa"/>
          </w:tcPr>
          <w:p w:rsidR="00622E1E" w:rsidRPr="00102B8D" w:rsidRDefault="00622E1E" w:rsidP="008B04E6">
            <w:pPr>
              <w:pStyle w:val="Default"/>
              <w:ind w:leftChars="67" w:left="141"/>
              <w:jc w:val="center"/>
              <w:rPr>
                <w:rFonts w:asciiTheme="minorEastAsia" w:eastAsiaTheme="minorEastAsia" w:hAnsiTheme="minorEastAsia" w:cs="Times New Roman"/>
                <w:color w:val="auto"/>
                <w:kern w:val="2"/>
                <w:sz w:val="21"/>
                <w:szCs w:val="21"/>
              </w:rPr>
            </w:pPr>
            <w:r w:rsidRPr="00A76864">
              <w:rPr>
                <w:rFonts w:asciiTheme="minorEastAsia" w:eastAsiaTheme="minorEastAsia" w:hAnsiTheme="minorEastAsia" w:hint="eastAsia"/>
                <w:color w:val="auto"/>
                <w:sz w:val="21"/>
                <w:szCs w:val="21"/>
              </w:rPr>
              <w:t>【参观】</w:t>
            </w:r>
            <w:r w:rsidRPr="00102B8D">
              <w:rPr>
                <w:rFonts w:asciiTheme="minorEastAsia" w:eastAsiaTheme="minorEastAsia" w:hAnsiTheme="minorEastAsia" w:cs="Times New Roman" w:hint="eastAsia"/>
                <w:color w:val="auto"/>
                <w:kern w:val="2"/>
                <w:sz w:val="21"/>
                <w:szCs w:val="21"/>
              </w:rPr>
              <w:t>Point Loma Cabrillo国家博物馆</w:t>
            </w:r>
          </w:p>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102B8D">
              <w:rPr>
                <w:rFonts w:asciiTheme="minorEastAsia" w:eastAsiaTheme="minorEastAsia" w:hAnsiTheme="minorEastAsia" w:cs="Times New Roman" w:hint="eastAsia"/>
                <w:color w:val="auto"/>
                <w:kern w:val="2"/>
                <w:sz w:val="21"/>
                <w:szCs w:val="21"/>
              </w:rPr>
              <w:t xml:space="preserve">      Coronado州立海滩和Del Coronado酒店</w:t>
            </w:r>
          </w:p>
        </w:tc>
      </w:tr>
    </w:tbl>
    <w:p w:rsidR="00622E1E" w:rsidRPr="00A76864" w:rsidRDefault="00622E1E" w:rsidP="00622E1E">
      <w:pPr>
        <w:pStyle w:val="Default"/>
        <w:ind w:left="420"/>
        <w:rPr>
          <w:rFonts w:asciiTheme="minorEastAsia" w:eastAsiaTheme="minorEastAsia" w:hAnsiTheme="minorEastAsia"/>
          <w:b/>
          <w:color w:val="auto"/>
          <w:sz w:val="21"/>
          <w:szCs w:val="21"/>
        </w:rPr>
      </w:pPr>
    </w:p>
    <w:p w:rsidR="00622E1E" w:rsidRPr="00A76864" w:rsidRDefault="00622E1E" w:rsidP="00622E1E">
      <w:pPr>
        <w:pStyle w:val="Default"/>
        <w:jc w:val="center"/>
        <w:rPr>
          <w:rFonts w:asciiTheme="minorEastAsia" w:eastAsiaTheme="minorEastAsia" w:hAnsiTheme="minorEastAsia"/>
          <w:b/>
          <w:color w:val="auto"/>
          <w:sz w:val="21"/>
          <w:szCs w:val="21"/>
        </w:rPr>
      </w:pPr>
      <w:r w:rsidRPr="00A76864">
        <w:rPr>
          <w:rFonts w:asciiTheme="minorEastAsia" w:eastAsiaTheme="minorEastAsia" w:hAnsiTheme="minorEastAsia"/>
          <w:b/>
          <w:color w:val="auto"/>
          <w:sz w:val="21"/>
          <w:szCs w:val="21"/>
        </w:rPr>
        <w:t xml:space="preserve">Week </w:t>
      </w:r>
      <w:r w:rsidRPr="00A76864">
        <w:rPr>
          <w:rFonts w:asciiTheme="minorEastAsia" w:eastAsiaTheme="minorEastAsia" w:hAnsiTheme="minorEastAsia" w:hint="eastAsia"/>
          <w:b/>
          <w:color w:val="auto"/>
          <w:sz w:val="21"/>
          <w:szCs w:val="21"/>
        </w:rPr>
        <w:t>2</w:t>
      </w:r>
    </w:p>
    <w:tbl>
      <w:tblPr>
        <w:tblStyle w:val="aa"/>
        <w:tblW w:w="7927" w:type="dxa"/>
        <w:tblInd w:w="534" w:type="dxa"/>
        <w:tblLayout w:type="fixed"/>
        <w:tblLook w:val="04A0"/>
      </w:tblPr>
      <w:tblGrid>
        <w:gridCol w:w="2331"/>
        <w:gridCol w:w="5596"/>
      </w:tblGrid>
      <w:tr w:rsidR="00622E1E" w:rsidRPr="00A76864" w:rsidTr="008B04E6">
        <w:trPr>
          <w:trHeight w:val="314"/>
        </w:trPr>
        <w:tc>
          <w:tcPr>
            <w:tcW w:w="2331"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日期</w:t>
            </w:r>
          </w:p>
        </w:tc>
        <w:tc>
          <w:tcPr>
            <w:tcW w:w="5596"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行程安排</w:t>
            </w:r>
          </w:p>
        </w:tc>
      </w:tr>
      <w:tr w:rsidR="00622E1E" w:rsidRPr="00A76864" w:rsidTr="008B04E6">
        <w:trPr>
          <w:trHeight w:val="329"/>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2017/2/12（星期日）</w:t>
            </w:r>
          </w:p>
        </w:tc>
        <w:tc>
          <w:tcPr>
            <w:tcW w:w="5596"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自由活动</w:t>
            </w:r>
          </w:p>
        </w:tc>
      </w:tr>
      <w:tr w:rsidR="00622E1E" w:rsidRPr="00A76864" w:rsidTr="008B04E6">
        <w:trPr>
          <w:trHeight w:val="406"/>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lastRenderedPageBreak/>
              <w:t>2017/2/13（星期一）</w:t>
            </w:r>
          </w:p>
        </w:tc>
        <w:tc>
          <w:tcPr>
            <w:tcW w:w="5596"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w:t>
            </w:r>
          </w:p>
        </w:tc>
      </w:tr>
      <w:tr w:rsidR="00622E1E" w:rsidRPr="00A76864" w:rsidTr="008B04E6">
        <w:trPr>
          <w:trHeight w:val="641"/>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2017/2/14（星期二）</w:t>
            </w:r>
          </w:p>
        </w:tc>
        <w:tc>
          <w:tcPr>
            <w:tcW w:w="5596"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（8:30-9:45 与美国学生进行讨论）【课程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金融系统和工具</w:t>
            </w:r>
          </w:p>
        </w:tc>
      </w:tr>
      <w:tr w:rsidR="00622E1E" w:rsidRPr="00A76864" w:rsidTr="008B04E6">
        <w:trPr>
          <w:trHeight w:val="658"/>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2017/2/15（星期三）</w:t>
            </w:r>
          </w:p>
        </w:tc>
        <w:tc>
          <w:tcPr>
            <w:tcW w:w="5596"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【课程】金融系统和工具【参观】金融规划企业（美林或其他类似机构）</w:t>
            </w:r>
          </w:p>
        </w:tc>
      </w:tr>
      <w:tr w:rsidR="00622E1E" w:rsidRPr="00A76864" w:rsidTr="008B04E6">
        <w:trPr>
          <w:trHeight w:val="577"/>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2017/2/16（星期四）</w:t>
            </w:r>
          </w:p>
        </w:tc>
        <w:tc>
          <w:tcPr>
            <w:tcW w:w="5596"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（8:30-9:45 与美国学生进行讨论）【课程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金融系统和工具</w:t>
            </w:r>
          </w:p>
        </w:tc>
      </w:tr>
      <w:tr w:rsidR="00622E1E" w:rsidRPr="00A76864" w:rsidTr="008B04E6">
        <w:trPr>
          <w:trHeight w:val="346"/>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2017/2/17（星期五）</w:t>
            </w:r>
          </w:p>
        </w:tc>
        <w:tc>
          <w:tcPr>
            <w:tcW w:w="5596"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【演讲】股票经纪人-股票和债券</w:t>
            </w:r>
          </w:p>
        </w:tc>
      </w:tr>
      <w:tr w:rsidR="00622E1E" w:rsidRPr="00A76864" w:rsidTr="008B04E6">
        <w:trPr>
          <w:trHeight w:val="329"/>
        </w:trPr>
        <w:tc>
          <w:tcPr>
            <w:tcW w:w="2331"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2017/2/18（星期六）</w:t>
            </w:r>
          </w:p>
        </w:tc>
        <w:tc>
          <w:tcPr>
            <w:tcW w:w="5596"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【参观】</w:t>
            </w:r>
            <w:r>
              <w:rPr>
                <w:rFonts w:asciiTheme="minorEastAsia" w:eastAsiaTheme="minorEastAsia" w:hAnsiTheme="minorEastAsia" w:cs="Arial" w:hint="eastAsia"/>
                <w:szCs w:val="21"/>
                <w:shd w:val="clear" w:color="auto" w:fill="FFFFFF"/>
              </w:rPr>
              <w:t>Balboa公园</w:t>
            </w:r>
          </w:p>
        </w:tc>
      </w:tr>
    </w:tbl>
    <w:p w:rsidR="00622E1E" w:rsidRPr="00A76864" w:rsidRDefault="00622E1E" w:rsidP="00622E1E">
      <w:pPr>
        <w:pStyle w:val="Default"/>
        <w:ind w:left="420"/>
        <w:rPr>
          <w:rFonts w:asciiTheme="minorEastAsia" w:eastAsiaTheme="minorEastAsia" w:hAnsiTheme="minorEastAsia"/>
          <w:b/>
          <w:color w:val="auto"/>
          <w:sz w:val="21"/>
          <w:szCs w:val="21"/>
        </w:rPr>
      </w:pPr>
    </w:p>
    <w:p w:rsidR="00622E1E" w:rsidRPr="00A76864" w:rsidRDefault="00622E1E" w:rsidP="00622E1E">
      <w:pPr>
        <w:pStyle w:val="Default"/>
        <w:jc w:val="center"/>
        <w:rPr>
          <w:rFonts w:asciiTheme="minorEastAsia" w:eastAsiaTheme="minorEastAsia" w:hAnsiTheme="minorEastAsia"/>
          <w:b/>
          <w:color w:val="auto"/>
          <w:sz w:val="21"/>
          <w:szCs w:val="21"/>
        </w:rPr>
      </w:pPr>
      <w:r w:rsidRPr="00A76864">
        <w:rPr>
          <w:rFonts w:asciiTheme="minorEastAsia" w:eastAsiaTheme="minorEastAsia" w:hAnsiTheme="minorEastAsia"/>
          <w:b/>
          <w:color w:val="auto"/>
          <w:sz w:val="21"/>
          <w:szCs w:val="21"/>
        </w:rPr>
        <w:t xml:space="preserve">Week </w:t>
      </w:r>
      <w:r w:rsidRPr="00A76864">
        <w:rPr>
          <w:rFonts w:asciiTheme="minorEastAsia" w:eastAsiaTheme="minorEastAsia" w:hAnsiTheme="minorEastAsia" w:hint="eastAsia"/>
          <w:b/>
          <w:color w:val="auto"/>
          <w:sz w:val="21"/>
          <w:szCs w:val="21"/>
        </w:rPr>
        <w:t>3</w:t>
      </w:r>
    </w:p>
    <w:tbl>
      <w:tblPr>
        <w:tblStyle w:val="aa"/>
        <w:tblW w:w="7852" w:type="dxa"/>
        <w:tblInd w:w="534" w:type="dxa"/>
        <w:tblLayout w:type="fixed"/>
        <w:tblLook w:val="04A0"/>
      </w:tblPr>
      <w:tblGrid>
        <w:gridCol w:w="2312"/>
        <w:gridCol w:w="5540"/>
      </w:tblGrid>
      <w:tr w:rsidR="00622E1E" w:rsidRPr="00A76864" w:rsidTr="008B04E6">
        <w:trPr>
          <w:trHeight w:val="152"/>
        </w:trPr>
        <w:tc>
          <w:tcPr>
            <w:tcW w:w="2312"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日期</w:t>
            </w:r>
          </w:p>
        </w:tc>
        <w:tc>
          <w:tcPr>
            <w:tcW w:w="5540" w:type="dxa"/>
          </w:tcPr>
          <w:p w:rsidR="00622E1E" w:rsidRPr="00A76864" w:rsidRDefault="00622E1E" w:rsidP="008B04E6">
            <w:pPr>
              <w:pStyle w:val="Default"/>
              <w:ind w:leftChars="67" w:left="141"/>
              <w:jc w:val="center"/>
              <w:rPr>
                <w:rFonts w:asciiTheme="minorEastAsia" w:eastAsiaTheme="minorEastAsia" w:hAnsiTheme="minorEastAsia"/>
                <w:b/>
                <w:color w:val="auto"/>
                <w:sz w:val="21"/>
                <w:szCs w:val="21"/>
              </w:rPr>
            </w:pPr>
            <w:r w:rsidRPr="00A76864">
              <w:rPr>
                <w:rFonts w:asciiTheme="minorEastAsia" w:eastAsiaTheme="minorEastAsia" w:hAnsiTheme="minorEastAsia" w:hint="eastAsia"/>
                <w:b/>
                <w:color w:val="auto"/>
                <w:sz w:val="21"/>
                <w:szCs w:val="21"/>
              </w:rPr>
              <w:t>行程安排</w:t>
            </w:r>
          </w:p>
        </w:tc>
      </w:tr>
      <w:tr w:rsidR="00622E1E" w:rsidRPr="00A76864" w:rsidTr="008B04E6">
        <w:trPr>
          <w:trHeight w:val="152"/>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2017/2/19（星期日）</w:t>
            </w:r>
          </w:p>
        </w:tc>
        <w:tc>
          <w:tcPr>
            <w:tcW w:w="5540"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自由活动</w:t>
            </w:r>
          </w:p>
        </w:tc>
      </w:tr>
      <w:tr w:rsidR="00622E1E" w:rsidRPr="00A76864" w:rsidTr="008B04E6">
        <w:trPr>
          <w:trHeight w:val="152"/>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2017/2/20（星期一）</w:t>
            </w:r>
          </w:p>
        </w:tc>
        <w:tc>
          <w:tcPr>
            <w:tcW w:w="5540" w:type="dxa"/>
          </w:tcPr>
          <w:p w:rsidR="00622E1E" w:rsidRPr="00A76864" w:rsidRDefault="00622E1E" w:rsidP="008B04E6">
            <w:pPr>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w:t>
            </w:r>
          </w:p>
        </w:tc>
      </w:tr>
      <w:tr w:rsidR="00622E1E" w:rsidRPr="00A76864" w:rsidTr="008B04E6">
        <w:trPr>
          <w:trHeight w:val="345"/>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2017/2/21（星期二）</w:t>
            </w:r>
          </w:p>
        </w:tc>
        <w:tc>
          <w:tcPr>
            <w:tcW w:w="5540"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（8:30-9:45 与美国学生进行讨论）【课程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金融系统和工具</w:t>
            </w:r>
            <w:r w:rsidRPr="00A76864">
              <w:rPr>
                <w:rFonts w:asciiTheme="minorEastAsia" w:eastAsiaTheme="minorEastAsia" w:hAnsiTheme="minorEastAsia" w:hint="eastAsia"/>
                <w:iCs/>
                <w:szCs w:val="21"/>
              </w:rPr>
              <w:t>；</w:t>
            </w:r>
            <w:r>
              <w:rPr>
                <w:rFonts w:asciiTheme="minorEastAsia" w:eastAsiaTheme="minorEastAsia" w:hAnsiTheme="minorEastAsia" w:hint="eastAsia"/>
                <w:szCs w:val="21"/>
              </w:rPr>
              <w:t>【参观</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金融从业者（Robert Half代理公司及其他机构代理）</w:t>
            </w:r>
          </w:p>
        </w:tc>
      </w:tr>
      <w:tr w:rsidR="00622E1E" w:rsidRPr="00A76864" w:rsidTr="008B04E6">
        <w:trPr>
          <w:trHeight w:val="414"/>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2017/2/22（星期三）</w:t>
            </w:r>
          </w:p>
        </w:tc>
        <w:tc>
          <w:tcPr>
            <w:tcW w:w="5540" w:type="dxa"/>
          </w:tcPr>
          <w:p w:rsidR="00622E1E" w:rsidRPr="00A76864" w:rsidRDefault="00622E1E" w:rsidP="00622E1E">
            <w:pPr>
              <w:tabs>
                <w:tab w:val="center" w:pos="4153"/>
                <w:tab w:val="right" w:pos="8306"/>
              </w:tabs>
              <w:snapToGrid w:val="0"/>
              <w:ind w:firstLineChars="50" w:firstLine="100"/>
              <w:rPr>
                <w:rFonts w:asciiTheme="minorEastAsia" w:eastAsiaTheme="minorEastAsia" w:hAnsiTheme="minorEastAsia"/>
                <w:szCs w:val="21"/>
              </w:rPr>
            </w:pPr>
            <w:r w:rsidRPr="00A76864">
              <w:rPr>
                <w:rFonts w:asciiTheme="minorEastAsia" w:eastAsiaTheme="minorEastAsia" w:hAnsiTheme="minorEastAsia" w:hint="eastAsia"/>
                <w:szCs w:val="21"/>
              </w:rPr>
              <w:t>【课程】</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w:t>
            </w:r>
          </w:p>
        </w:tc>
      </w:tr>
      <w:tr w:rsidR="00622E1E" w:rsidRPr="00A76864" w:rsidTr="008B04E6">
        <w:trPr>
          <w:trHeight w:val="405"/>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2017/2/23（星期四）</w:t>
            </w:r>
          </w:p>
        </w:tc>
        <w:tc>
          <w:tcPr>
            <w:tcW w:w="5540" w:type="dxa"/>
          </w:tcPr>
          <w:p w:rsidR="00622E1E" w:rsidRPr="00A76864" w:rsidRDefault="00622E1E" w:rsidP="008B04E6">
            <w:pPr>
              <w:ind w:leftChars="67" w:left="141"/>
              <w:jc w:val="center"/>
              <w:rPr>
                <w:rFonts w:asciiTheme="minorEastAsia" w:eastAsiaTheme="minorEastAsia" w:hAnsiTheme="minorEastAsia"/>
                <w:szCs w:val="21"/>
              </w:rPr>
            </w:pPr>
            <w:r>
              <w:rPr>
                <w:rFonts w:asciiTheme="minorEastAsia" w:eastAsiaTheme="minorEastAsia" w:hAnsiTheme="minorEastAsia" w:hint="eastAsia"/>
                <w:szCs w:val="21"/>
              </w:rPr>
              <w:t>【课程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（8:30-9:45 与美国学生进行讨论）【演讲】一名金融分析员的工作</w:t>
            </w:r>
          </w:p>
        </w:tc>
      </w:tr>
      <w:tr w:rsidR="00622E1E" w:rsidRPr="00A76864" w:rsidTr="008B04E6">
        <w:trPr>
          <w:trHeight w:val="317"/>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2017/2/24（星期五）</w:t>
            </w:r>
          </w:p>
        </w:tc>
        <w:tc>
          <w:tcPr>
            <w:tcW w:w="5540" w:type="dxa"/>
          </w:tcPr>
          <w:p w:rsidR="00622E1E" w:rsidRPr="00A76864" w:rsidRDefault="00622E1E" w:rsidP="008B04E6">
            <w:pPr>
              <w:ind w:leftChars="67" w:left="141"/>
              <w:jc w:val="center"/>
              <w:rPr>
                <w:rFonts w:asciiTheme="minorEastAsia" w:eastAsiaTheme="minorEastAsia" w:hAnsiTheme="minorEastAsia"/>
                <w:szCs w:val="21"/>
              </w:rPr>
            </w:pPr>
            <w:r>
              <w:rPr>
                <w:rFonts w:asciiTheme="minorEastAsia" w:eastAsiaTheme="minorEastAsia" w:hAnsiTheme="minorEastAsia" w:hint="eastAsia"/>
                <w:szCs w:val="21"/>
              </w:rPr>
              <w:t>【课程</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美国商业理念及实践</w:t>
            </w:r>
            <w:r w:rsidRPr="00A76864">
              <w:rPr>
                <w:rFonts w:asciiTheme="minorEastAsia" w:eastAsiaTheme="minorEastAsia" w:hAnsiTheme="minorEastAsia" w:hint="eastAsia"/>
                <w:szCs w:val="21"/>
              </w:rPr>
              <w:t>；</w:t>
            </w:r>
            <w:r>
              <w:rPr>
                <w:rFonts w:asciiTheme="minorEastAsia" w:eastAsiaTheme="minorEastAsia" w:hAnsiTheme="minorEastAsia" w:hint="eastAsia"/>
                <w:szCs w:val="21"/>
              </w:rPr>
              <w:t>【课程】金融系统和工具【结业】欢送午餐会、毕业典礼</w:t>
            </w:r>
          </w:p>
        </w:tc>
      </w:tr>
      <w:tr w:rsidR="00622E1E" w:rsidRPr="00A76864" w:rsidTr="008B04E6">
        <w:trPr>
          <w:trHeight w:val="232"/>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2017/2/25（星期六）</w:t>
            </w:r>
          </w:p>
        </w:tc>
        <w:tc>
          <w:tcPr>
            <w:tcW w:w="5540"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Pr>
                <w:rFonts w:asciiTheme="minorEastAsia" w:eastAsiaTheme="minorEastAsia" w:hAnsiTheme="minorEastAsia" w:hint="eastAsia"/>
                <w:szCs w:val="21"/>
              </w:rPr>
              <w:t>前往UCSD机场，</w:t>
            </w:r>
            <w:r w:rsidRPr="00A76864">
              <w:rPr>
                <w:rFonts w:asciiTheme="minorEastAsia" w:eastAsiaTheme="minorEastAsia" w:hAnsiTheme="minorEastAsia" w:hint="eastAsia"/>
                <w:szCs w:val="21"/>
              </w:rPr>
              <w:t>离开美国，飞往中国</w:t>
            </w:r>
          </w:p>
        </w:tc>
      </w:tr>
      <w:tr w:rsidR="00622E1E" w:rsidRPr="00A76864" w:rsidTr="008B04E6">
        <w:trPr>
          <w:trHeight w:val="232"/>
        </w:trPr>
        <w:tc>
          <w:tcPr>
            <w:tcW w:w="2312" w:type="dxa"/>
          </w:tcPr>
          <w:p w:rsidR="00622E1E" w:rsidRPr="00A76864" w:rsidRDefault="00622E1E" w:rsidP="008B04E6">
            <w:pPr>
              <w:pStyle w:val="Default"/>
              <w:ind w:leftChars="67" w:left="141"/>
              <w:jc w:val="center"/>
              <w:rPr>
                <w:rFonts w:asciiTheme="minorEastAsia" w:eastAsiaTheme="minorEastAsia" w:hAnsiTheme="minorEastAsia"/>
                <w:color w:val="auto"/>
                <w:sz w:val="21"/>
                <w:szCs w:val="21"/>
              </w:rPr>
            </w:pPr>
            <w:r w:rsidRPr="00A76864">
              <w:rPr>
                <w:rFonts w:asciiTheme="minorEastAsia" w:eastAsiaTheme="minorEastAsia" w:hAnsiTheme="minorEastAsia" w:hint="eastAsia"/>
                <w:color w:val="auto"/>
                <w:sz w:val="21"/>
                <w:szCs w:val="21"/>
              </w:rPr>
              <w:t>2017/2/26（星期日）</w:t>
            </w:r>
          </w:p>
        </w:tc>
        <w:tc>
          <w:tcPr>
            <w:tcW w:w="5540" w:type="dxa"/>
          </w:tcPr>
          <w:p w:rsidR="00622E1E" w:rsidRPr="00A76864" w:rsidRDefault="00622E1E" w:rsidP="008B04E6">
            <w:pPr>
              <w:tabs>
                <w:tab w:val="center" w:pos="4153"/>
                <w:tab w:val="right" w:pos="8306"/>
              </w:tabs>
              <w:snapToGrid w:val="0"/>
              <w:ind w:leftChars="67" w:left="141"/>
              <w:jc w:val="center"/>
              <w:rPr>
                <w:rFonts w:asciiTheme="minorEastAsia" w:eastAsiaTheme="minorEastAsia" w:hAnsiTheme="minorEastAsia"/>
                <w:szCs w:val="21"/>
              </w:rPr>
            </w:pPr>
            <w:r w:rsidRPr="00A76864">
              <w:rPr>
                <w:rFonts w:asciiTheme="minorEastAsia" w:eastAsiaTheme="minorEastAsia" w:hAnsiTheme="minorEastAsia" w:hint="eastAsia"/>
                <w:szCs w:val="21"/>
              </w:rPr>
              <w:t>回到中国</w:t>
            </w:r>
          </w:p>
        </w:tc>
      </w:tr>
    </w:tbl>
    <w:p w:rsidR="00622E1E" w:rsidRPr="00A76864" w:rsidRDefault="00622E1E" w:rsidP="00622E1E">
      <w:pPr>
        <w:rPr>
          <w:rFonts w:asciiTheme="minorEastAsia" w:hAnsiTheme="minorEastAsia"/>
          <w:kern w:val="0"/>
          <w:szCs w:val="21"/>
        </w:rPr>
      </w:pPr>
    </w:p>
    <w:p w:rsidR="00622E1E" w:rsidRPr="00CD7AAD" w:rsidRDefault="00622E1E" w:rsidP="00622E1E">
      <w:pPr>
        <w:pStyle w:val="a9"/>
        <w:spacing w:line="276" w:lineRule="auto"/>
        <w:ind w:left="142" w:firstLineChars="0" w:hanging="142"/>
        <w:jc w:val="left"/>
        <w:rPr>
          <w:rFonts w:eastAsiaTheme="majorEastAsia" w:hAnsiTheme="majorEastAsia"/>
          <w:bCs/>
          <w:szCs w:val="21"/>
        </w:rPr>
      </w:pPr>
      <w:r w:rsidRPr="00546A78">
        <w:rPr>
          <w:rFonts w:eastAsiaTheme="majorEastAsia"/>
          <w:bCs/>
          <w:szCs w:val="21"/>
        </w:rPr>
        <w:t xml:space="preserve">* </w:t>
      </w:r>
      <w:r w:rsidRPr="00546A78">
        <w:rPr>
          <w:rFonts w:eastAsiaTheme="majorEastAsia" w:hAnsiTheme="majorEastAsia"/>
          <w:bCs/>
          <w:szCs w:val="21"/>
        </w:rPr>
        <w:t>以下为</w:t>
      </w:r>
      <w:r>
        <w:rPr>
          <w:rFonts w:eastAsiaTheme="majorEastAsia" w:hAnsiTheme="majorEastAsia" w:hint="eastAsia"/>
          <w:bCs/>
          <w:szCs w:val="21"/>
        </w:rPr>
        <w:t>项目</w:t>
      </w:r>
      <w:r>
        <w:rPr>
          <w:rFonts w:eastAsiaTheme="majorEastAsia" w:hAnsiTheme="majorEastAsia"/>
          <w:bCs/>
          <w:szCs w:val="21"/>
        </w:rPr>
        <w:t>主干课程</w:t>
      </w:r>
      <w:r>
        <w:rPr>
          <w:rFonts w:eastAsiaTheme="majorEastAsia" w:hAnsiTheme="majorEastAsia" w:hint="eastAsia"/>
          <w:bCs/>
          <w:szCs w:val="21"/>
        </w:rPr>
        <w:t>《</w:t>
      </w:r>
      <w:r w:rsidRPr="00A9742D">
        <w:rPr>
          <w:rFonts w:eastAsiaTheme="majorEastAsia" w:hint="eastAsia"/>
          <w:szCs w:val="21"/>
        </w:rPr>
        <w:t>金融系统与工具</w:t>
      </w:r>
      <w:r>
        <w:rPr>
          <w:rFonts w:eastAsiaTheme="majorEastAsia" w:hint="eastAsia"/>
          <w:szCs w:val="21"/>
        </w:rPr>
        <w:t>Financial Systems and Instruments</w:t>
      </w:r>
      <w:r>
        <w:rPr>
          <w:rFonts w:eastAsiaTheme="majorEastAsia" w:hAnsiTheme="majorEastAsia" w:hint="eastAsia"/>
          <w:bCs/>
          <w:szCs w:val="21"/>
        </w:rPr>
        <w:t>》</w:t>
      </w:r>
      <w:r>
        <w:rPr>
          <w:rFonts w:eastAsiaTheme="majorEastAsia" w:hAnsiTheme="majorEastAsia"/>
          <w:bCs/>
          <w:szCs w:val="21"/>
        </w:rPr>
        <w:t>和</w:t>
      </w:r>
      <w:r>
        <w:rPr>
          <w:rFonts w:eastAsiaTheme="majorEastAsia" w:hAnsiTheme="majorEastAsia" w:hint="eastAsia"/>
          <w:bCs/>
          <w:szCs w:val="21"/>
        </w:rPr>
        <w:t>《</w:t>
      </w:r>
      <w:r>
        <w:rPr>
          <w:rFonts w:eastAsiaTheme="majorEastAsia" w:hAnsiTheme="majorEastAsia"/>
          <w:bCs/>
          <w:szCs w:val="21"/>
        </w:rPr>
        <w:t>美国商业理念与实践</w:t>
      </w:r>
      <w:r w:rsidRPr="00CD7AAD">
        <w:rPr>
          <w:rFonts w:eastAsiaTheme="majorEastAsia" w:hAnsiTheme="majorEastAsia"/>
          <w:bCs/>
          <w:szCs w:val="21"/>
        </w:rPr>
        <w:t>U.S. Business Concepts and Practices</w:t>
      </w:r>
      <w:r>
        <w:rPr>
          <w:rFonts w:eastAsiaTheme="majorEastAsia" w:hAnsiTheme="majorEastAsia" w:hint="eastAsia"/>
          <w:bCs/>
          <w:szCs w:val="21"/>
        </w:rPr>
        <w:t>》会</w:t>
      </w:r>
      <w:r>
        <w:rPr>
          <w:rFonts w:eastAsiaTheme="majorEastAsia" w:hAnsiTheme="majorEastAsia"/>
          <w:bCs/>
          <w:szCs w:val="21"/>
        </w:rPr>
        <w:t>涵盖的授课内容，</w:t>
      </w:r>
      <w:r w:rsidRPr="00546A78">
        <w:rPr>
          <w:rFonts w:eastAsiaTheme="majorEastAsia" w:hAnsiTheme="majorEastAsia"/>
          <w:bCs/>
          <w:szCs w:val="21"/>
        </w:rPr>
        <w:t>供参考</w:t>
      </w:r>
      <w:r>
        <w:rPr>
          <w:rFonts w:eastAsiaTheme="majorEastAsia" w:hAnsiTheme="majorEastAsia" w:hint="eastAsia"/>
          <w:bCs/>
          <w:szCs w:val="21"/>
        </w:rPr>
        <w:t>。</w:t>
      </w:r>
      <w:r w:rsidRPr="00CD7AAD">
        <w:rPr>
          <w:rFonts w:eastAsiaTheme="majorEastAsia" w:hAnsiTheme="majorEastAsia"/>
          <w:bCs/>
          <w:szCs w:val="21"/>
        </w:rPr>
        <w:t>最终</w:t>
      </w:r>
      <w:r>
        <w:rPr>
          <w:rFonts w:eastAsiaTheme="majorEastAsia" w:hAnsiTheme="majorEastAsia"/>
          <w:bCs/>
          <w:szCs w:val="21"/>
        </w:rPr>
        <w:t>日程安排</w:t>
      </w:r>
      <w:r w:rsidRPr="00CD7AAD">
        <w:rPr>
          <w:rFonts w:eastAsiaTheme="majorEastAsia" w:hAnsiTheme="majorEastAsia"/>
          <w:bCs/>
          <w:szCs w:val="21"/>
        </w:rPr>
        <w:t>根据教师、课程时间进行相应调整：</w:t>
      </w:r>
    </w:p>
    <w:tbl>
      <w:tblPr>
        <w:tblStyle w:val="aa"/>
        <w:tblW w:w="0" w:type="auto"/>
        <w:tblLook w:val="04A0"/>
      </w:tblPr>
      <w:tblGrid>
        <w:gridCol w:w="4261"/>
        <w:gridCol w:w="4261"/>
      </w:tblGrid>
      <w:tr w:rsidR="00622E1E" w:rsidTr="008B04E6">
        <w:tc>
          <w:tcPr>
            <w:tcW w:w="4261" w:type="dxa"/>
          </w:tcPr>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How to arrange financing (raise capital)</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t>如何融资（融资）</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Establishing sound financial practicesfor business</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t>建立商务上的健全的金融实践</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Checks and balances in financialpractices</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t>金融实践中的制衡</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Strategies for handling business crisis</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t>处理企业危机的策略</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Strategies for predicting financialtrends</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预测金融动向的策略</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 xml:space="preserve">Different aspects of financialinvestment and </w:t>
            </w:r>
            <w:r w:rsidRPr="00A9742D">
              <w:rPr>
                <w:rFonts w:eastAsiaTheme="majorEastAsia"/>
                <w:szCs w:val="21"/>
              </w:rPr>
              <w:lastRenderedPageBreak/>
              <w:t>risk</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t>金融投资于风险的不容方面</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Currency fluctuation—the effect onfinancial markets</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币值波动</w:t>
            </w:r>
            <w:r w:rsidRPr="00A9742D">
              <w:rPr>
                <w:rFonts w:eastAsiaTheme="majorEastAsia"/>
                <w:szCs w:val="21"/>
              </w:rPr>
              <w:t xml:space="preserve"> - </w:t>
            </w:r>
            <w:r w:rsidRPr="00A9742D">
              <w:rPr>
                <w:rFonts w:eastAsiaTheme="majorEastAsia"/>
                <w:szCs w:val="21"/>
              </w:rPr>
              <w:t>对金融市场的影响</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English vocabulary for effective</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hint="eastAsia"/>
                <w:szCs w:val="21"/>
              </w:rPr>
              <w:t>有效的</w:t>
            </w:r>
            <w:r w:rsidRPr="00A9742D">
              <w:rPr>
                <w:rFonts w:eastAsiaTheme="majorEastAsia"/>
                <w:szCs w:val="21"/>
              </w:rPr>
              <w:t>英文词汇</w:t>
            </w:r>
          </w:p>
          <w:p w:rsidR="00622E1E" w:rsidRPr="00A9742D" w:rsidRDefault="00622E1E" w:rsidP="008B04E6">
            <w:pPr>
              <w:pStyle w:val="a9"/>
              <w:spacing w:line="276" w:lineRule="auto"/>
              <w:ind w:left="420" w:firstLineChars="0" w:firstLine="0"/>
              <w:rPr>
                <w:rFonts w:eastAsiaTheme="majorEastAsia"/>
                <w:szCs w:val="21"/>
              </w:rPr>
            </w:pPr>
          </w:p>
        </w:tc>
        <w:tc>
          <w:tcPr>
            <w:tcW w:w="4261" w:type="dxa"/>
          </w:tcPr>
          <w:p w:rsidR="00622E1E" w:rsidRPr="00A9742D" w:rsidRDefault="00622E1E" w:rsidP="008B04E6">
            <w:pPr>
              <w:pStyle w:val="a9"/>
              <w:numPr>
                <w:ilvl w:val="0"/>
                <w:numId w:val="17"/>
              </w:numPr>
              <w:spacing w:line="276" w:lineRule="auto"/>
              <w:ind w:firstLineChars="0"/>
              <w:rPr>
                <w:rFonts w:eastAsiaTheme="majorEastAsia"/>
                <w:szCs w:val="21"/>
              </w:rPr>
            </w:pPr>
            <w:r>
              <w:rPr>
                <w:rFonts w:eastAsiaTheme="majorEastAsia" w:hint="eastAsia"/>
                <w:szCs w:val="21"/>
              </w:rPr>
              <w:lastRenderedPageBreak/>
              <w:t>C</w:t>
            </w:r>
            <w:r w:rsidRPr="00A9742D">
              <w:rPr>
                <w:rFonts w:eastAsiaTheme="majorEastAsia"/>
                <w:szCs w:val="21"/>
              </w:rPr>
              <w:t xml:space="preserve">ommunication in the world of finance </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金融领域的沟通</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English vocabulary and phrases forbuilding business relationships</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建立商务关系的英文词汇与短语</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Tips and strategies in expressinggratitude to business associates</w:t>
            </w:r>
          </w:p>
          <w:p w:rsidR="00622E1E" w:rsidRDefault="00622E1E" w:rsidP="008B04E6">
            <w:pPr>
              <w:pStyle w:val="a9"/>
              <w:spacing w:line="276" w:lineRule="auto"/>
              <w:ind w:left="420" w:firstLineChars="0" w:firstLine="0"/>
              <w:rPr>
                <w:rFonts w:eastAsiaTheme="majorEastAsia"/>
                <w:szCs w:val="21"/>
              </w:rPr>
            </w:pPr>
            <w:r>
              <w:rPr>
                <w:rFonts w:eastAsiaTheme="majorEastAsia"/>
                <w:szCs w:val="21"/>
              </w:rPr>
              <w:t>对合作伙伴表示感谢的表达技巧和</w:t>
            </w:r>
            <w:r>
              <w:rPr>
                <w:rFonts w:eastAsiaTheme="majorEastAsia" w:hint="eastAsia"/>
                <w:szCs w:val="21"/>
              </w:rPr>
              <w:t>策略</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Talking about errors in finance;providing effective feedback</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金融方面的失误的探讨；提供有效的反馈</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English for motivation and teamwork</w:t>
            </w:r>
          </w:p>
          <w:p w:rsidR="00622E1E" w:rsidRPr="00A9742D" w:rsidRDefault="00622E1E" w:rsidP="008B04E6">
            <w:pPr>
              <w:pStyle w:val="a9"/>
              <w:spacing w:line="276" w:lineRule="auto"/>
              <w:ind w:left="420" w:firstLineChars="0" w:firstLine="0"/>
              <w:rPr>
                <w:rFonts w:eastAsiaTheme="majorEastAsia"/>
                <w:szCs w:val="21"/>
              </w:rPr>
            </w:pPr>
            <w:r w:rsidRPr="00A9742D">
              <w:rPr>
                <w:rFonts w:eastAsiaTheme="majorEastAsia"/>
                <w:szCs w:val="21"/>
              </w:rPr>
              <w:lastRenderedPageBreak/>
              <w:t>关于激励与团队协作的英文</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Discussing the ethics of business in theU.S.</w:t>
            </w:r>
          </w:p>
          <w:p w:rsidR="00622E1E" w:rsidRDefault="00622E1E" w:rsidP="008B04E6">
            <w:pPr>
              <w:pStyle w:val="a9"/>
              <w:spacing w:line="276" w:lineRule="auto"/>
              <w:ind w:left="420" w:firstLineChars="0" w:firstLine="0"/>
              <w:rPr>
                <w:rFonts w:eastAsiaTheme="majorEastAsia"/>
                <w:szCs w:val="21"/>
              </w:rPr>
            </w:pPr>
            <w:r w:rsidRPr="00A9742D">
              <w:rPr>
                <w:rFonts w:eastAsiaTheme="majorEastAsia"/>
                <w:szCs w:val="21"/>
              </w:rPr>
              <w:t>美国商业道德的讨论</w:t>
            </w:r>
          </w:p>
          <w:p w:rsidR="00622E1E" w:rsidRPr="00A9742D" w:rsidRDefault="00622E1E" w:rsidP="008B04E6">
            <w:pPr>
              <w:pStyle w:val="a9"/>
              <w:numPr>
                <w:ilvl w:val="0"/>
                <w:numId w:val="17"/>
              </w:numPr>
              <w:spacing w:line="276" w:lineRule="auto"/>
              <w:ind w:firstLineChars="0"/>
              <w:rPr>
                <w:rFonts w:eastAsiaTheme="majorEastAsia"/>
                <w:szCs w:val="21"/>
              </w:rPr>
            </w:pPr>
            <w:r w:rsidRPr="00A9742D">
              <w:rPr>
                <w:rFonts w:eastAsiaTheme="majorEastAsia"/>
                <w:szCs w:val="21"/>
              </w:rPr>
              <w:t>Effective English for recruiting andmanaging talent</w:t>
            </w:r>
          </w:p>
          <w:p w:rsidR="00622E1E" w:rsidRDefault="00622E1E" w:rsidP="008B04E6">
            <w:pPr>
              <w:pStyle w:val="a9"/>
              <w:spacing w:line="276" w:lineRule="auto"/>
              <w:ind w:left="420" w:firstLineChars="0" w:firstLine="0"/>
              <w:rPr>
                <w:rFonts w:ascii="Calibri-Bold" w:eastAsia="等线" w:hAnsi="Calibri-Bold" w:hint="eastAsia"/>
                <w:b/>
                <w:bCs/>
                <w:color w:val="000000"/>
                <w:sz w:val="22"/>
                <w:szCs w:val="22"/>
              </w:rPr>
            </w:pPr>
            <w:r w:rsidRPr="00A9742D">
              <w:rPr>
                <w:rFonts w:eastAsiaTheme="majorEastAsia"/>
                <w:szCs w:val="21"/>
              </w:rPr>
              <w:t>招聘与人才管理的相关英文</w:t>
            </w:r>
          </w:p>
        </w:tc>
      </w:tr>
    </w:tbl>
    <w:p w:rsidR="00622E1E" w:rsidRDefault="00622E1E" w:rsidP="00622E1E">
      <w:pPr>
        <w:spacing w:line="360" w:lineRule="auto"/>
        <w:rPr>
          <w:rFonts w:asciiTheme="minorEastAsia" w:hAnsiTheme="minorEastAsia"/>
          <w:szCs w:val="21"/>
        </w:rPr>
      </w:pPr>
    </w:p>
    <w:p w:rsidR="00622E1E" w:rsidRDefault="00622E1E" w:rsidP="00622E1E">
      <w:pPr>
        <w:pStyle w:val="a9"/>
        <w:spacing w:line="360" w:lineRule="auto"/>
        <w:ind w:left="570" w:firstLineChars="0" w:firstLine="0"/>
        <w:rPr>
          <w:rFonts w:asciiTheme="minorEastAsia" w:eastAsiaTheme="minorEastAsia" w:hAnsiTheme="minorEastAsia" w:cs="宋体"/>
          <w:b/>
          <w:bCs/>
          <w:color w:val="0070C0"/>
          <w:kern w:val="0"/>
          <w:sz w:val="22"/>
          <w:szCs w:val="21"/>
        </w:rPr>
      </w:pPr>
    </w:p>
    <w:p w:rsidR="00622E1E" w:rsidRPr="00E364E6" w:rsidRDefault="00622E1E" w:rsidP="00622E1E">
      <w:pPr>
        <w:pStyle w:val="a9"/>
        <w:spacing w:line="360" w:lineRule="auto"/>
        <w:ind w:firstLineChars="0" w:firstLine="0"/>
        <w:jc w:val="left"/>
        <w:rPr>
          <w:rFonts w:asciiTheme="minorEastAsia" w:eastAsiaTheme="minorEastAsia" w:hAnsiTheme="minorEastAsia" w:cs="宋体"/>
          <w:b/>
          <w:bCs/>
          <w:color w:val="0070C0"/>
          <w:kern w:val="0"/>
          <w:sz w:val="22"/>
          <w:szCs w:val="21"/>
        </w:rPr>
      </w:pPr>
      <w:r>
        <w:rPr>
          <w:rFonts w:asciiTheme="minorEastAsia" w:eastAsiaTheme="minorEastAsia" w:hAnsiTheme="minorEastAsia" w:cs="宋体" w:hint="eastAsia"/>
          <w:b/>
          <w:bCs/>
          <w:color w:val="0070C0"/>
          <w:kern w:val="0"/>
          <w:sz w:val="22"/>
          <w:szCs w:val="21"/>
        </w:rPr>
        <w:t>二、</w:t>
      </w:r>
      <w:r w:rsidRPr="00E364E6">
        <w:rPr>
          <w:rFonts w:asciiTheme="minorEastAsia" w:eastAsiaTheme="minorEastAsia" w:hAnsiTheme="minorEastAsia" w:cs="宋体" w:hint="eastAsia"/>
          <w:b/>
          <w:bCs/>
          <w:color w:val="0070C0"/>
          <w:kern w:val="0"/>
          <w:sz w:val="22"/>
          <w:szCs w:val="21"/>
        </w:rPr>
        <w:t>【</w:t>
      </w:r>
      <w:r>
        <w:rPr>
          <w:rFonts w:asciiTheme="minorEastAsia" w:eastAsiaTheme="minorEastAsia" w:hAnsiTheme="minorEastAsia" w:cs="宋体" w:hint="eastAsia"/>
          <w:b/>
          <w:bCs/>
          <w:color w:val="0070C0"/>
          <w:kern w:val="0"/>
          <w:sz w:val="22"/>
          <w:szCs w:val="21"/>
        </w:rPr>
        <w:t>创新与创业</w:t>
      </w:r>
      <w:r w:rsidRPr="00E364E6">
        <w:rPr>
          <w:rFonts w:asciiTheme="minorEastAsia" w:eastAsiaTheme="minorEastAsia" w:hAnsiTheme="minorEastAsia" w:cs="宋体" w:hint="eastAsia"/>
          <w:b/>
          <w:bCs/>
          <w:color w:val="0070C0"/>
          <w:kern w:val="0"/>
          <w:sz w:val="22"/>
          <w:szCs w:val="21"/>
        </w:rPr>
        <w:t>】海外课堂</w:t>
      </w:r>
    </w:p>
    <w:p w:rsidR="00622E1E" w:rsidRDefault="00622E1E" w:rsidP="00622E1E">
      <w:pPr>
        <w:pStyle w:val="1"/>
        <w:numPr>
          <w:ilvl w:val="3"/>
          <w:numId w:val="21"/>
        </w:numPr>
        <w:tabs>
          <w:tab w:val="left" w:pos="426"/>
          <w:tab w:val="left" w:pos="1680"/>
        </w:tabs>
        <w:spacing w:line="360" w:lineRule="auto"/>
        <w:ind w:left="284" w:firstLineChars="0"/>
        <w:jc w:val="left"/>
        <w:rPr>
          <w:rFonts w:eastAsiaTheme="majorEastAsia"/>
          <w:szCs w:val="21"/>
        </w:rPr>
      </w:pPr>
      <w:r>
        <w:rPr>
          <w:rFonts w:eastAsiaTheme="majorEastAsia" w:hAnsiTheme="majorEastAsia"/>
          <w:szCs w:val="21"/>
        </w:rPr>
        <w:t>学习时间：</w:t>
      </w:r>
      <w:r w:rsidRPr="00A916C8">
        <w:rPr>
          <w:rFonts w:eastAsiaTheme="majorEastAsia"/>
          <w:b/>
          <w:szCs w:val="21"/>
        </w:rPr>
        <w:t>2016</w:t>
      </w:r>
      <w:r w:rsidRPr="00A916C8">
        <w:rPr>
          <w:rFonts w:eastAsiaTheme="majorEastAsia" w:hAnsiTheme="majorEastAsia"/>
          <w:b/>
          <w:szCs w:val="21"/>
        </w:rPr>
        <w:t>年</w:t>
      </w:r>
      <w:r w:rsidRPr="00A916C8">
        <w:rPr>
          <w:rFonts w:eastAsiaTheme="majorEastAsia"/>
          <w:b/>
          <w:szCs w:val="21"/>
        </w:rPr>
        <w:t>2</w:t>
      </w:r>
      <w:r w:rsidRPr="00A916C8">
        <w:rPr>
          <w:rFonts w:eastAsiaTheme="majorEastAsia" w:hAnsiTheme="majorEastAsia"/>
          <w:b/>
          <w:szCs w:val="21"/>
        </w:rPr>
        <w:t>月</w:t>
      </w:r>
      <w:r w:rsidRPr="00A916C8">
        <w:rPr>
          <w:rFonts w:eastAsiaTheme="majorEastAsia"/>
          <w:b/>
          <w:szCs w:val="21"/>
        </w:rPr>
        <w:t>6</w:t>
      </w:r>
      <w:r w:rsidRPr="00A916C8">
        <w:rPr>
          <w:rFonts w:eastAsiaTheme="majorEastAsia" w:hAnsiTheme="majorEastAsia"/>
          <w:b/>
          <w:szCs w:val="21"/>
        </w:rPr>
        <w:t>日至</w:t>
      </w:r>
      <w:r w:rsidRPr="00A916C8">
        <w:rPr>
          <w:rFonts w:eastAsiaTheme="majorEastAsia"/>
          <w:b/>
          <w:szCs w:val="21"/>
        </w:rPr>
        <w:t>2</w:t>
      </w:r>
      <w:r w:rsidRPr="00A916C8">
        <w:rPr>
          <w:rFonts w:eastAsiaTheme="majorEastAsia" w:hAnsiTheme="majorEastAsia"/>
          <w:b/>
          <w:szCs w:val="21"/>
        </w:rPr>
        <w:t>月</w:t>
      </w:r>
      <w:r w:rsidRPr="00A916C8">
        <w:rPr>
          <w:rFonts w:eastAsiaTheme="majorEastAsia"/>
          <w:b/>
          <w:szCs w:val="21"/>
        </w:rPr>
        <w:t>25</w:t>
      </w:r>
      <w:r w:rsidRPr="00A916C8">
        <w:rPr>
          <w:rFonts w:eastAsiaTheme="majorEastAsia" w:hAnsiTheme="majorEastAsia"/>
          <w:b/>
          <w:szCs w:val="21"/>
        </w:rPr>
        <w:t>日；</w:t>
      </w:r>
    </w:p>
    <w:p w:rsidR="00622E1E" w:rsidRPr="00A916C8" w:rsidRDefault="00622E1E" w:rsidP="00622E1E">
      <w:pPr>
        <w:pStyle w:val="a9"/>
        <w:numPr>
          <w:ilvl w:val="3"/>
          <w:numId w:val="21"/>
        </w:numPr>
        <w:tabs>
          <w:tab w:val="left" w:pos="426"/>
        </w:tabs>
        <w:spacing w:line="360" w:lineRule="auto"/>
        <w:ind w:left="284" w:firstLineChars="0"/>
        <w:jc w:val="left"/>
        <w:rPr>
          <w:rFonts w:eastAsiaTheme="majorEastAsia"/>
          <w:spacing w:val="-1"/>
          <w:szCs w:val="21"/>
        </w:rPr>
      </w:pPr>
      <w:r w:rsidRPr="00A916C8">
        <w:rPr>
          <w:rFonts w:eastAsiaTheme="majorEastAsia" w:hAnsiTheme="majorEastAsia"/>
          <w:szCs w:val="21"/>
        </w:rPr>
        <w:t>学习地点：</w:t>
      </w:r>
      <w:r w:rsidRPr="00A916C8">
        <w:rPr>
          <w:rFonts w:eastAsiaTheme="majorEastAsia" w:hAnsiTheme="majorEastAsia"/>
          <w:kern w:val="0"/>
          <w:szCs w:val="21"/>
        </w:rPr>
        <w:t>加州大学圣地亚哥分校</w:t>
      </w:r>
      <w:r w:rsidRPr="00A916C8">
        <w:rPr>
          <w:rFonts w:eastAsiaTheme="majorEastAsia" w:hAnsiTheme="majorEastAsia"/>
          <w:szCs w:val="21"/>
        </w:rPr>
        <w:t>，</w:t>
      </w:r>
      <w:r w:rsidRPr="00A916C8">
        <w:rPr>
          <w:rFonts w:eastAsiaTheme="majorEastAsia" w:hAnsiTheme="majorEastAsia" w:hint="eastAsia"/>
          <w:szCs w:val="21"/>
        </w:rPr>
        <w:t>拉荷拉市</w:t>
      </w:r>
      <w:r w:rsidRPr="00A916C8">
        <w:rPr>
          <w:rFonts w:eastAsiaTheme="majorEastAsia" w:hAnsiTheme="majorEastAsia"/>
          <w:szCs w:val="21"/>
        </w:rPr>
        <w:t>；</w:t>
      </w:r>
    </w:p>
    <w:p w:rsidR="00622E1E" w:rsidRPr="00A916C8" w:rsidRDefault="00622E1E" w:rsidP="00622E1E">
      <w:pPr>
        <w:pStyle w:val="a9"/>
        <w:numPr>
          <w:ilvl w:val="3"/>
          <w:numId w:val="21"/>
        </w:numPr>
        <w:tabs>
          <w:tab w:val="left" w:pos="426"/>
        </w:tabs>
        <w:spacing w:line="360" w:lineRule="auto"/>
        <w:ind w:left="284" w:firstLineChars="0"/>
        <w:jc w:val="left"/>
        <w:rPr>
          <w:rFonts w:eastAsiaTheme="majorEastAsia"/>
          <w:spacing w:val="-1"/>
          <w:szCs w:val="21"/>
        </w:rPr>
      </w:pPr>
      <w:r w:rsidRPr="00A916C8">
        <w:rPr>
          <w:rFonts w:eastAsiaTheme="majorEastAsia" w:hAnsiTheme="majorEastAsia"/>
          <w:szCs w:val="21"/>
        </w:rPr>
        <w:t>项目</w:t>
      </w:r>
      <w:r>
        <w:rPr>
          <w:rFonts w:eastAsiaTheme="majorEastAsia" w:hAnsiTheme="majorEastAsia" w:hint="eastAsia"/>
          <w:szCs w:val="21"/>
        </w:rPr>
        <w:t>优势</w:t>
      </w:r>
      <w:r w:rsidRPr="00A916C8">
        <w:rPr>
          <w:rFonts w:eastAsiaTheme="majorEastAsia" w:hAnsiTheme="majorEastAsia"/>
          <w:szCs w:val="21"/>
        </w:rPr>
        <w:t>：</w:t>
      </w:r>
    </w:p>
    <w:p w:rsidR="00622E1E" w:rsidRPr="00A916C8" w:rsidRDefault="00622E1E" w:rsidP="00622E1E">
      <w:pPr>
        <w:pStyle w:val="a9"/>
        <w:widowControl/>
        <w:numPr>
          <w:ilvl w:val="0"/>
          <w:numId w:val="21"/>
        </w:numPr>
        <w:spacing w:line="360" w:lineRule="auto"/>
        <w:ind w:left="426" w:firstLineChars="0"/>
        <w:jc w:val="left"/>
        <w:rPr>
          <w:rFonts w:eastAsiaTheme="majorEastAsia"/>
          <w:kern w:val="21"/>
          <w:szCs w:val="21"/>
        </w:rPr>
      </w:pPr>
      <w:bookmarkStart w:id="0" w:name="OLE_LINK4"/>
      <w:bookmarkStart w:id="1" w:name="OLE_LINK3"/>
      <w:r w:rsidRPr="00A916C8">
        <w:rPr>
          <w:rFonts w:eastAsiaTheme="majorEastAsia" w:hAnsiTheme="majorEastAsia"/>
          <w:kern w:val="21"/>
          <w:szCs w:val="21"/>
        </w:rPr>
        <w:t>课程的安排着眼于拓宽</w:t>
      </w:r>
      <w:bookmarkStart w:id="2" w:name="OLE_LINK2"/>
      <w:r w:rsidRPr="00A916C8">
        <w:rPr>
          <w:rFonts w:eastAsiaTheme="majorEastAsia" w:hAnsiTheme="majorEastAsia"/>
          <w:kern w:val="21"/>
          <w:szCs w:val="21"/>
        </w:rPr>
        <w:t>学生商业知识，提高创新意识</w:t>
      </w:r>
      <w:bookmarkEnd w:id="2"/>
      <w:r w:rsidRPr="00A916C8">
        <w:rPr>
          <w:rFonts w:eastAsiaTheme="majorEastAsia" w:hAnsiTheme="majorEastAsia"/>
          <w:kern w:val="21"/>
          <w:szCs w:val="21"/>
        </w:rPr>
        <w:t>和学习美国经营理念，</w:t>
      </w:r>
      <w:bookmarkEnd w:id="0"/>
      <w:bookmarkEnd w:id="1"/>
      <w:r w:rsidRPr="00A916C8">
        <w:rPr>
          <w:rFonts w:eastAsiaTheme="majorEastAsia" w:hAnsiTheme="majorEastAsia"/>
          <w:kern w:val="21"/>
          <w:szCs w:val="21"/>
        </w:rPr>
        <w:t>同时全方位培养学生的口语交际的能力，提升文化竞争力。</w:t>
      </w:r>
    </w:p>
    <w:p w:rsidR="00622E1E" w:rsidRPr="00A916C8" w:rsidRDefault="00622E1E" w:rsidP="00622E1E">
      <w:pPr>
        <w:pStyle w:val="a9"/>
        <w:widowControl/>
        <w:numPr>
          <w:ilvl w:val="0"/>
          <w:numId w:val="21"/>
        </w:numPr>
        <w:spacing w:line="360" w:lineRule="auto"/>
        <w:ind w:left="426" w:firstLineChars="0"/>
        <w:jc w:val="left"/>
        <w:rPr>
          <w:rFonts w:eastAsiaTheme="majorEastAsia"/>
          <w:kern w:val="21"/>
          <w:szCs w:val="21"/>
        </w:rPr>
      </w:pPr>
      <w:r w:rsidRPr="00A916C8">
        <w:rPr>
          <w:rFonts w:eastAsiaTheme="majorEastAsia" w:hAnsiTheme="majorEastAsia"/>
          <w:kern w:val="21"/>
          <w:szCs w:val="21"/>
        </w:rPr>
        <w:t>课程将由</w:t>
      </w:r>
      <w:bookmarkStart w:id="3" w:name="OLE_LINK8"/>
      <w:r w:rsidRPr="00A916C8">
        <w:rPr>
          <w:rFonts w:eastAsiaTheme="majorEastAsia" w:hAnsiTheme="majorEastAsia"/>
          <w:kern w:val="21"/>
          <w:szCs w:val="21"/>
        </w:rPr>
        <w:t>圣地亚哥分校强大的师资队伍教授</w:t>
      </w:r>
      <w:bookmarkEnd w:id="3"/>
      <w:r w:rsidRPr="00A916C8">
        <w:rPr>
          <w:rFonts w:eastAsiaTheme="majorEastAsia" w:hAnsiTheme="majorEastAsia"/>
          <w:kern w:val="21"/>
          <w:szCs w:val="21"/>
        </w:rPr>
        <w:t>，通过具体案例向学生们讲解美国是如何将培养创新创业意识，将理论付诸于实践，获得成功。</w:t>
      </w:r>
    </w:p>
    <w:p w:rsidR="00622E1E" w:rsidRPr="00A916C8" w:rsidRDefault="00622E1E" w:rsidP="00622E1E">
      <w:pPr>
        <w:pStyle w:val="a9"/>
        <w:widowControl/>
        <w:numPr>
          <w:ilvl w:val="0"/>
          <w:numId w:val="21"/>
        </w:numPr>
        <w:spacing w:line="360" w:lineRule="auto"/>
        <w:ind w:left="426" w:firstLineChars="0"/>
        <w:jc w:val="left"/>
        <w:rPr>
          <w:rFonts w:eastAsiaTheme="majorEastAsia"/>
          <w:kern w:val="21"/>
          <w:szCs w:val="21"/>
        </w:rPr>
      </w:pPr>
      <w:r w:rsidRPr="00A916C8">
        <w:rPr>
          <w:rFonts w:eastAsiaTheme="majorEastAsia" w:hAnsiTheme="majorEastAsia"/>
          <w:kern w:val="21"/>
          <w:szCs w:val="21"/>
        </w:rPr>
        <w:t>课余时间游览圣地亚哥著名景点</w:t>
      </w:r>
      <w:r>
        <w:rPr>
          <w:rFonts w:eastAsiaTheme="majorEastAsia" w:hAnsiTheme="majorEastAsia"/>
          <w:kern w:val="21"/>
          <w:szCs w:val="21"/>
        </w:rPr>
        <w:t>，</w:t>
      </w:r>
      <w:r>
        <w:rPr>
          <w:rFonts w:eastAsiaTheme="majorEastAsia" w:hAnsiTheme="majorEastAsia" w:hint="eastAsia"/>
          <w:kern w:val="21"/>
          <w:szCs w:val="21"/>
        </w:rPr>
        <w:t>体验南部加州风光</w:t>
      </w:r>
      <w:r w:rsidRPr="00A916C8">
        <w:rPr>
          <w:rFonts w:eastAsiaTheme="majorEastAsia" w:hAnsiTheme="majorEastAsia"/>
          <w:kern w:val="21"/>
          <w:szCs w:val="21"/>
        </w:rPr>
        <w:t>。</w:t>
      </w:r>
    </w:p>
    <w:p w:rsidR="00622E1E" w:rsidRDefault="00622E1E" w:rsidP="00622E1E">
      <w:pPr>
        <w:rPr>
          <w:rFonts w:asciiTheme="minorEastAsia" w:hAnsiTheme="minorEastAsia"/>
          <w:kern w:val="0"/>
          <w:szCs w:val="21"/>
        </w:rPr>
      </w:pPr>
    </w:p>
    <w:p w:rsidR="00622E1E" w:rsidRPr="00A916C8" w:rsidRDefault="00622E1E" w:rsidP="00622E1E">
      <w:pPr>
        <w:rPr>
          <w:rFonts w:asciiTheme="minorEastAsia" w:hAnsiTheme="minorEastAsia"/>
          <w:b/>
          <w:kern w:val="0"/>
          <w:szCs w:val="21"/>
        </w:rPr>
      </w:pPr>
      <w:r w:rsidRPr="00A916C8">
        <w:rPr>
          <w:rFonts w:asciiTheme="minorEastAsia" w:hAnsiTheme="minorEastAsia" w:hint="eastAsia"/>
          <w:b/>
          <w:kern w:val="0"/>
          <w:szCs w:val="21"/>
        </w:rPr>
        <w:t>课程日程安排</w:t>
      </w:r>
    </w:p>
    <w:p w:rsidR="00622E1E" w:rsidRPr="00A916C8" w:rsidRDefault="00622E1E" w:rsidP="00622E1E">
      <w:pPr>
        <w:autoSpaceDE w:val="0"/>
        <w:autoSpaceDN w:val="0"/>
        <w:adjustRightInd w:val="0"/>
        <w:spacing w:line="380" w:lineRule="exact"/>
        <w:ind w:leftChars="67" w:left="141"/>
        <w:jc w:val="center"/>
        <w:rPr>
          <w:b/>
          <w:color w:val="000000"/>
          <w:kern w:val="0"/>
          <w:szCs w:val="21"/>
        </w:rPr>
      </w:pPr>
      <w:r w:rsidRPr="00A916C8">
        <w:rPr>
          <w:b/>
          <w:color w:val="000000"/>
          <w:kern w:val="0"/>
          <w:szCs w:val="21"/>
        </w:rPr>
        <w:t>Week 1</w:t>
      </w:r>
    </w:p>
    <w:tbl>
      <w:tblPr>
        <w:tblW w:w="78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5551"/>
      </w:tblGrid>
      <w:tr w:rsidR="00622E1E" w:rsidRPr="00A916C8" w:rsidTr="008B04E6">
        <w:trPr>
          <w:trHeight w:val="322"/>
        </w:trPr>
        <w:tc>
          <w:tcPr>
            <w:tcW w:w="2317"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t>日期</w:t>
            </w:r>
          </w:p>
        </w:tc>
        <w:tc>
          <w:tcPr>
            <w:tcW w:w="5551"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t>行程安排</w:t>
            </w:r>
          </w:p>
        </w:tc>
      </w:tr>
      <w:tr w:rsidR="00622E1E" w:rsidRPr="00A916C8" w:rsidTr="008B04E6">
        <w:trPr>
          <w:trHeight w:val="90"/>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bookmarkStart w:id="4" w:name="OLE_LINK5"/>
            <w:r w:rsidRPr="00A916C8">
              <w:rPr>
                <w:color w:val="000000"/>
                <w:kern w:val="0"/>
                <w:szCs w:val="21"/>
              </w:rPr>
              <w:t>2</w:t>
            </w:r>
            <w:r w:rsidRPr="00A916C8">
              <w:rPr>
                <w:rFonts w:hAnsi="宋体"/>
                <w:color w:val="000000"/>
                <w:kern w:val="0"/>
                <w:szCs w:val="21"/>
              </w:rPr>
              <w:t>月</w:t>
            </w:r>
            <w:r w:rsidRPr="00A916C8">
              <w:rPr>
                <w:color w:val="000000"/>
                <w:kern w:val="0"/>
                <w:szCs w:val="21"/>
              </w:rPr>
              <w:t>6</w:t>
            </w:r>
            <w:r w:rsidRPr="00A916C8">
              <w:rPr>
                <w:rFonts w:hAnsi="宋体"/>
                <w:color w:val="000000"/>
                <w:kern w:val="0"/>
                <w:szCs w:val="21"/>
              </w:rPr>
              <w:t>日（星期一）</w:t>
            </w:r>
            <w:bookmarkEnd w:id="4"/>
          </w:p>
        </w:tc>
        <w:tc>
          <w:tcPr>
            <w:tcW w:w="5551" w:type="dxa"/>
          </w:tcPr>
          <w:p w:rsidR="00622E1E" w:rsidRPr="00A916C8" w:rsidRDefault="00622E1E" w:rsidP="008B04E6">
            <w:pPr>
              <w:ind w:leftChars="67" w:left="141"/>
              <w:jc w:val="center"/>
              <w:rPr>
                <w:kern w:val="0"/>
                <w:szCs w:val="21"/>
              </w:rPr>
            </w:pPr>
            <w:r w:rsidRPr="00A916C8">
              <w:rPr>
                <w:rFonts w:hAnsi="宋体"/>
                <w:kern w:val="0"/>
                <w:szCs w:val="21"/>
              </w:rPr>
              <w:t>入学欢迎仪式，注册，新生介绍，交通培训及校园游览；【参观】圣地亚哥市</w:t>
            </w:r>
          </w:p>
        </w:tc>
      </w:tr>
      <w:tr w:rsidR="00622E1E" w:rsidRPr="00A916C8" w:rsidTr="008B04E6">
        <w:trPr>
          <w:trHeight w:val="630"/>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7</w:t>
            </w:r>
            <w:r w:rsidRPr="00A916C8">
              <w:rPr>
                <w:rFonts w:hAnsi="宋体"/>
                <w:color w:val="000000"/>
                <w:kern w:val="0"/>
                <w:szCs w:val="21"/>
              </w:rPr>
              <w:t>日（星期二）</w:t>
            </w:r>
          </w:p>
        </w:tc>
        <w:tc>
          <w:tcPr>
            <w:tcW w:w="5551" w:type="dxa"/>
          </w:tcPr>
          <w:p w:rsidR="00622E1E" w:rsidRPr="00A916C8" w:rsidRDefault="00622E1E" w:rsidP="008B04E6">
            <w:pPr>
              <w:ind w:left="104"/>
              <w:jc w:val="center"/>
              <w:rPr>
                <w:color w:val="000000"/>
                <w:spacing w:val="1"/>
                <w:w w:val="105"/>
                <w:kern w:val="0"/>
                <w:szCs w:val="21"/>
              </w:rPr>
            </w:pPr>
            <w:bookmarkStart w:id="5" w:name="OLE_LINK6"/>
            <w:bookmarkStart w:id="6" w:name="OLE_LINK16"/>
            <w:bookmarkStart w:id="7" w:name="OLE_LINK27"/>
            <w:r w:rsidRPr="00A916C8">
              <w:rPr>
                <w:rFonts w:hAnsi="宋体"/>
                <w:kern w:val="0"/>
                <w:szCs w:val="21"/>
              </w:rPr>
              <w:t>【课程】</w:t>
            </w:r>
            <w:r w:rsidRPr="00A916C8">
              <w:rPr>
                <w:rFonts w:hAnsi="宋体"/>
                <w:color w:val="000000"/>
                <w:spacing w:val="1"/>
                <w:w w:val="105"/>
                <w:kern w:val="0"/>
                <w:szCs w:val="21"/>
              </w:rPr>
              <w:t>美国商业理念及原则</w:t>
            </w:r>
            <w:r w:rsidRPr="00A916C8">
              <w:rPr>
                <w:rFonts w:hAnsi="宋体"/>
                <w:kern w:val="0"/>
                <w:szCs w:val="21"/>
              </w:rPr>
              <w:t>（</w:t>
            </w:r>
            <w:r w:rsidRPr="00A916C8">
              <w:rPr>
                <w:color w:val="000000"/>
                <w:spacing w:val="1"/>
                <w:w w:val="105"/>
                <w:kern w:val="0"/>
                <w:szCs w:val="21"/>
              </w:rPr>
              <w:t>8:30-9:45</w:t>
            </w:r>
            <w:r w:rsidRPr="00A916C8">
              <w:rPr>
                <w:rFonts w:hAnsi="宋体"/>
                <w:color w:val="000000"/>
                <w:spacing w:val="1"/>
                <w:w w:val="105"/>
                <w:kern w:val="0"/>
                <w:szCs w:val="21"/>
              </w:rPr>
              <w:t>与美国学生进行讨论</w:t>
            </w:r>
            <w:r w:rsidRPr="00A916C8">
              <w:rPr>
                <w:rFonts w:hAnsi="宋体"/>
                <w:kern w:val="0"/>
                <w:szCs w:val="21"/>
              </w:rPr>
              <w:t>）；【课程】</w:t>
            </w:r>
            <w:bookmarkEnd w:id="5"/>
            <w:r w:rsidRPr="00A916C8">
              <w:rPr>
                <w:rFonts w:hAnsi="宋体"/>
                <w:color w:val="000000"/>
                <w:spacing w:val="1"/>
                <w:w w:val="105"/>
                <w:kern w:val="0"/>
                <w:szCs w:val="21"/>
              </w:rPr>
              <w:t>创新与企业家精神</w:t>
            </w:r>
            <w:bookmarkEnd w:id="6"/>
            <w:bookmarkEnd w:id="7"/>
          </w:p>
        </w:tc>
      </w:tr>
      <w:tr w:rsidR="00622E1E" w:rsidRPr="00A916C8" w:rsidTr="008B04E6">
        <w:trPr>
          <w:trHeight w:val="630"/>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8</w:t>
            </w:r>
            <w:r w:rsidRPr="00A916C8">
              <w:rPr>
                <w:rFonts w:hAnsi="宋体"/>
                <w:color w:val="000000"/>
                <w:kern w:val="0"/>
                <w:szCs w:val="21"/>
              </w:rPr>
              <w:t>日（星期三）</w:t>
            </w:r>
          </w:p>
        </w:tc>
        <w:tc>
          <w:tcPr>
            <w:tcW w:w="5551" w:type="dxa"/>
          </w:tcPr>
          <w:p w:rsidR="00622E1E" w:rsidRPr="00A916C8" w:rsidRDefault="00622E1E" w:rsidP="008B04E6">
            <w:pPr>
              <w:ind w:leftChars="67" w:left="141"/>
              <w:jc w:val="center"/>
              <w:rPr>
                <w:kern w:val="0"/>
                <w:szCs w:val="21"/>
              </w:rPr>
            </w:pPr>
            <w:bookmarkStart w:id="8" w:name="OLE_LINK26"/>
            <w:bookmarkStart w:id="9" w:name="OLE_LINK25"/>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；【课程】</w:t>
            </w:r>
            <w:r w:rsidRPr="00A916C8">
              <w:rPr>
                <w:rFonts w:hAnsi="宋体"/>
                <w:color w:val="000000"/>
                <w:spacing w:val="1"/>
                <w:w w:val="105"/>
                <w:szCs w:val="21"/>
              </w:rPr>
              <w:t>创新与企业家精神；</w:t>
            </w:r>
            <w:bookmarkEnd w:id="8"/>
            <w:bookmarkEnd w:id="9"/>
            <w:r w:rsidRPr="00A916C8">
              <w:rPr>
                <w:rFonts w:hAnsi="宋体"/>
                <w:kern w:val="0"/>
                <w:szCs w:val="21"/>
              </w:rPr>
              <w:t>【参观】制造企业</w:t>
            </w:r>
          </w:p>
        </w:tc>
      </w:tr>
      <w:tr w:rsidR="00622E1E" w:rsidRPr="00A916C8" w:rsidTr="008B04E6">
        <w:trPr>
          <w:trHeight w:val="645"/>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9</w:t>
            </w:r>
            <w:r w:rsidRPr="00A916C8">
              <w:rPr>
                <w:rFonts w:hAnsi="宋体"/>
                <w:color w:val="000000"/>
                <w:kern w:val="0"/>
                <w:szCs w:val="21"/>
              </w:rPr>
              <w:t>日（星期四）</w:t>
            </w:r>
          </w:p>
        </w:tc>
        <w:tc>
          <w:tcPr>
            <w:tcW w:w="5551" w:type="dxa"/>
          </w:tcPr>
          <w:p w:rsidR="00622E1E" w:rsidRPr="00A916C8" w:rsidRDefault="00622E1E" w:rsidP="008B04E6">
            <w:pPr>
              <w:ind w:leftChars="67" w:left="141"/>
              <w:jc w:val="center"/>
              <w:rPr>
                <w:kern w:val="0"/>
                <w:szCs w:val="21"/>
              </w:rPr>
            </w:pPr>
            <w:bookmarkStart w:id="10" w:name="OLE_LINK22"/>
            <w:bookmarkStart w:id="11" w:name="OLE_LINK30"/>
            <w:bookmarkStart w:id="12" w:name="OLE_LINK29"/>
            <w:r w:rsidRPr="00A916C8">
              <w:rPr>
                <w:rFonts w:hAnsi="宋体"/>
                <w:kern w:val="0"/>
                <w:szCs w:val="21"/>
              </w:rPr>
              <w:t>【课程】</w:t>
            </w:r>
            <w:r w:rsidRPr="00A916C8">
              <w:rPr>
                <w:rFonts w:hAnsi="宋体"/>
                <w:color w:val="000000"/>
                <w:spacing w:val="1"/>
                <w:w w:val="105"/>
                <w:szCs w:val="21"/>
              </w:rPr>
              <w:t>美国商业理念及原则</w:t>
            </w:r>
            <w:bookmarkEnd w:id="10"/>
            <w:r w:rsidRPr="00A916C8">
              <w:rPr>
                <w:rFonts w:hAnsi="宋体"/>
                <w:kern w:val="0"/>
                <w:szCs w:val="21"/>
              </w:rPr>
              <w:t>（</w:t>
            </w:r>
            <w:r w:rsidRPr="00A916C8">
              <w:rPr>
                <w:color w:val="000000"/>
                <w:spacing w:val="1"/>
                <w:w w:val="105"/>
                <w:szCs w:val="21"/>
              </w:rPr>
              <w:t>8:30-9:45</w:t>
            </w:r>
            <w:r w:rsidRPr="00A916C8">
              <w:rPr>
                <w:rFonts w:hAnsi="宋体"/>
                <w:color w:val="000000"/>
                <w:spacing w:val="1"/>
                <w:w w:val="105"/>
                <w:szCs w:val="21"/>
              </w:rPr>
              <w:t>与美国学生进行讨论</w:t>
            </w:r>
            <w:r w:rsidRPr="00A916C8">
              <w:rPr>
                <w:rFonts w:hAnsi="宋体"/>
                <w:kern w:val="0"/>
                <w:szCs w:val="21"/>
              </w:rPr>
              <w:t>）；【课程】</w:t>
            </w:r>
            <w:r w:rsidRPr="00A916C8">
              <w:rPr>
                <w:rFonts w:hAnsi="宋体"/>
                <w:color w:val="000000"/>
                <w:spacing w:val="1"/>
                <w:w w:val="105"/>
                <w:szCs w:val="21"/>
              </w:rPr>
              <w:t>创新与企业家精神</w:t>
            </w:r>
            <w:bookmarkEnd w:id="11"/>
            <w:bookmarkEnd w:id="12"/>
          </w:p>
        </w:tc>
      </w:tr>
      <w:tr w:rsidR="00622E1E" w:rsidRPr="00A916C8" w:rsidTr="008B04E6">
        <w:trPr>
          <w:trHeight w:val="687"/>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10</w:t>
            </w:r>
            <w:r w:rsidRPr="00A916C8">
              <w:rPr>
                <w:rFonts w:hAnsi="宋体"/>
                <w:color w:val="000000"/>
                <w:kern w:val="0"/>
                <w:szCs w:val="21"/>
              </w:rPr>
              <w:t>日（星期五）</w:t>
            </w:r>
          </w:p>
        </w:tc>
        <w:tc>
          <w:tcPr>
            <w:tcW w:w="5551" w:type="dxa"/>
          </w:tcPr>
          <w:p w:rsidR="00622E1E" w:rsidRPr="00A916C8" w:rsidRDefault="00622E1E" w:rsidP="008B04E6">
            <w:pPr>
              <w:ind w:leftChars="67" w:left="141"/>
              <w:jc w:val="center"/>
              <w:rPr>
                <w:kern w:val="0"/>
                <w:szCs w:val="21"/>
              </w:rPr>
            </w:pPr>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；【演讲】开发和推广新产品或服务</w:t>
            </w:r>
          </w:p>
        </w:tc>
      </w:tr>
      <w:tr w:rsidR="00622E1E" w:rsidRPr="00A916C8" w:rsidTr="008B04E6">
        <w:trPr>
          <w:trHeight w:val="322"/>
        </w:trPr>
        <w:tc>
          <w:tcPr>
            <w:tcW w:w="2317" w:type="dxa"/>
          </w:tcPr>
          <w:p w:rsidR="00622E1E" w:rsidRPr="00A916C8" w:rsidRDefault="00622E1E" w:rsidP="008B04E6">
            <w:pPr>
              <w:autoSpaceDE w:val="0"/>
              <w:autoSpaceDN w:val="0"/>
              <w:adjustRightInd w:val="0"/>
              <w:ind w:leftChars="67" w:left="141"/>
              <w:jc w:val="center"/>
              <w:rPr>
                <w:color w:val="000000"/>
                <w:kern w:val="0"/>
                <w:szCs w:val="21"/>
              </w:rPr>
            </w:pPr>
            <w:bookmarkStart w:id="13" w:name="OLE_LINK10"/>
            <w:r w:rsidRPr="00A916C8">
              <w:rPr>
                <w:color w:val="000000"/>
                <w:kern w:val="0"/>
                <w:szCs w:val="21"/>
              </w:rPr>
              <w:t>2</w:t>
            </w:r>
            <w:r w:rsidRPr="00A916C8">
              <w:rPr>
                <w:rFonts w:hAnsi="宋体"/>
                <w:color w:val="000000"/>
                <w:kern w:val="0"/>
                <w:szCs w:val="21"/>
              </w:rPr>
              <w:t>月</w:t>
            </w:r>
            <w:r w:rsidRPr="00A916C8">
              <w:rPr>
                <w:color w:val="000000"/>
                <w:kern w:val="0"/>
                <w:szCs w:val="21"/>
              </w:rPr>
              <w:t>11</w:t>
            </w:r>
            <w:r w:rsidRPr="00A916C8">
              <w:rPr>
                <w:rFonts w:hAnsi="宋体"/>
                <w:color w:val="000000"/>
                <w:kern w:val="0"/>
                <w:szCs w:val="21"/>
              </w:rPr>
              <w:t>日（星期六）</w:t>
            </w:r>
            <w:bookmarkEnd w:id="13"/>
          </w:p>
        </w:tc>
        <w:tc>
          <w:tcPr>
            <w:tcW w:w="555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rFonts w:hAnsi="宋体"/>
                <w:color w:val="000000"/>
                <w:kern w:val="0"/>
                <w:szCs w:val="21"/>
              </w:rPr>
              <w:t>【参观】国家博物馆；【参观】</w:t>
            </w:r>
            <w:r w:rsidRPr="00A916C8">
              <w:rPr>
                <w:color w:val="000000"/>
                <w:kern w:val="0"/>
                <w:szCs w:val="21"/>
              </w:rPr>
              <w:t>Coronado</w:t>
            </w:r>
            <w:r w:rsidRPr="00A916C8">
              <w:rPr>
                <w:rFonts w:hAnsi="宋体"/>
                <w:color w:val="000000"/>
                <w:kern w:val="0"/>
                <w:szCs w:val="21"/>
              </w:rPr>
              <w:t>州立海滩和</w:t>
            </w:r>
            <w:r w:rsidRPr="00A916C8">
              <w:rPr>
                <w:color w:val="000000"/>
                <w:kern w:val="0"/>
                <w:szCs w:val="21"/>
              </w:rPr>
              <w:t>Del Coronado</w:t>
            </w:r>
            <w:r w:rsidRPr="00A916C8">
              <w:rPr>
                <w:rFonts w:hAnsi="宋体"/>
                <w:color w:val="000000"/>
                <w:kern w:val="0"/>
                <w:szCs w:val="21"/>
              </w:rPr>
              <w:t>酒店</w:t>
            </w:r>
          </w:p>
        </w:tc>
      </w:tr>
    </w:tbl>
    <w:p w:rsidR="00622E1E" w:rsidRPr="00A916C8" w:rsidRDefault="00622E1E" w:rsidP="00622E1E">
      <w:pPr>
        <w:autoSpaceDE w:val="0"/>
        <w:autoSpaceDN w:val="0"/>
        <w:adjustRightInd w:val="0"/>
        <w:ind w:leftChars="67" w:left="141"/>
        <w:jc w:val="center"/>
        <w:rPr>
          <w:b/>
          <w:kern w:val="0"/>
          <w:szCs w:val="21"/>
        </w:rPr>
      </w:pPr>
    </w:p>
    <w:p w:rsidR="00622E1E" w:rsidRPr="00A916C8" w:rsidRDefault="00622E1E" w:rsidP="00622E1E">
      <w:pPr>
        <w:widowControl/>
        <w:jc w:val="center"/>
        <w:rPr>
          <w:b/>
          <w:szCs w:val="21"/>
        </w:rPr>
      </w:pPr>
      <w:r w:rsidRPr="00A916C8">
        <w:rPr>
          <w:b/>
          <w:szCs w:val="21"/>
        </w:rPr>
        <w:t>Week 2</w:t>
      </w:r>
    </w:p>
    <w:tbl>
      <w:tblPr>
        <w:tblW w:w="78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5514"/>
      </w:tblGrid>
      <w:tr w:rsidR="00622E1E" w:rsidRPr="00A916C8" w:rsidTr="008B04E6">
        <w:trPr>
          <w:trHeight w:val="314"/>
        </w:trPr>
        <w:tc>
          <w:tcPr>
            <w:tcW w:w="2331"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lastRenderedPageBreak/>
              <w:t>日期</w:t>
            </w:r>
          </w:p>
        </w:tc>
        <w:tc>
          <w:tcPr>
            <w:tcW w:w="5514"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t>行程安排</w:t>
            </w:r>
          </w:p>
        </w:tc>
      </w:tr>
      <w:tr w:rsidR="00622E1E" w:rsidRPr="00A916C8" w:rsidTr="008B04E6">
        <w:trPr>
          <w:trHeight w:val="319"/>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bookmarkStart w:id="14" w:name="OLE_LINK11"/>
            <w:r w:rsidRPr="00A916C8">
              <w:rPr>
                <w:color w:val="000000"/>
                <w:kern w:val="0"/>
                <w:szCs w:val="21"/>
              </w:rPr>
              <w:t>2</w:t>
            </w:r>
            <w:r w:rsidRPr="00A916C8">
              <w:rPr>
                <w:rFonts w:hAnsi="宋体"/>
                <w:color w:val="000000"/>
                <w:kern w:val="0"/>
                <w:szCs w:val="21"/>
              </w:rPr>
              <w:t>月</w:t>
            </w:r>
            <w:r w:rsidRPr="00A916C8">
              <w:rPr>
                <w:color w:val="000000"/>
                <w:kern w:val="0"/>
                <w:szCs w:val="21"/>
              </w:rPr>
              <w:t>12</w:t>
            </w:r>
            <w:r w:rsidRPr="00A916C8">
              <w:rPr>
                <w:rFonts w:hAnsi="宋体"/>
                <w:color w:val="000000"/>
                <w:kern w:val="0"/>
                <w:szCs w:val="21"/>
              </w:rPr>
              <w:t>日（星期日）</w:t>
            </w:r>
            <w:bookmarkEnd w:id="14"/>
          </w:p>
        </w:tc>
        <w:tc>
          <w:tcPr>
            <w:tcW w:w="5514" w:type="dxa"/>
          </w:tcPr>
          <w:p w:rsidR="00622E1E" w:rsidRPr="00A916C8" w:rsidRDefault="00622E1E" w:rsidP="008B04E6">
            <w:pPr>
              <w:ind w:leftChars="67" w:left="141"/>
              <w:jc w:val="center"/>
              <w:rPr>
                <w:szCs w:val="21"/>
              </w:rPr>
            </w:pPr>
            <w:r w:rsidRPr="00A916C8">
              <w:rPr>
                <w:rFonts w:hAnsi="宋体"/>
                <w:kern w:val="0"/>
                <w:szCs w:val="21"/>
              </w:rPr>
              <w:t>自由活动</w:t>
            </w:r>
          </w:p>
        </w:tc>
      </w:tr>
      <w:tr w:rsidR="00622E1E" w:rsidRPr="00A916C8" w:rsidTr="008B04E6">
        <w:trPr>
          <w:trHeight w:val="511"/>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13</w:t>
            </w:r>
            <w:r w:rsidRPr="00A916C8">
              <w:rPr>
                <w:rFonts w:hAnsi="宋体"/>
                <w:color w:val="000000"/>
                <w:kern w:val="0"/>
                <w:szCs w:val="21"/>
              </w:rPr>
              <w:t>日（星期一）</w:t>
            </w:r>
          </w:p>
        </w:tc>
        <w:tc>
          <w:tcPr>
            <w:tcW w:w="5514" w:type="dxa"/>
          </w:tcPr>
          <w:p w:rsidR="00622E1E" w:rsidRPr="00A916C8" w:rsidRDefault="00622E1E" w:rsidP="008B04E6">
            <w:pPr>
              <w:ind w:leftChars="67" w:left="141"/>
              <w:jc w:val="center"/>
              <w:rPr>
                <w:kern w:val="0"/>
                <w:szCs w:val="21"/>
              </w:rPr>
            </w:pPr>
            <w:bookmarkStart w:id="15" w:name="OLE_LINK28"/>
            <w:bookmarkStart w:id="16" w:name="OLE_LINK32"/>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；【课程】</w:t>
            </w:r>
            <w:r w:rsidRPr="00A916C8">
              <w:rPr>
                <w:rFonts w:hAnsi="宋体"/>
                <w:color w:val="000000"/>
                <w:spacing w:val="1"/>
                <w:w w:val="105"/>
                <w:szCs w:val="21"/>
              </w:rPr>
              <w:t>创新与企业家精神；</w:t>
            </w:r>
            <w:bookmarkEnd w:id="15"/>
            <w:bookmarkEnd w:id="16"/>
          </w:p>
        </w:tc>
      </w:tr>
      <w:tr w:rsidR="00622E1E" w:rsidRPr="00A916C8" w:rsidTr="008B04E6">
        <w:trPr>
          <w:trHeight w:val="641"/>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14</w:t>
            </w:r>
            <w:r w:rsidRPr="00A916C8">
              <w:rPr>
                <w:rFonts w:hAnsi="宋体"/>
                <w:color w:val="000000"/>
                <w:kern w:val="0"/>
                <w:szCs w:val="21"/>
              </w:rPr>
              <w:t>日（星期二）</w:t>
            </w:r>
          </w:p>
        </w:tc>
        <w:tc>
          <w:tcPr>
            <w:tcW w:w="5514" w:type="dxa"/>
          </w:tcPr>
          <w:p w:rsidR="00622E1E" w:rsidRPr="00A916C8" w:rsidRDefault="00622E1E" w:rsidP="008B04E6">
            <w:pPr>
              <w:ind w:leftChars="67" w:left="141"/>
              <w:jc w:val="center"/>
              <w:rPr>
                <w:kern w:val="0"/>
                <w:szCs w:val="21"/>
              </w:rPr>
            </w:pPr>
            <w:bookmarkStart w:id="17" w:name="OLE_LINK33"/>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w:t>
            </w:r>
            <w:r w:rsidRPr="00A916C8">
              <w:rPr>
                <w:color w:val="000000"/>
                <w:spacing w:val="1"/>
                <w:w w:val="105"/>
                <w:szCs w:val="21"/>
              </w:rPr>
              <w:t>8:30-9:45</w:t>
            </w:r>
            <w:r w:rsidRPr="00A916C8">
              <w:rPr>
                <w:rFonts w:hAnsi="宋体"/>
                <w:color w:val="000000"/>
                <w:spacing w:val="1"/>
                <w:w w:val="105"/>
                <w:szCs w:val="21"/>
              </w:rPr>
              <w:t>与美国学生进行讨论</w:t>
            </w:r>
            <w:r w:rsidRPr="00A916C8">
              <w:rPr>
                <w:rFonts w:hAnsi="宋体"/>
                <w:kern w:val="0"/>
                <w:szCs w:val="21"/>
              </w:rPr>
              <w:t>）；【课程】</w:t>
            </w:r>
            <w:r w:rsidRPr="00A916C8">
              <w:rPr>
                <w:rFonts w:hAnsi="宋体"/>
                <w:color w:val="000000"/>
                <w:spacing w:val="1"/>
                <w:w w:val="105"/>
                <w:szCs w:val="21"/>
              </w:rPr>
              <w:t>创新与企业家精神</w:t>
            </w:r>
            <w:bookmarkEnd w:id="17"/>
          </w:p>
        </w:tc>
      </w:tr>
      <w:tr w:rsidR="00622E1E" w:rsidRPr="00A916C8" w:rsidTr="008B04E6">
        <w:trPr>
          <w:trHeight w:val="658"/>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15</w:t>
            </w:r>
            <w:r w:rsidRPr="00A916C8">
              <w:rPr>
                <w:rFonts w:hAnsi="宋体"/>
                <w:color w:val="000000"/>
                <w:kern w:val="0"/>
                <w:szCs w:val="21"/>
              </w:rPr>
              <w:t>日（星期三）</w:t>
            </w:r>
          </w:p>
        </w:tc>
        <w:tc>
          <w:tcPr>
            <w:tcW w:w="5514" w:type="dxa"/>
          </w:tcPr>
          <w:p w:rsidR="00622E1E" w:rsidRPr="00A916C8" w:rsidRDefault="00622E1E" w:rsidP="008B04E6">
            <w:pPr>
              <w:ind w:leftChars="67" w:left="141"/>
              <w:jc w:val="center"/>
              <w:rPr>
                <w:kern w:val="0"/>
                <w:szCs w:val="21"/>
              </w:rPr>
            </w:pPr>
            <w:bookmarkStart w:id="18" w:name="OLE_LINK31"/>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w:t>
            </w:r>
            <w:bookmarkEnd w:id="18"/>
            <w:r w:rsidRPr="00A916C8">
              <w:rPr>
                <w:rFonts w:hAnsi="宋体"/>
                <w:kern w:val="0"/>
                <w:szCs w:val="21"/>
              </w:rPr>
              <w:t>【课程】</w:t>
            </w:r>
            <w:r w:rsidRPr="00A916C8">
              <w:rPr>
                <w:rFonts w:hAnsi="宋体"/>
                <w:color w:val="000000"/>
                <w:spacing w:val="1"/>
                <w:w w:val="105"/>
                <w:szCs w:val="21"/>
              </w:rPr>
              <w:t>创新与企业家精神；</w:t>
            </w:r>
            <w:r w:rsidRPr="00A916C8">
              <w:rPr>
                <w:rFonts w:hAnsi="宋体"/>
                <w:kern w:val="0"/>
                <w:szCs w:val="21"/>
              </w:rPr>
              <w:t>【参观】</w:t>
            </w:r>
            <w:r w:rsidRPr="00A916C8">
              <w:rPr>
                <w:kern w:val="0"/>
                <w:szCs w:val="21"/>
              </w:rPr>
              <w:t>UCSD</w:t>
            </w:r>
            <w:r w:rsidRPr="00A916C8">
              <w:rPr>
                <w:rFonts w:hAnsi="宋体"/>
                <w:kern w:val="0"/>
                <w:szCs w:val="21"/>
              </w:rPr>
              <w:t>的</w:t>
            </w:r>
            <w:r w:rsidRPr="00A916C8">
              <w:rPr>
                <w:kern w:val="0"/>
                <w:szCs w:val="21"/>
              </w:rPr>
              <w:t>Von Liebig</w:t>
            </w:r>
            <w:r w:rsidRPr="00A916C8">
              <w:rPr>
                <w:rFonts w:hAnsi="宋体"/>
                <w:kern w:val="0"/>
                <w:szCs w:val="21"/>
              </w:rPr>
              <w:t>创业中心</w:t>
            </w:r>
          </w:p>
        </w:tc>
      </w:tr>
      <w:tr w:rsidR="00622E1E" w:rsidRPr="00A916C8" w:rsidTr="008B04E6">
        <w:trPr>
          <w:trHeight w:val="641"/>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16</w:t>
            </w:r>
            <w:r w:rsidRPr="00A916C8">
              <w:rPr>
                <w:rFonts w:hAnsi="宋体"/>
                <w:color w:val="000000"/>
                <w:kern w:val="0"/>
                <w:szCs w:val="21"/>
              </w:rPr>
              <w:t>日（星期四）</w:t>
            </w:r>
          </w:p>
        </w:tc>
        <w:tc>
          <w:tcPr>
            <w:tcW w:w="5514" w:type="dxa"/>
          </w:tcPr>
          <w:p w:rsidR="00622E1E" w:rsidRPr="00A916C8" w:rsidRDefault="00622E1E" w:rsidP="008B04E6">
            <w:pPr>
              <w:ind w:leftChars="67" w:left="141"/>
              <w:jc w:val="center"/>
              <w:rPr>
                <w:kern w:val="0"/>
                <w:szCs w:val="21"/>
              </w:rPr>
            </w:pPr>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w:t>
            </w:r>
            <w:r w:rsidRPr="00A916C8">
              <w:rPr>
                <w:color w:val="000000"/>
                <w:spacing w:val="1"/>
                <w:w w:val="105"/>
                <w:szCs w:val="21"/>
              </w:rPr>
              <w:t>8:30-9:45</w:t>
            </w:r>
            <w:r w:rsidRPr="00A916C8">
              <w:rPr>
                <w:rFonts w:hAnsi="宋体"/>
                <w:color w:val="000000"/>
                <w:spacing w:val="1"/>
                <w:w w:val="105"/>
                <w:szCs w:val="21"/>
              </w:rPr>
              <w:t>与美国学生进行讨论</w:t>
            </w:r>
            <w:r w:rsidRPr="00A916C8">
              <w:rPr>
                <w:rFonts w:hAnsi="宋体"/>
                <w:kern w:val="0"/>
                <w:szCs w:val="21"/>
              </w:rPr>
              <w:t>）；【课程】</w:t>
            </w:r>
            <w:r w:rsidRPr="00A916C8">
              <w:rPr>
                <w:rFonts w:hAnsi="宋体"/>
                <w:color w:val="000000"/>
                <w:spacing w:val="1"/>
                <w:w w:val="105"/>
                <w:szCs w:val="21"/>
              </w:rPr>
              <w:t>创新与企业家精神</w:t>
            </w:r>
          </w:p>
        </w:tc>
      </w:tr>
      <w:tr w:rsidR="00622E1E" w:rsidRPr="00A916C8" w:rsidTr="008B04E6">
        <w:trPr>
          <w:trHeight w:val="658"/>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17</w:t>
            </w:r>
            <w:r w:rsidRPr="00A916C8">
              <w:rPr>
                <w:rFonts w:hAnsi="宋体"/>
                <w:color w:val="000000"/>
                <w:kern w:val="0"/>
                <w:szCs w:val="21"/>
              </w:rPr>
              <w:t>日（星期五）</w:t>
            </w:r>
          </w:p>
        </w:tc>
        <w:tc>
          <w:tcPr>
            <w:tcW w:w="5514" w:type="dxa"/>
          </w:tcPr>
          <w:p w:rsidR="00622E1E" w:rsidRPr="00A916C8" w:rsidRDefault="00622E1E" w:rsidP="008B04E6">
            <w:pPr>
              <w:ind w:leftChars="67" w:left="141"/>
              <w:jc w:val="center"/>
              <w:rPr>
                <w:kern w:val="0"/>
                <w:szCs w:val="21"/>
              </w:rPr>
            </w:pPr>
            <w:bookmarkStart w:id="19" w:name="OLE_LINK17"/>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；【演讲】关于鼓励创新的管理机制</w:t>
            </w:r>
            <w:bookmarkEnd w:id="19"/>
          </w:p>
        </w:tc>
      </w:tr>
      <w:tr w:rsidR="00622E1E" w:rsidRPr="00A916C8" w:rsidTr="008B04E6">
        <w:trPr>
          <w:trHeight w:val="329"/>
        </w:trPr>
        <w:tc>
          <w:tcPr>
            <w:tcW w:w="2331"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18</w:t>
            </w:r>
            <w:r w:rsidRPr="00A916C8">
              <w:rPr>
                <w:rFonts w:hAnsi="宋体"/>
                <w:color w:val="000000"/>
                <w:kern w:val="0"/>
                <w:szCs w:val="21"/>
              </w:rPr>
              <w:t>日（星期六）</w:t>
            </w:r>
          </w:p>
        </w:tc>
        <w:tc>
          <w:tcPr>
            <w:tcW w:w="5514" w:type="dxa"/>
          </w:tcPr>
          <w:p w:rsidR="00622E1E" w:rsidRPr="00A916C8" w:rsidRDefault="00622E1E" w:rsidP="008B04E6">
            <w:pPr>
              <w:ind w:leftChars="67" w:left="141"/>
              <w:jc w:val="center"/>
              <w:rPr>
                <w:kern w:val="0"/>
                <w:szCs w:val="21"/>
              </w:rPr>
            </w:pPr>
            <w:r w:rsidRPr="00A916C8">
              <w:rPr>
                <w:rFonts w:hAnsi="宋体"/>
                <w:kern w:val="0"/>
                <w:szCs w:val="21"/>
              </w:rPr>
              <w:t>【参观】</w:t>
            </w:r>
            <w:r w:rsidRPr="00A916C8">
              <w:rPr>
                <w:kern w:val="0"/>
                <w:szCs w:val="21"/>
              </w:rPr>
              <w:t>Balboa</w:t>
            </w:r>
            <w:r w:rsidRPr="00A916C8">
              <w:rPr>
                <w:rFonts w:hAnsi="宋体"/>
                <w:kern w:val="0"/>
                <w:szCs w:val="21"/>
              </w:rPr>
              <w:t>公园</w:t>
            </w:r>
          </w:p>
        </w:tc>
      </w:tr>
    </w:tbl>
    <w:p w:rsidR="00622E1E" w:rsidRPr="00A916C8" w:rsidRDefault="00622E1E" w:rsidP="00622E1E">
      <w:pPr>
        <w:autoSpaceDE w:val="0"/>
        <w:autoSpaceDN w:val="0"/>
        <w:adjustRightInd w:val="0"/>
        <w:ind w:leftChars="67" w:left="141"/>
        <w:jc w:val="center"/>
        <w:rPr>
          <w:b/>
          <w:kern w:val="0"/>
          <w:szCs w:val="21"/>
        </w:rPr>
      </w:pPr>
    </w:p>
    <w:p w:rsidR="00622E1E" w:rsidRPr="00A916C8" w:rsidRDefault="00622E1E" w:rsidP="00622E1E">
      <w:pPr>
        <w:autoSpaceDE w:val="0"/>
        <w:autoSpaceDN w:val="0"/>
        <w:adjustRightInd w:val="0"/>
        <w:ind w:leftChars="67" w:left="141"/>
        <w:jc w:val="center"/>
        <w:rPr>
          <w:b/>
          <w:kern w:val="0"/>
          <w:szCs w:val="21"/>
        </w:rPr>
      </w:pPr>
      <w:r w:rsidRPr="00A916C8">
        <w:rPr>
          <w:b/>
          <w:kern w:val="0"/>
          <w:szCs w:val="21"/>
        </w:rPr>
        <w:t>Week 3</w:t>
      </w:r>
    </w:p>
    <w:tbl>
      <w:tblPr>
        <w:tblW w:w="78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2"/>
        <w:gridCol w:w="5540"/>
      </w:tblGrid>
      <w:tr w:rsidR="00622E1E" w:rsidRPr="00A916C8" w:rsidTr="008B04E6">
        <w:trPr>
          <w:trHeight w:val="152"/>
        </w:trPr>
        <w:tc>
          <w:tcPr>
            <w:tcW w:w="2312"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t>日期</w:t>
            </w:r>
          </w:p>
        </w:tc>
        <w:tc>
          <w:tcPr>
            <w:tcW w:w="5540" w:type="dxa"/>
          </w:tcPr>
          <w:p w:rsidR="00622E1E" w:rsidRPr="00A916C8" w:rsidRDefault="00622E1E" w:rsidP="008B04E6">
            <w:pPr>
              <w:autoSpaceDE w:val="0"/>
              <w:autoSpaceDN w:val="0"/>
              <w:adjustRightInd w:val="0"/>
              <w:ind w:leftChars="67" w:left="141"/>
              <w:jc w:val="center"/>
              <w:rPr>
                <w:b/>
                <w:color w:val="000000"/>
                <w:kern w:val="0"/>
                <w:szCs w:val="21"/>
              </w:rPr>
            </w:pPr>
            <w:r w:rsidRPr="00A916C8">
              <w:rPr>
                <w:rFonts w:hAnsi="宋体"/>
                <w:b/>
                <w:color w:val="000000"/>
                <w:kern w:val="0"/>
                <w:szCs w:val="21"/>
              </w:rPr>
              <w:t>行程安排</w:t>
            </w:r>
          </w:p>
        </w:tc>
      </w:tr>
      <w:tr w:rsidR="00622E1E" w:rsidRPr="00A916C8" w:rsidTr="008B04E6">
        <w:trPr>
          <w:trHeight w:val="152"/>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bookmarkStart w:id="20" w:name="OLE_LINK44"/>
            <w:r w:rsidRPr="00A916C8">
              <w:rPr>
                <w:color w:val="000000"/>
                <w:kern w:val="0"/>
                <w:szCs w:val="21"/>
              </w:rPr>
              <w:t>2</w:t>
            </w:r>
            <w:r w:rsidRPr="00A916C8">
              <w:rPr>
                <w:rFonts w:hAnsi="宋体"/>
                <w:color w:val="000000"/>
                <w:kern w:val="0"/>
                <w:szCs w:val="21"/>
              </w:rPr>
              <w:t>月</w:t>
            </w:r>
            <w:r w:rsidRPr="00A916C8">
              <w:rPr>
                <w:color w:val="000000"/>
                <w:kern w:val="0"/>
                <w:szCs w:val="21"/>
              </w:rPr>
              <w:t>19</w:t>
            </w:r>
            <w:r w:rsidRPr="00A916C8">
              <w:rPr>
                <w:rFonts w:hAnsi="宋体"/>
                <w:color w:val="000000"/>
                <w:kern w:val="0"/>
                <w:szCs w:val="21"/>
              </w:rPr>
              <w:t>日</w:t>
            </w:r>
            <w:bookmarkEnd w:id="20"/>
            <w:r w:rsidRPr="00A916C8">
              <w:rPr>
                <w:rFonts w:hAnsi="宋体"/>
                <w:color w:val="000000"/>
                <w:kern w:val="0"/>
                <w:szCs w:val="21"/>
              </w:rPr>
              <w:t>（星期日）</w:t>
            </w:r>
          </w:p>
        </w:tc>
        <w:tc>
          <w:tcPr>
            <w:tcW w:w="5540" w:type="dxa"/>
          </w:tcPr>
          <w:p w:rsidR="00622E1E" w:rsidRPr="00A916C8" w:rsidRDefault="00622E1E" w:rsidP="008B04E6">
            <w:pPr>
              <w:ind w:leftChars="67" w:left="141"/>
              <w:jc w:val="center"/>
              <w:rPr>
                <w:kern w:val="0"/>
                <w:szCs w:val="21"/>
              </w:rPr>
            </w:pPr>
            <w:r w:rsidRPr="00A916C8">
              <w:rPr>
                <w:rFonts w:hAnsi="宋体"/>
                <w:kern w:val="0"/>
                <w:szCs w:val="21"/>
              </w:rPr>
              <w:t>自由活动</w:t>
            </w:r>
          </w:p>
        </w:tc>
      </w:tr>
      <w:tr w:rsidR="00622E1E" w:rsidRPr="00A916C8" w:rsidTr="008B04E6">
        <w:trPr>
          <w:trHeight w:val="389"/>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20</w:t>
            </w:r>
            <w:r w:rsidRPr="00A916C8">
              <w:rPr>
                <w:rFonts w:hAnsi="宋体"/>
                <w:color w:val="000000"/>
                <w:kern w:val="0"/>
                <w:szCs w:val="21"/>
              </w:rPr>
              <w:t>日（星期一）</w:t>
            </w:r>
          </w:p>
        </w:tc>
        <w:tc>
          <w:tcPr>
            <w:tcW w:w="5540" w:type="dxa"/>
          </w:tcPr>
          <w:p w:rsidR="00622E1E" w:rsidRPr="00A916C8" w:rsidRDefault="00622E1E" w:rsidP="008B04E6">
            <w:pPr>
              <w:ind w:leftChars="67" w:left="141"/>
              <w:jc w:val="center"/>
              <w:rPr>
                <w:kern w:val="0"/>
                <w:szCs w:val="21"/>
              </w:rPr>
            </w:pPr>
            <w:bookmarkStart w:id="21" w:name="OLE_LINK34"/>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；【课程】</w:t>
            </w:r>
            <w:r w:rsidRPr="00A916C8">
              <w:rPr>
                <w:rFonts w:hAnsi="宋体"/>
                <w:color w:val="000000"/>
                <w:spacing w:val="1"/>
                <w:w w:val="105"/>
                <w:szCs w:val="21"/>
              </w:rPr>
              <w:t>创新与企业家精神；</w:t>
            </w:r>
            <w:bookmarkEnd w:id="21"/>
          </w:p>
        </w:tc>
      </w:tr>
      <w:tr w:rsidR="00622E1E" w:rsidRPr="00A916C8" w:rsidTr="008B04E6">
        <w:trPr>
          <w:trHeight w:val="650"/>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21</w:t>
            </w:r>
            <w:r w:rsidRPr="00A916C8">
              <w:rPr>
                <w:rFonts w:hAnsi="宋体"/>
                <w:color w:val="000000"/>
                <w:kern w:val="0"/>
                <w:szCs w:val="21"/>
              </w:rPr>
              <w:t>日（星期二）</w:t>
            </w:r>
          </w:p>
        </w:tc>
        <w:tc>
          <w:tcPr>
            <w:tcW w:w="5540" w:type="dxa"/>
          </w:tcPr>
          <w:p w:rsidR="00622E1E" w:rsidRPr="00A916C8" w:rsidRDefault="00622E1E" w:rsidP="008B04E6">
            <w:pPr>
              <w:ind w:leftChars="67" w:left="141"/>
              <w:jc w:val="center"/>
              <w:rPr>
                <w:kern w:val="0"/>
                <w:szCs w:val="21"/>
              </w:rPr>
            </w:pPr>
            <w:bookmarkStart w:id="22" w:name="OLE_LINK36"/>
            <w:bookmarkStart w:id="23" w:name="OLE_LINK35"/>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w:t>
            </w:r>
            <w:r w:rsidRPr="00A916C8">
              <w:rPr>
                <w:color w:val="000000"/>
                <w:spacing w:val="1"/>
                <w:w w:val="105"/>
                <w:szCs w:val="21"/>
              </w:rPr>
              <w:t>8:30-9:45</w:t>
            </w:r>
            <w:r w:rsidRPr="00A916C8">
              <w:rPr>
                <w:rFonts w:hAnsi="宋体"/>
                <w:color w:val="000000"/>
                <w:spacing w:val="1"/>
                <w:w w:val="105"/>
                <w:szCs w:val="21"/>
              </w:rPr>
              <w:t>与美国学生进行讨论</w:t>
            </w:r>
            <w:r w:rsidRPr="00A916C8">
              <w:rPr>
                <w:rFonts w:hAnsi="宋体"/>
                <w:kern w:val="0"/>
                <w:szCs w:val="21"/>
              </w:rPr>
              <w:t>）；【课程】</w:t>
            </w:r>
            <w:r w:rsidRPr="00A916C8">
              <w:rPr>
                <w:rFonts w:hAnsi="宋体"/>
                <w:color w:val="000000"/>
                <w:spacing w:val="1"/>
                <w:w w:val="105"/>
                <w:szCs w:val="21"/>
              </w:rPr>
              <w:t>创新与企业家精神；</w:t>
            </w:r>
            <w:bookmarkEnd w:id="22"/>
            <w:bookmarkEnd w:id="23"/>
            <w:r w:rsidRPr="00A916C8">
              <w:rPr>
                <w:rFonts w:hAnsi="宋体"/>
                <w:kern w:val="0"/>
                <w:szCs w:val="21"/>
              </w:rPr>
              <w:t>【参观】绿色商业中心</w:t>
            </w:r>
          </w:p>
        </w:tc>
      </w:tr>
      <w:tr w:rsidR="00622E1E" w:rsidRPr="00A916C8" w:rsidTr="008B04E6">
        <w:trPr>
          <w:trHeight w:val="650"/>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22</w:t>
            </w:r>
            <w:r w:rsidRPr="00A916C8">
              <w:rPr>
                <w:rFonts w:hAnsi="宋体"/>
                <w:color w:val="000000"/>
                <w:kern w:val="0"/>
                <w:szCs w:val="21"/>
              </w:rPr>
              <w:t>日（星期三）</w:t>
            </w:r>
          </w:p>
        </w:tc>
        <w:tc>
          <w:tcPr>
            <w:tcW w:w="5540" w:type="dxa"/>
          </w:tcPr>
          <w:p w:rsidR="00622E1E" w:rsidRPr="00A916C8" w:rsidRDefault="00622E1E" w:rsidP="008B04E6">
            <w:pPr>
              <w:ind w:leftChars="67" w:left="141"/>
              <w:jc w:val="center"/>
              <w:rPr>
                <w:kern w:val="0"/>
                <w:szCs w:val="21"/>
              </w:rPr>
            </w:pPr>
            <w:r w:rsidRPr="00A916C8">
              <w:rPr>
                <w:rFonts w:hAnsi="宋体"/>
                <w:kern w:val="0"/>
                <w:szCs w:val="21"/>
              </w:rPr>
              <w:t>【</w:t>
            </w:r>
            <w:bookmarkStart w:id="24" w:name="OLE_LINK37"/>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；【课程】</w:t>
            </w:r>
            <w:r w:rsidRPr="00A916C8">
              <w:rPr>
                <w:rFonts w:hAnsi="宋体"/>
                <w:color w:val="000000"/>
                <w:spacing w:val="1"/>
                <w:w w:val="105"/>
                <w:szCs w:val="21"/>
              </w:rPr>
              <w:t>创新与企业家精神；</w:t>
            </w:r>
            <w:bookmarkEnd w:id="24"/>
          </w:p>
        </w:tc>
      </w:tr>
      <w:tr w:rsidR="00622E1E" w:rsidRPr="00A916C8" w:rsidTr="008B04E6">
        <w:trPr>
          <w:trHeight w:val="445"/>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23</w:t>
            </w:r>
            <w:r w:rsidRPr="00A916C8">
              <w:rPr>
                <w:rFonts w:hAnsi="宋体"/>
                <w:color w:val="000000"/>
                <w:kern w:val="0"/>
                <w:szCs w:val="21"/>
              </w:rPr>
              <w:t>日（星期四）</w:t>
            </w:r>
          </w:p>
        </w:tc>
        <w:tc>
          <w:tcPr>
            <w:tcW w:w="5540" w:type="dxa"/>
          </w:tcPr>
          <w:p w:rsidR="00622E1E" w:rsidRPr="00A916C8" w:rsidRDefault="00622E1E" w:rsidP="008B04E6">
            <w:pPr>
              <w:ind w:leftChars="67" w:left="141"/>
              <w:jc w:val="center"/>
              <w:rPr>
                <w:kern w:val="0"/>
                <w:szCs w:val="21"/>
              </w:rPr>
            </w:pPr>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w:t>
            </w:r>
            <w:r w:rsidRPr="00A916C8">
              <w:rPr>
                <w:color w:val="000000"/>
                <w:spacing w:val="1"/>
                <w:w w:val="105"/>
                <w:szCs w:val="21"/>
              </w:rPr>
              <w:t>8:30-9:45</w:t>
            </w:r>
            <w:r w:rsidRPr="00A916C8">
              <w:rPr>
                <w:rFonts w:hAnsi="宋体"/>
                <w:color w:val="000000"/>
                <w:spacing w:val="1"/>
                <w:w w:val="105"/>
                <w:szCs w:val="21"/>
              </w:rPr>
              <w:t>与美国学生进行讨论</w:t>
            </w:r>
            <w:r w:rsidRPr="00A916C8">
              <w:rPr>
                <w:rFonts w:hAnsi="宋体"/>
                <w:kern w:val="0"/>
                <w:szCs w:val="21"/>
              </w:rPr>
              <w:t>）；【课程】</w:t>
            </w:r>
            <w:r w:rsidRPr="00A916C8">
              <w:rPr>
                <w:rFonts w:hAnsi="宋体"/>
                <w:color w:val="000000"/>
                <w:spacing w:val="1"/>
                <w:w w:val="105"/>
                <w:szCs w:val="21"/>
              </w:rPr>
              <w:t>创新与企业家精神；</w:t>
            </w:r>
            <w:r w:rsidRPr="00A916C8">
              <w:rPr>
                <w:rFonts w:hAnsi="宋体"/>
                <w:kern w:val="0"/>
                <w:szCs w:val="21"/>
              </w:rPr>
              <w:t>【演讲】在美国创业</w:t>
            </w:r>
          </w:p>
        </w:tc>
      </w:tr>
      <w:tr w:rsidR="00622E1E" w:rsidRPr="00A916C8" w:rsidTr="008B04E6">
        <w:trPr>
          <w:trHeight w:val="317"/>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24</w:t>
            </w:r>
            <w:r w:rsidRPr="00A916C8">
              <w:rPr>
                <w:rFonts w:hAnsi="宋体"/>
                <w:color w:val="000000"/>
                <w:kern w:val="0"/>
                <w:szCs w:val="21"/>
              </w:rPr>
              <w:t>日（星期五）</w:t>
            </w:r>
          </w:p>
        </w:tc>
        <w:tc>
          <w:tcPr>
            <w:tcW w:w="5540" w:type="dxa"/>
          </w:tcPr>
          <w:p w:rsidR="00622E1E" w:rsidRPr="00A916C8" w:rsidRDefault="00622E1E" w:rsidP="008B04E6">
            <w:pPr>
              <w:ind w:leftChars="67" w:left="141"/>
              <w:jc w:val="center"/>
              <w:rPr>
                <w:kern w:val="0"/>
                <w:szCs w:val="21"/>
              </w:rPr>
            </w:pPr>
            <w:r w:rsidRPr="00A916C8">
              <w:rPr>
                <w:rFonts w:hAnsi="宋体"/>
                <w:kern w:val="0"/>
                <w:szCs w:val="21"/>
              </w:rPr>
              <w:t>【课程】</w:t>
            </w:r>
            <w:r w:rsidRPr="00A916C8">
              <w:rPr>
                <w:rFonts w:hAnsi="宋体"/>
                <w:color w:val="000000"/>
                <w:spacing w:val="1"/>
                <w:w w:val="105"/>
                <w:szCs w:val="21"/>
              </w:rPr>
              <w:t>美国商业理念及原则</w:t>
            </w:r>
            <w:r w:rsidRPr="00A916C8">
              <w:rPr>
                <w:rFonts w:hAnsi="宋体"/>
                <w:kern w:val="0"/>
                <w:szCs w:val="21"/>
              </w:rPr>
              <w:t>；【课程】</w:t>
            </w:r>
            <w:r w:rsidRPr="00A916C8">
              <w:rPr>
                <w:rFonts w:hAnsi="宋体"/>
                <w:color w:val="000000"/>
                <w:spacing w:val="1"/>
                <w:w w:val="105"/>
                <w:szCs w:val="21"/>
              </w:rPr>
              <w:t>创新与企业家精神；</w:t>
            </w:r>
            <w:r w:rsidRPr="00A916C8">
              <w:rPr>
                <w:rFonts w:hAnsi="宋体"/>
                <w:kern w:val="0"/>
                <w:szCs w:val="21"/>
              </w:rPr>
              <w:t>【结业】欢送午餐会，毕业典礼</w:t>
            </w:r>
          </w:p>
        </w:tc>
      </w:tr>
      <w:tr w:rsidR="00622E1E" w:rsidRPr="00A916C8" w:rsidTr="008B04E6">
        <w:trPr>
          <w:trHeight w:val="215"/>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25</w:t>
            </w:r>
            <w:r w:rsidRPr="00A916C8">
              <w:rPr>
                <w:rFonts w:hAnsi="宋体"/>
                <w:color w:val="000000"/>
                <w:kern w:val="0"/>
                <w:szCs w:val="21"/>
              </w:rPr>
              <w:t>日（星期六）</w:t>
            </w:r>
          </w:p>
        </w:tc>
        <w:tc>
          <w:tcPr>
            <w:tcW w:w="5540" w:type="dxa"/>
            <w:vMerge w:val="restart"/>
          </w:tcPr>
          <w:p w:rsidR="00622E1E" w:rsidRPr="00A916C8" w:rsidRDefault="00622E1E" w:rsidP="008B04E6">
            <w:pPr>
              <w:ind w:leftChars="67" w:left="141"/>
              <w:jc w:val="center"/>
              <w:rPr>
                <w:kern w:val="0"/>
                <w:szCs w:val="21"/>
              </w:rPr>
            </w:pPr>
            <w:r w:rsidRPr="00A916C8">
              <w:rPr>
                <w:rFonts w:hAnsi="宋体"/>
                <w:kern w:val="0"/>
                <w:szCs w:val="21"/>
              </w:rPr>
              <w:t>前往圣地亚哥；回到中国</w:t>
            </w:r>
          </w:p>
        </w:tc>
      </w:tr>
      <w:tr w:rsidR="00622E1E" w:rsidRPr="00A916C8" w:rsidTr="008B04E6">
        <w:trPr>
          <w:trHeight w:val="120"/>
        </w:trPr>
        <w:tc>
          <w:tcPr>
            <w:tcW w:w="2312" w:type="dxa"/>
          </w:tcPr>
          <w:p w:rsidR="00622E1E" w:rsidRPr="00A916C8" w:rsidRDefault="00622E1E" w:rsidP="008B04E6">
            <w:pPr>
              <w:autoSpaceDE w:val="0"/>
              <w:autoSpaceDN w:val="0"/>
              <w:adjustRightInd w:val="0"/>
              <w:ind w:leftChars="67" w:left="141"/>
              <w:jc w:val="center"/>
              <w:rPr>
                <w:color w:val="000000"/>
                <w:kern w:val="0"/>
                <w:szCs w:val="21"/>
              </w:rPr>
            </w:pPr>
            <w:r w:rsidRPr="00A916C8">
              <w:rPr>
                <w:color w:val="000000"/>
                <w:kern w:val="0"/>
                <w:szCs w:val="21"/>
              </w:rPr>
              <w:t>2</w:t>
            </w:r>
            <w:r w:rsidRPr="00A916C8">
              <w:rPr>
                <w:rFonts w:hAnsi="宋体"/>
                <w:color w:val="000000"/>
                <w:kern w:val="0"/>
                <w:szCs w:val="21"/>
              </w:rPr>
              <w:t>月</w:t>
            </w:r>
            <w:r w:rsidRPr="00A916C8">
              <w:rPr>
                <w:color w:val="000000"/>
                <w:kern w:val="0"/>
                <w:szCs w:val="21"/>
              </w:rPr>
              <w:t>26</w:t>
            </w:r>
            <w:r w:rsidRPr="00A916C8">
              <w:rPr>
                <w:rFonts w:hAnsi="宋体"/>
                <w:color w:val="000000"/>
                <w:kern w:val="0"/>
                <w:szCs w:val="21"/>
              </w:rPr>
              <w:t>日（星期日）</w:t>
            </w:r>
          </w:p>
        </w:tc>
        <w:tc>
          <w:tcPr>
            <w:tcW w:w="5540" w:type="dxa"/>
            <w:vMerge/>
          </w:tcPr>
          <w:p w:rsidR="00622E1E" w:rsidRPr="00A916C8" w:rsidRDefault="00622E1E" w:rsidP="008B04E6">
            <w:pPr>
              <w:ind w:leftChars="67" w:left="141"/>
              <w:jc w:val="center"/>
              <w:rPr>
                <w:kern w:val="0"/>
                <w:szCs w:val="21"/>
              </w:rPr>
            </w:pPr>
          </w:p>
        </w:tc>
      </w:tr>
    </w:tbl>
    <w:p w:rsidR="00622E1E" w:rsidRPr="00A916C8" w:rsidRDefault="00622E1E" w:rsidP="00622E1E">
      <w:pPr>
        <w:rPr>
          <w:rFonts w:hAnsi="宋体"/>
          <w:bCs/>
          <w:szCs w:val="21"/>
        </w:rPr>
      </w:pPr>
      <w:bookmarkStart w:id="25" w:name="OLE_LINK43"/>
      <w:bookmarkStart w:id="26" w:name="OLE_LINK42"/>
      <w:r w:rsidRPr="00A916C8">
        <w:rPr>
          <w:bCs/>
          <w:szCs w:val="21"/>
        </w:rPr>
        <w:t xml:space="preserve">* </w:t>
      </w:r>
      <w:r w:rsidRPr="00A916C8">
        <w:rPr>
          <w:rFonts w:hAnsi="宋体"/>
          <w:bCs/>
          <w:szCs w:val="21"/>
        </w:rPr>
        <w:t>以下为</w:t>
      </w:r>
      <w:r w:rsidRPr="00A916C8">
        <w:rPr>
          <w:rFonts w:hAnsi="宋体" w:hint="eastAsia"/>
          <w:bCs/>
          <w:szCs w:val="21"/>
        </w:rPr>
        <w:t>项目</w:t>
      </w:r>
      <w:r w:rsidRPr="00A916C8">
        <w:rPr>
          <w:rFonts w:hAnsi="宋体"/>
          <w:bCs/>
          <w:szCs w:val="21"/>
        </w:rPr>
        <w:t>主干课程</w:t>
      </w:r>
      <w:r w:rsidRPr="00A916C8">
        <w:rPr>
          <w:rFonts w:hAnsi="宋体" w:hint="eastAsia"/>
          <w:bCs/>
          <w:szCs w:val="21"/>
        </w:rPr>
        <w:t>《</w:t>
      </w:r>
      <w:r w:rsidRPr="00A916C8">
        <w:rPr>
          <w:rFonts w:hAnsi="宋体"/>
          <w:bCs/>
          <w:szCs w:val="21"/>
        </w:rPr>
        <w:t>创新与企业家精神</w:t>
      </w:r>
      <w:r w:rsidRPr="00A916C8">
        <w:rPr>
          <w:rFonts w:hAnsi="宋体" w:hint="eastAsia"/>
          <w:bCs/>
          <w:szCs w:val="21"/>
        </w:rPr>
        <w:t xml:space="preserve">U.S. Innovation and </w:t>
      </w:r>
      <w:r w:rsidRPr="00A916C8">
        <w:rPr>
          <w:rFonts w:hAnsi="宋体"/>
          <w:bCs/>
          <w:szCs w:val="21"/>
        </w:rPr>
        <w:t>Entrepreneurship</w:t>
      </w:r>
      <w:r w:rsidRPr="00A916C8">
        <w:rPr>
          <w:rFonts w:hAnsi="宋体" w:hint="eastAsia"/>
          <w:bCs/>
          <w:szCs w:val="21"/>
        </w:rPr>
        <w:t>》</w:t>
      </w:r>
      <w:r w:rsidRPr="00A916C8">
        <w:rPr>
          <w:rFonts w:hAnsi="宋体"/>
          <w:bCs/>
          <w:szCs w:val="21"/>
        </w:rPr>
        <w:t>和</w:t>
      </w:r>
      <w:r w:rsidRPr="00A916C8">
        <w:rPr>
          <w:rFonts w:hAnsi="宋体" w:hint="eastAsia"/>
          <w:bCs/>
          <w:szCs w:val="21"/>
        </w:rPr>
        <w:t>《</w:t>
      </w:r>
      <w:r w:rsidRPr="00A916C8">
        <w:rPr>
          <w:rFonts w:hAnsi="宋体"/>
          <w:bCs/>
          <w:szCs w:val="21"/>
        </w:rPr>
        <w:t>美国商业理念与实践</w:t>
      </w:r>
      <w:r w:rsidRPr="00A916C8">
        <w:rPr>
          <w:rFonts w:hAnsi="宋体"/>
          <w:bCs/>
          <w:szCs w:val="21"/>
        </w:rPr>
        <w:t>U.S. Business Concepts and Practices</w:t>
      </w:r>
      <w:r w:rsidRPr="00A916C8">
        <w:rPr>
          <w:rFonts w:hAnsi="宋体" w:hint="eastAsia"/>
          <w:bCs/>
          <w:szCs w:val="21"/>
        </w:rPr>
        <w:t>》会</w:t>
      </w:r>
      <w:r w:rsidRPr="00A916C8">
        <w:rPr>
          <w:rFonts w:hAnsi="宋体"/>
          <w:bCs/>
          <w:szCs w:val="21"/>
        </w:rPr>
        <w:t>涵盖的授课内容，仅供参考，最终安排根据教师、课程时间进行相应调整：</w:t>
      </w:r>
    </w:p>
    <w:p w:rsidR="00622E1E" w:rsidRPr="00A916C8" w:rsidRDefault="00622E1E" w:rsidP="00622E1E">
      <w:pPr>
        <w:rPr>
          <w:b/>
          <w:bCs/>
          <w:szCs w:val="21"/>
        </w:rPr>
      </w:pPr>
    </w:p>
    <w:tbl>
      <w:tblPr>
        <w:tblStyle w:val="11"/>
        <w:tblW w:w="8862" w:type="dxa"/>
        <w:tblLayout w:type="fixed"/>
        <w:tblLook w:val="04A0"/>
      </w:tblPr>
      <w:tblGrid>
        <w:gridCol w:w="4503"/>
        <w:gridCol w:w="4359"/>
      </w:tblGrid>
      <w:tr w:rsidR="00622E1E" w:rsidRPr="00A916C8" w:rsidTr="008B04E6">
        <w:tc>
          <w:tcPr>
            <w:tcW w:w="4503" w:type="dxa"/>
          </w:tcPr>
          <w:p w:rsidR="00622E1E" w:rsidRPr="00A916C8" w:rsidRDefault="00622E1E" w:rsidP="008B04E6">
            <w:pPr>
              <w:numPr>
                <w:ilvl w:val="0"/>
                <w:numId w:val="23"/>
              </w:numPr>
              <w:rPr>
                <w:szCs w:val="21"/>
              </w:rPr>
            </w:pPr>
            <w:r w:rsidRPr="00A916C8">
              <w:rPr>
                <w:szCs w:val="21"/>
              </w:rPr>
              <w:t>How to be a Successful Professional</w:t>
            </w:r>
            <w:r w:rsidRPr="00A916C8">
              <w:rPr>
                <w:rFonts w:hAnsi="宋体"/>
                <w:szCs w:val="21"/>
              </w:rPr>
              <w:t>如何成为成功的专业人士</w:t>
            </w:r>
          </w:p>
          <w:p w:rsidR="00622E1E" w:rsidRPr="00A916C8" w:rsidRDefault="00622E1E" w:rsidP="008B04E6">
            <w:pPr>
              <w:numPr>
                <w:ilvl w:val="0"/>
                <w:numId w:val="23"/>
              </w:numPr>
              <w:rPr>
                <w:szCs w:val="21"/>
              </w:rPr>
            </w:pPr>
            <w:r w:rsidRPr="00A916C8">
              <w:rPr>
                <w:szCs w:val="21"/>
              </w:rPr>
              <w:t>How to Communicate with Diplomacy and Tact</w:t>
            </w:r>
          </w:p>
          <w:p w:rsidR="00622E1E" w:rsidRPr="00A916C8" w:rsidRDefault="00622E1E" w:rsidP="008B04E6">
            <w:pPr>
              <w:ind w:left="420"/>
              <w:rPr>
                <w:szCs w:val="21"/>
              </w:rPr>
            </w:pPr>
            <w:r w:rsidRPr="00A916C8">
              <w:rPr>
                <w:rFonts w:hAnsi="宋体"/>
                <w:szCs w:val="21"/>
              </w:rPr>
              <w:t>外交与机智的沟通技巧</w:t>
            </w:r>
          </w:p>
          <w:p w:rsidR="00622E1E" w:rsidRPr="00A916C8" w:rsidRDefault="00622E1E" w:rsidP="008B04E6">
            <w:pPr>
              <w:numPr>
                <w:ilvl w:val="0"/>
                <w:numId w:val="23"/>
              </w:numPr>
              <w:rPr>
                <w:szCs w:val="21"/>
              </w:rPr>
            </w:pPr>
            <w:r w:rsidRPr="00A916C8">
              <w:rPr>
                <w:szCs w:val="21"/>
              </w:rPr>
              <w:t>Strategic Planning Essentials for the Entrepreneur</w:t>
            </w:r>
          </w:p>
          <w:p w:rsidR="00622E1E" w:rsidRPr="00A916C8" w:rsidRDefault="00622E1E" w:rsidP="008B04E6">
            <w:pPr>
              <w:ind w:left="420"/>
              <w:rPr>
                <w:szCs w:val="21"/>
              </w:rPr>
            </w:pPr>
            <w:r w:rsidRPr="00A916C8">
              <w:rPr>
                <w:rFonts w:hAnsi="宋体"/>
                <w:szCs w:val="21"/>
              </w:rPr>
              <w:t>企业家战略规划要点</w:t>
            </w:r>
          </w:p>
          <w:p w:rsidR="00622E1E" w:rsidRPr="00A916C8" w:rsidRDefault="00622E1E" w:rsidP="008B04E6">
            <w:pPr>
              <w:numPr>
                <w:ilvl w:val="0"/>
                <w:numId w:val="23"/>
              </w:numPr>
              <w:rPr>
                <w:szCs w:val="21"/>
              </w:rPr>
            </w:pPr>
            <w:r w:rsidRPr="00A916C8">
              <w:rPr>
                <w:szCs w:val="21"/>
              </w:rPr>
              <w:t xml:space="preserve">Developing the Attitude of Leadership as an </w:t>
            </w:r>
            <w:r w:rsidRPr="00A916C8">
              <w:rPr>
                <w:szCs w:val="21"/>
              </w:rPr>
              <w:lastRenderedPageBreak/>
              <w:t xml:space="preserve">Entrepreneur  </w:t>
            </w:r>
            <w:r w:rsidRPr="00A916C8">
              <w:rPr>
                <w:rFonts w:hAnsi="宋体"/>
                <w:szCs w:val="21"/>
              </w:rPr>
              <w:t>培养企业家的领导精神</w:t>
            </w:r>
          </w:p>
          <w:p w:rsidR="00622E1E" w:rsidRPr="00A916C8" w:rsidRDefault="00622E1E" w:rsidP="008B04E6">
            <w:pPr>
              <w:numPr>
                <w:ilvl w:val="0"/>
                <w:numId w:val="23"/>
              </w:numPr>
              <w:rPr>
                <w:szCs w:val="21"/>
              </w:rPr>
            </w:pPr>
            <w:r w:rsidRPr="00A916C8">
              <w:rPr>
                <w:szCs w:val="21"/>
              </w:rPr>
              <w:t>Innovative Advertising</w:t>
            </w:r>
            <w:r w:rsidRPr="00A916C8">
              <w:rPr>
                <w:rFonts w:hAnsi="宋体"/>
                <w:szCs w:val="21"/>
              </w:rPr>
              <w:t>创新广告</w:t>
            </w:r>
          </w:p>
          <w:p w:rsidR="00622E1E" w:rsidRPr="00A916C8" w:rsidRDefault="00622E1E" w:rsidP="008B04E6">
            <w:pPr>
              <w:numPr>
                <w:ilvl w:val="0"/>
                <w:numId w:val="23"/>
              </w:numPr>
              <w:rPr>
                <w:szCs w:val="21"/>
              </w:rPr>
            </w:pPr>
            <w:r w:rsidRPr="00A916C8">
              <w:rPr>
                <w:szCs w:val="21"/>
              </w:rPr>
              <w:t>Product and Brand Development for the Innovator</w:t>
            </w:r>
          </w:p>
          <w:p w:rsidR="00622E1E" w:rsidRPr="00A916C8" w:rsidRDefault="00622E1E" w:rsidP="008B04E6">
            <w:pPr>
              <w:ind w:left="420"/>
              <w:rPr>
                <w:szCs w:val="21"/>
              </w:rPr>
            </w:pPr>
            <w:r w:rsidRPr="00A916C8">
              <w:rPr>
                <w:rFonts w:hAnsi="宋体"/>
                <w:szCs w:val="21"/>
              </w:rPr>
              <w:t>创新者的产品与品牌发展</w:t>
            </w:r>
          </w:p>
          <w:p w:rsidR="00622E1E" w:rsidRPr="00A916C8" w:rsidRDefault="00622E1E" w:rsidP="008B04E6">
            <w:pPr>
              <w:numPr>
                <w:ilvl w:val="0"/>
                <w:numId w:val="23"/>
              </w:numPr>
              <w:rPr>
                <w:szCs w:val="21"/>
              </w:rPr>
            </w:pPr>
            <w:r w:rsidRPr="00A916C8">
              <w:rPr>
                <w:szCs w:val="21"/>
              </w:rPr>
              <w:t xml:space="preserve">Innovative Problem Solving </w:t>
            </w:r>
          </w:p>
          <w:p w:rsidR="00622E1E" w:rsidRPr="00A916C8" w:rsidRDefault="00622E1E" w:rsidP="008B04E6">
            <w:pPr>
              <w:ind w:left="420"/>
              <w:rPr>
                <w:szCs w:val="21"/>
              </w:rPr>
            </w:pPr>
            <w:r w:rsidRPr="00A916C8">
              <w:rPr>
                <w:rFonts w:hAnsi="宋体"/>
                <w:szCs w:val="21"/>
              </w:rPr>
              <w:t>关于创新的问题解决</w:t>
            </w:r>
          </w:p>
          <w:p w:rsidR="00622E1E" w:rsidRPr="00A916C8" w:rsidRDefault="00622E1E" w:rsidP="008B04E6">
            <w:pPr>
              <w:numPr>
                <w:ilvl w:val="0"/>
                <w:numId w:val="23"/>
              </w:numPr>
              <w:rPr>
                <w:szCs w:val="21"/>
              </w:rPr>
            </w:pPr>
            <w:r w:rsidRPr="00A916C8">
              <w:rPr>
                <w:szCs w:val="21"/>
              </w:rPr>
              <w:t xml:space="preserve">How American Manufacturing is Central to American Innovation </w:t>
            </w:r>
          </w:p>
          <w:p w:rsidR="00622E1E" w:rsidRPr="00A916C8" w:rsidRDefault="00622E1E" w:rsidP="008B04E6">
            <w:pPr>
              <w:ind w:left="420"/>
              <w:rPr>
                <w:szCs w:val="21"/>
              </w:rPr>
            </w:pPr>
            <w:r w:rsidRPr="00A916C8">
              <w:rPr>
                <w:rFonts w:hAnsi="宋体"/>
                <w:szCs w:val="21"/>
              </w:rPr>
              <w:t>美国制造业为何在美国创新中至关重要</w:t>
            </w:r>
          </w:p>
          <w:p w:rsidR="00622E1E" w:rsidRPr="00A916C8" w:rsidRDefault="00622E1E" w:rsidP="008B04E6">
            <w:pPr>
              <w:numPr>
                <w:ilvl w:val="0"/>
                <w:numId w:val="23"/>
              </w:numPr>
              <w:rPr>
                <w:szCs w:val="21"/>
              </w:rPr>
            </w:pPr>
            <w:r w:rsidRPr="00A916C8">
              <w:rPr>
                <w:szCs w:val="21"/>
              </w:rPr>
              <w:t>U.S. Manufacturing, Entrepreneurship, and Competitiveness in Production</w:t>
            </w:r>
          </w:p>
          <w:p w:rsidR="00622E1E" w:rsidRPr="00A916C8" w:rsidRDefault="00622E1E" w:rsidP="008B04E6">
            <w:pPr>
              <w:ind w:left="420"/>
              <w:rPr>
                <w:szCs w:val="21"/>
              </w:rPr>
            </w:pPr>
            <w:r w:rsidRPr="00A916C8">
              <w:rPr>
                <w:rFonts w:hAnsi="宋体"/>
                <w:szCs w:val="21"/>
              </w:rPr>
              <w:t>美国制造业、创业及产品竞争力</w:t>
            </w:r>
          </w:p>
          <w:p w:rsidR="00622E1E" w:rsidRPr="00A916C8" w:rsidRDefault="00622E1E" w:rsidP="008B04E6">
            <w:pPr>
              <w:numPr>
                <w:ilvl w:val="0"/>
                <w:numId w:val="23"/>
              </w:numPr>
              <w:rPr>
                <w:szCs w:val="21"/>
              </w:rPr>
            </w:pPr>
            <w:r w:rsidRPr="00A916C8">
              <w:rPr>
                <w:szCs w:val="21"/>
              </w:rPr>
              <w:t>Innovation, Development, and Design</w:t>
            </w:r>
          </w:p>
          <w:p w:rsidR="00622E1E" w:rsidRPr="00A916C8" w:rsidRDefault="00622E1E" w:rsidP="008B04E6">
            <w:pPr>
              <w:ind w:left="420"/>
              <w:rPr>
                <w:szCs w:val="21"/>
              </w:rPr>
            </w:pPr>
            <w:r w:rsidRPr="00A916C8">
              <w:rPr>
                <w:rFonts w:hAnsi="宋体"/>
                <w:szCs w:val="21"/>
              </w:rPr>
              <w:t>创新、发展与设计</w:t>
            </w:r>
          </w:p>
          <w:p w:rsidR="00622E1E" w:rsidRPr="00A916C8" w:rsidRDefault="00622E1E" w:rsidP="008B04E6">
            <w:pPr>
              <w:numPr>
                <w:ilvl w:val="0"/>
                <w:numId w:val="23"/>
              </w:numPr>
              <w:rPr>
                <w:szCs w:val="21"/>
              </w:rPr>
            </w:pPr>
            <w:r w:rsidRPr="00A916C8">
              <w:rPr>
                <w:szCs w:val="21"/>
              </w:rPr>
              <w:t>Entrepreneurs and Venture Capital Firms</w:t>
            </w:r>
          </w:p>
          <w:p w:rsidR="00622E1E" w:rsidRPr="00A916C8" w:rsidRDefault="00622E1E" w:rsidP="008B04E6">
            <w:pPr>
              <w:ind w:left="420"/>
              <w:rPr>
                <w:szCs w:val="21"/>
              </w:rPr>
            </w:pPr>
            <w:r w:rsidRPr="00A916C8">
              <w:rPr>
                <w:rFonts w:hAnsi="宋体"/>
                <w:szCs w:val="21"/>
              </w:rPr>
              <w:t>企业家与风险投资公司</w:t>
            </w:r>
          </w:p>
          <w:p w:rsidR="00622E1E" w:rsidRPr="00A916C8" w:rsidRDefault="00622E1E" w:rsidP="008B04E6">
            <w:pPr>
              <w:numPr>
                <w:ilvl w:val="0"/>
                <w:numId w:val="23"/>
              </w:numPr>
              <w:rPr>
                <w:szCs w:val="21"/>
              </w:rPr>
            </w:pPr>
            <w:r w:rsidRPr="00A916C8">
              <w:rPr>
                <w:szCs w:val="21"/>
              </w:rPr>
              <w:t>Stimulate and Manage New Business Enterprises</w:t>
            </w:r>
          </w:p>
          <w:p w:rsidR="00622E1E" w:rsidRPr="00A916C8" w:rsidRDefault="00622E1E" w:rsidP="008B04E6">
            <w:pPr>
              <w:ind w:left="420"/>
              <w:rPr>
                <w:szCs w:val="21"/>
              </w:rPr>
            </w:pPr>
            <w:r w:rsidRPr="00A916C8">
              <w:rPr>
                <w:rFonts w:hAnsi="宋体"/>
                <w:szCs w:val="21"/>
              </w:rPr>
              <w:t>新型企业的激励与管理</w:t>
            </w:r>
          </w:p>
          <w:p w:rsidR="00622E1E" w:rsidRPr="00A916C8" w:rsidRDefault="00622E1E" w:rsidP="008B04E6">
            <w:pPr>
              <w:numPr>
                <w:ilvl w:val="0"/>
                <w:numId w:val="23"/>
              </w:numPr>
              <w:rPr>
                <w:szCs w:val="21"/>
              </w:rPr>
            </w:pPr>
            <w:r w:rsidRPr="00A916C8">
              <w:rPr>
                <w:szCs w:val="21"/>
              </w:rPr>
              <w:t xml:space="preserve">Designing and Leading Innovative Ventures </w:t>
            </w:r>
          </w:p>
          <w:p w:rsidR="00622E1E" w:rsidRPr="00A916C8" w:rsidRDefault="00622E1E" w:rsidP="008B04E6">
            <w:pPr>
              <w:ind w:left="420"/>
              <w:rPr>
                <w:szCs w:val="21"/>
              </w:rPr>
            </w:pPr>
            <w:r w:rsidRPr="00A916C8">
              <w:rPr>
                <w:rFonts w:hAnsi="宋体"/>
                <w:szCs w:val="21"/>
              </w:rPr>
              <w:t>设计与领导创新风险投资公司</w:t>
            </w:r>
          </w:p>
          <w:p w:rsidR="00622E1E" w:rsidRPr="00A916C8" w:rsidRDefault="00622E1E" w:rsidP="008B04E6">
            <w:pPr>
              <w:ind w:left="420"/>
              <w:rPr>
                <w:b/>
                <w:bCs/>
                <w:szCs w:val="21"/>
              </w:rPr>
            </w:pPr>
          </w:p>
        </w:tc>
        <w:tc>
          <w:tcPr>
            <w:tcW w:w="4359" w:type="dxa"/>
          </w:tcPr>
          <w:p w:rsidR="00622E1E" w:rsidRPr="00A916C8" w:rsidRDefault="00622E1E" w:rsidP="008B04E6">
            <w:pPr>
              <w:numPr>
                <w:ilvl w:val="0"/>
                <w:numId w:val="24"/>
              </w:numPr>
              <w:rPr>
                <w:rFonts w:hAnsi="宋体"/>
                <w:color w:val="000000"/>
                <w:szCs w:val="21"/>
              </w:rPr>
            </w:pPr>
            <w:r w:rsidRPr="00A916C8">
              <w:rPr>
                <w:rFonts w:hAnsi="宋体"/>
                <w:color w:val="000000"/>
                <w:szCs w:val="21"/>
              </w:rPr>
              <w:lastRenderedPageBreak/>
              <w:t xml:space="preserve">Market Analysis and Research </w:t>
            </w:r>
          </w:p>
          <w:p w:rsidR="00622E1E" w:rsidRPr="00A916C8" w:rsidRDefault="00622E1E" w:rsidP="008B04E6">
            <w:pPr>
              <w:ind w:left="420"/>
              <w:rPr>
                <w:rFonts w:hAnsi="宋体"/>
                <w:color w:val="000000"/>
                <w:szCs w:val="21"/>
              </w:rPr>
            </w:pPr>
            <w:r w:rsidRPr="00A916C8">
              <w:rPr>
                <w:rFonts w:hAnsi="宋体"/>
                <w:color w:val="000000"/>
                <w:szCs w:val="21"/>
              </w:rPr>
              <w:t>市场分析与研究</w:t>
            </w:r>
          </w:p>
          <w:p w:rsidR="00622E1E" w:rsidRPr="00A916C8" w:rsidRDefault="00622E1E" w:rsidP="008B04E6">
            <w:pPr>
              <w:numPr>
                <w:ilvl w:val="0"/>
                <w:numId w:val="24"/>
              </w:numPr>
              <w:rPr>
                <w:rFonts w:hAnsi="宋体"/>
                <w:color w:val="000000"/>
                <w:szCs w:val="21"/>
              </w:rPr>
            </w:pPr>
            <w:r w:rsidRPr="00A916C8">
              <w:rPr>
                <w:rFonts w:hAnsi="宋体"/>
                <w:color w:val="000000"/>
                <w:szCs w:val="21"/>
              </w:rPr>
              <w:t>Creativity and Developing Innovation and New Products</w:t>
            </w:r>
          </w:p>
          <w:p w:rsidR="00622E1E" w:rsidRPr="00A916C8" w:rsidRDefault="00622E1E" w:rsidP="008B04E6">
            <w:pPr>
              <w:ind w:left="420"/>
              <w:rPr>
                <w:rFonts w:hAnsi="宋体"/>
                <w:color w:val="000000"/>
                <w:szCs w:val="21"/>
              </w:rPr>
            </w:pPr>
            <w:r w:rsidRPr="00A916C8">
              <w:rPr>
                <w:rFonts w:hAnsi="宋体"/>
                <w:color w:val="000000"/>
                <w:szCs w:val="21"/>
              </w:rPr>
              <w:t>创造、创新发展与新产品</w:t>
            </w:r>
          </w:p>
          <w:p w:rsidR="00622E1E" w:rsidRPr="00A916C8" w:rsidRDefault="00622E1E" w:rsidP="008B04E6">
            <w:pPr>
              <w:numPr>
                <w:ilvl w:val="0"/>
                <w:numId w:val="24"/>
              </w:numPr>
              <w:rPr>
                <w:rFonts w:hAnsi="宋体"/>
                <w:color w:val="000000"/>
                <w:szCs w:val="21"/>
              </w:rPr>
            </w:pPr>
            <w:r w:rsidRPr="00A916C8">
              <w:rPr>
                <w:rFonts w:hAnsi="宋体"/>
                <w:color w:val="000000"/>
                <w:szCs w:val="21"/>
              </w:rPr>
              <w:t>Commercializing Innovation</w:t>
            </w:r>
          </w:p>
          <w:p w:rsidR="00622E1E" w:rsidRPr="00A916C8" w:rsidRDefault="00622E1E" w:rsidP="008B04E6">
            <w:pPr>
              <w:ind w:left="420"/>
              <w:rPr>
                <w:rFonts w:hAnsi="宋体"/>
                <w:color w:val="000000"/>
                <w:szCs w:val="21"/>
              </w:rPr>
            </w:pPr>
            <w:r w:rsidRPr="00A916C8">
              <w:rPr>
                <w:rFonts w:hAnsi="宋体"/>
                <w:color w:val="000000"/>
                <w:szCs w:val="21"/>
              </w:rPr>
              <w:t>创新商业化</w:t>
            </w:r>
          </w:p>
          <w:p w:rsidR="00622E1E" w:rsidRPr="00A916C8" w:rsidRDefault="00622E1E" w:rsidP="008B04E6">
            <w:pPr>
              <w:numPr>
                <w:ilvl w:val="0"/>
                <w:numId w:val="24"/>
              </w:numPr>
              <w:rPr>
                <w:rFonts w:hAnsi="宋体"/>
                <w:color w:val="000000"/>
                <w:szCs w:val="21"/>
              </w:rPr>
            </w:pPr>
            <w:r w:rsidRPr="00A916C8">
              <w:rPr>
                <w:rFonts w:hAnsi="宋体"/>
                <w:color w:val="000000"/>
                <w:szCs w:val="21"/>
              </w:rPr>
              <w:t xml:space="preserve">Innovation and Entrepreneurship Strategy </w:t>
            </w:r>
          </w:p>
          <w:p w:rsidR="00622E1E" w:rsidRPr="00A916C8" w:rsidRDefault="00622E1E" w:rsidP="008B04E6">
            <w:pPr>
              <w:ind w:left="420"/>
              <w:rPr>
                <w:rFonts w:hAnsi="宋体"/>
                <w:color w:val="000000"/>
                <w:szCs w:val="21"/>
              </w:rPr>
            </w:pPr>
            <w:r w:rsidRPr="00A916C8">
              <w:rPr>
                <w:rFonts w:hAnsi="宋体"/>
                <w:color w:val="000000"/>
                <w:szCs w:val="21"/>
              </w:rPr>
              <w:lastRenderedPageBreak/>
              <w:t>创新与创业战略</w:t>
            </w:r>
          </w:p>
          <w:p w:rsidR="00622E1E" w:rsidRPr="00A916C8" w:rsidRDefault="00622E1E" w:rsidP="008B04E6">
            <w:pPr>
              <w:numPr>
                <w:ilvl w:val="0"/>
                <w:numId w:val="24"/>
              </w:numPr>
              <w:rPr>
                <w:rFonts w:hAnsi="宋体"/>
                <w:color w:val="000000"/>
                <w:szCs w:val="21"/>
              </w:rPr>
            </w:pPr>
            <w:r w:rsidRPr="00A916C8">
              <w:rPr>
                <w:rFonts w:hAnsi="宋体"/>
                <w:color w:val="000000"/>
                <w:szCs w:val="21"/>
              </w:rPr>
              <w:t xml:space="preserve">Evaluating and Managing Innovation Opportunities </w:t>
            </w:r>
          </w:p>
          <w:p w:rsidR="00622E1E" w:rsidRPr="00A916C8" w:rsidRDefault="00622E1E" w:rsidP="008B04E6">
            <w:pPr>
              <w:ind w:left="420"/>
              <w:rPr>
                <w:rFonts w:hAnsi="宋体"/>
                <w:color w:val="000000"/>
                <w:szCs w:val="21"/>
              </w:rPr>
            </w:pPr>
            <w:r w:rsidRPr="00A916C8">
              <w:rPr>
                <w:rFonts w:hAnsi="宋体"/>
                <w:color w:val="000000"/>
                <w:szCs w:val="21"/>
              </w:rPr>
              <w:t>创新机遇的评估与管理</w:t>
            </w:r>
          </w:p>
          <w:p w:rsidR="00622E1E" w:rsidRPr="00A916C8" w:rsidRDefault="00622E1E" w:rsidP="008B04E6">
            <w:pPr>
              <w:numPr>
                <w:ilvl w:val="0"/>
                <w:numId w:val="24"/>
              </w:numPr>
              <w:rPr>
                <w:rFonts w:hAnsi="宋体"/>
                <w:color w:val="000000"/>
                <w:szCs w:val="21"/>
              </w:rPr>
            </w:pPr>
            <w:r w:rsidRPr="00A916C8">
              <w:rPr>
                <w:rFonts w:hAnsi="宋体"/>
                <w:color w:val="000000"/>
                <w:szCs w:val="21"/>
              </w:rPr>
              <w:t>Talking about Manufacturing</w:t>
            </w:r>
          </w:p>
          <w:p w:rsidR="00622E1E" w:rsidRPr="00A916C8" w:rsidRDefault="00622E1E" w:rsidP="008B04E6">
            <w:pPr>
              <w:ind w:left="420"/>
              <w:rPr>
                <w:rFonts w:hAnsi="宋体"/>
                <w:color w:val="000000"/>
                <w:szCs w:val="21"/>
              </w:rPr>
            </w:pPr>
            <w:r w:rsidRPr="00A916C8">
              <w:rPr>
                <w:rFonts w:hAnsi="宋体"/>
                <w:color w:val="000000"/>
                <w:szCs w:val="21"/>
              </w:rPr>
              <w:t>关于制造业的探讨</w:t>
            </w:r>
          </w:p>
          <w:p w:rsidR="00622E1E" w:rsidRPr="00A916C8" w:rsidRDefault="00622E1E" w:rsidP="008B04E6">
            <w:pPr>
              <w:numPr>
                <w:ilvl w:val="0"/>
                <w:numId w:val="23"/>
              </w:numPr>
              <w:rPr>
                <w:szCs w:val="21"/>
              </w:rPr>
            </w:pPr>
            <w:r w:rsidRPr="00A916C8">
              <w:rPr>
                <w:szCs w:val="21"/>
              </w:rPr>
              <w:t>Consumer and Buyer Behavior</w:t>
            </w:r>
          </w:p>
          <w:p w:rsidR="00622E1E" w:rsidRPr="00A916C8" w:rsidRDefault="00622E1E" w:rsidP="008B04E6">
            <w:pPr>
              <w:ind w:left="420"/>
              <w:rPr>
                <w:szCs w:val="21"/>
              </w:rPr>
            </w:pPr>
            <w:r w:rsidRPr="00A916C8">
              <w:rPr>
                <w:rFonts w:hAnsi="宋体"/>
                <w:szCs w:val="21"/>
              </w:rPr>
              <w:t>顾客与消费者的行为</w:t>
            </w:r>
          </w:p>
          <w:p w:rsidR="00622E1E" w:rsidRPr="00A916C8" w:rsidRDefault="00622E1E" w:rsidP="008B04E6">
            <w:pPr>
              <w:numPr>
                <w:ilvl w:val="0"/>
                <w:numId w:val="24"/>
              </w:numPr>
              <w:rPr>
                <w:rFonts w:hAnsi="宋体"/>
                <w:color w:val="000000"/>
                <w:szCs w:val="21"/>
              </w:rPr>
            </w:pPr>
            <w:r w:rsidRPr="00A916C8">
              <w:rPr>
                <w:rFonts w:hAnsi="宋体"/>
                <w:color w:val="000000"/>
                <w:szCs w:val="21"/>
              </w:rPr>
              <w:t>English Vocabulary and Phrases for Negotiating a Purchase</w:t>
            </w:r>
          </w:p>
          <w:p w:rsidR="00622E1E" w:rsidRPr="00A916C8" w:rsidRDefault="00622E1E" w:rsidP="008B04E6">
            <w:pPr>
              <w:ind w:left="420"/>
              <w:rPr>
                <w:rFonts w:hAnsi="宋体"/>
                <w:color w:val="000000"/>
                <w:szCs w:val="21"/>
              </w:rPr>
            </w:pPr>
            <w:r w:rsidRPr="00A916C8">
              <w:rPr>
                <w:rFonts w:hAnsi="宋体"/>
                <w:color w:val="000000"/>
                <w:szCs w:val="21"/>
              </w:rPr>
              <w:t>谈判采购的英语词汇与短语</w:t>
            </w:r>
          </w:p>
          <w:p w:rsidR="00622E1E" w:rsidRPr="00A916C8" w:rsidRDefault="00622E1E" w:rsidP="008B04E6">
            <w:pPr>
              <w:numPr>
                <w:ilvl w:val="0"/>
                <w:numId w:val="24"/>
              </w:numPr>
              <w:rPr>
                <w:rFonts w:hAnsi="宋体"/>
                <w:color w:val="000000"/>
                <w:szCs w:val="21"/>
              </w:rPr>
            </w:pPr>
            <w:r w:rsidRPr="00A916C8">
              <w:rPr>
                <w:rFonts w:hAnsi="宋体"/>
                <w:color w:val="000000"/>
                <w:szCs w:val="21"/>
              </w:rPr>
              <w:t>Politely Disagreeing with a Business Associate</w:t>
            </w:r>
          </w:p>
          <w:p w:rsidR="00622E1E" w:rsidRPr="00A916C8" w:rsidRDefault="00622E1E" w:rsidP="008B04E6">
            <w:pPr>
              <w:ind w:left="420"/>
              <w:rPr>
                <w:rFonts w:hAnsi="宋体"/>
                <w:color w:val="000000"/>
                <w:szCs w:val="21"/>
              </w:rPr>
            </w:pPr>
            <w:r w:rsidRPr="00A916C8">
              <w:rPr>
                <w:rFonts w:hAnsi="宋体"/>
                <w:color w:val="000000"/>
                <w:szCs w:val="21"/>
              </w:rPr>
              <w:t>如何礼貌的表达业务合作中的不同意见</w:t>
            </w:r>
          </w:p>
          <w:p w:rsidR="00622E1E" w:rsidRPr="00A916C8" w:rsidRDefault="00622E1E" w:rsidP="008B04E6">
            <w:pPr>
              <w:numPr>
                <w:ilvl w:val="0"/>
                <w:numId w:val="24"/>
              </w:numPr>
              <w:rPr>
                <w:rFonts w:hAnsi="宋体"/>
                <w:color w:val="000000"/>
                <w:szCs w:val="21"/>
              </w:rPr>
            </w:pPr>
            <w:r w:rsidRPr="00A916C8">
              <w:rPr>
                <w:rFonts w:hAnsi="宋体"/>
                <w:color w:val="000000"/>
                <w:szCs w:val="21"/>
              </w:rPr>
              <w:t>Effective Communication Strategies for Dealing with a Dissatisfied Customer</w:t>
            </w:r>
          </w:p>
          <w:p w:rsidR="00622E1E" w:rsidRPr="00A916C8" w:rsidRDefault="00622E1E" w:rsidP="008B04E6">
            <w:pPr>
              <w:ind w:left="420"/>
              <w:rPr>
                <w:rFonts w:hAnsi="宋体"/>
                <w:color w:val="000000"/>
                <w:szCs w:val="21"/>
              </w:rPr>
            </w:pPr>
            <w:r w:rsidRPr="00A916C8">
              <w:rPr>
                <w:rFonts w:hAnsi="宋体"/>
                <w:color w:val="000000"/>
                <w:szCs w:val="21"/>
              </w:rPr>
              <w:t>对于不满意客户的有效沟通策略</w:t>
            </w:r>
          </w:p>
          <w:p w:rsidR="00622E1E" w:rsidRPr="00A916C8" w:rsidRDefault="00622E1E" w:rsidP="008B04E6">
            <w:pPr>
              <w:numPr>
                <w:ilvl w:val="0"/>
                <w:numId w:val="24"/>
              </w:numPr>
              <w:rPr>
                <w:rFonts w:hAnsi="宋体"/>
                <w:color w:val="000000"/>
                <w:szCs w:val="21"/>
              </w:rPr>
            </w:pPr>
            <w:r w:rsidRPr="00A916C8">
              <w:rPr>
                <w:rFonts w:hAnsi="宋体"/>
                <w:color w:val="000000"/>
                <w:szCs w:val="21"/>
              </w:rPr>
              <w:t>Essential English for Running an Effective Meeting</w:t>
            </w:r>
          </w:p>
          <w:p w:rsidR="00622E1E" w:rsidRPr="00A916C8" w:rsidRDefault="00622E1E" w:rsidP="008B04E6">
            <w:pPr>
              <w:ind w:left="420"/>
              <w:rPr>
                <w:rFonts w:hAnsi="宋体"/>
                <w:color w:val="000000"/>
                <w:szCs w:val="21"/>
              </w:rPr>
            </w:pPr>
            <w:r w:rsidRPr="00A916C8">
              <w:rPr>
                <w:rFonts w:hAnsi="宋体"/>
                <w:color w:val="000000"/>
                <w:szCs w:val="21"/>
              </w:rPr>
              <w:t>主持高效会议的重要英文</w:t>
            </w:r>
          </w:p>
          <w:p w:rsidR="00622E1E" w:rsidRPr="00A916C8" w:rsidRDefault="00622E1E" w:rsidP="008B04E6">
            <w:pPr>
              <w:numPr>
                <w:ilvl w:val="0"/>
                <w:numId w:val="24"/>
              </w:numPr>
              <w:rPr>
                <w:rFonts w:hAnsi="宋体"/>
                <w:color w:val="000000"/>
                <w:szCs w:val="21"/>
              </w:rPr>
            </w:pPr>
            <w:r w:rsidRPr="00A916C8">
              <w:rPr>
                <w:rFonts w:hAnsi="宋体"/>
                <w:color w:val="000000"/>
                <w:szCs w:val="21"/>
              </w:rPr>
              <w:t>Motivational English to Inspire Employees</w:t>
            </w:r>
          </w:p>
          <w:p w:rsidR="00622E1E" w:rsidRPr="00A916C8" w:rsidRDefault="00622E1E" w:rsidP="008B04E6">
            <w:pPr>
              <w:ind w:left="420"/>
              <w:rPr>
                <w:rFonts w:hAnsi="宋体"/>
                <w:color w:val="000000"/>
                <w:szCs w:val="21"/>
              </w:rPr>
            </w:pPr>
            <w:r w:rsidRPr="00A916C8">
              <w:rPr>
                <w:rFonts w:hAnsi="宋体"/>
                <w:color w:val="000000"/>
                <w:szCs w:val="21"/>
              </w:rPr>
              <w:t>用于激励员工的英文</w:t>
            </w:r>
          </w:p>
          <w:p w:rsidR="00622E1E" w:rsidRPr="00A916C8" w:rsidRDefault="00622E1E" w:rsidP="008B04E6">
            <w:pPr>
              <w:numPr>
                <w:ilvl w:val="0"/>
                <w:numId w:val="24"/>
              </w:numPr>
              <w:rPr>
                <w:rFonts w:hAnsi="宋体"/>
                <w:color w:val="000000"/>
                <w:szCs w:val="21"/>
              </w:rPr>
            </w:pPr>
            <w:r w:rsidRPr="00A916C8">
              <w:rPr>
                <w:rFonts w:hAnsi="宋体"/>
                <w:color w:val="000000"/>
                <w:szCs w:val="21"/>
              </w:rPr>
              <w:t>Providing Effective Feedback in English</w:t>
            </w:r>
          </w:p>
          <w:p w:rsidR="00622E1E" w:rsidRPr="00A916C8" w:rsidRDefault="00622E1E" w:rsidP="008B04E6">
            <w:pPr>
              <w:ind w:left="420"/>
              <w:rPr>
                <w:rFonts w:hAnsi="宋体"/>
                <w:color w:val="000000"/>
                <w:szCs w:val="21"/>
              </w:rPr>
            </w:pPr>
            <w:r w:rsidRPr="00A916C8">
              <w:rPr>
                <w:rFonts w:hAnsi="宋体"/>
                <w:color w:val="000000"/>
                <w:szCs w:val="21"/>
              </w:rPr>
              <w:t>用英文进行有效的反馈</w:t>
            </w:r>
          </w:p>
        </w:tc>
      </w:tr>
      <w:bookmarkEnd w:id="25"/>
      <w:bookmarkEnd w:id="26"/>
    </w:tbl>
    <w:p w:rsidR="00622E1E" w:rsidRDefault="00622E1E" w:rsidP="00622E1E">
      <w:pPr>
        <w:widowControl/>
        <w:spacing w:line="360" w:lineRule="auto"/>
        <w:jc w:val="left"/>
        <w:rPr>
          <w:szCs w:val="21"/>
        </w:rPr>
      </w:pPr>
    </w:p>
    <w:p w:rsidR="00622E1E" w:rsidRPr="00A86417" w:rsidRDefault="00622E1E" w:rsidP="00622E1E">
      <w:pPr>
        <w:widowControl/>
        <w:spacing w:line="360" w:lineRule="auto"/>
        <w:jc w:val="left"/>
        <w:rPr>
          <w:b/>
          <w:color w:val="0070C0"/>
          <w:szCs w:val="21"/>
        </w:rPr>
      </w:pPr>
      <w:r w:rsidRPr="00A86417">
        <w:rPr>
          <w:rFonts w:hAnsi="宋体" w:hint="eastAsia"/>
          <w:b/>
          <w:bCs/>
          <w:color w:val="0070C0"/>
          <w:kern w:val="0"/>
          <w:szCs w:val="21"/>
        </w:rPr>
        <w:t>三、</w:t>
      </w:r>
      <w:r>
        <w:rPr>
          <w:rFonts w:hAnsi="宋体" w:hint="eastAsia"/>
          <w:b/>
          <w:bCs/>
          <w:color w:val="0070C0"/>
          <w:kern w:val="0"/>
          <w:szCs w:val="21"/>
        </w:rPr>
        <w:t>海外课堂</w:t>
      </w:r>
      <w:r>
        <w:rPr>
          <w:rFonts w:hAnsi="宋体" w:hint="eastAsia"/>
          <w:b/>
          <w:bCs/>
          <w:color w:val="0070C0"/>
          <w:kern w:val="0"/>
          <w:szCs w:val="21"/>
        </w:rPr>
        <w:t>-</w:t>
      </w:r>
      <w:r w:rsidRPr="00A86417">
        <w:rPr>
          <w:rFonts w:hAnsi="宋体"/>
          <w:b/>
          <w:bCs/>
          <w:color w:val="0070C0"/>
          <w:kern w:val="0"/>
          <w:szCs w:val="21"/>
        </w:rPr>
        <w:t>项目费用</w:t>
      </w:r>
    </w:p>
    <w:p w:rsidR="00622E1E" w:rsidRPr="00A916C8" w:rsidRDefault="00622E1E" w:rsidP="00622E1E">
      <w:pPr>
        <w:tabs>
          <w:tab w:val="left" w:pos="300"/>
        </w:tabs>
        <w:adjustRightInd w:val="0"/>
        <w:spacing w:line="360" w:lineRule="auto"/>
        <w:jc w:val="left"/>
        <w:rPr>
          <w:szCs w:val="21"/>
        </w:rPr>
      </w:pPr>
      <w:bookmarkStart w:id="27" w:name="OLE_LINK7"/>
      <w:r w:rsidRPr="00A916C8">
        <w:rPr>
          <w:rFonts w:hAnsi="宋体"/>
          <w:szCs w:val="21"/>
        </w:rPr>
        <w:t>项目费用约为人民币</w:t>
      </w:r>
      <w:r w:rsidRPr="00A916C8">
        <w:rPr>
          <w:szCs w:val="21"/>
        </w:rPr>
        <w:t>RMB35,200</w:t>
      </w:r>
      <w:r w:rsidRPr="00A916C8">
        <w:rPr>
          <w:rFonts w:hAnsi="宋体"/>
          <w:szCs w:val="21"/>
        </w:rPr>
        <w:t>元，项目为学生在美国学习和参观的费用，包括：课程学习费用、课程学习证书、往返大巴接送机、双人间公寓、医疗保险、</w:t>
      </w:r>
      <w:r w:rsidRPr="00A916C8">
        <w:rPr>
          <w:szCs w:val="21"/>
        </w:rPr>
        <w:t>ID</w:t>
      </w:r>
      <w:r w:rsidRPr="00A916C8">
        <w:rPr>
          <w:rFonts w:hAnsi="宋体"/>
          <w:szCs w:val="21"/>
        </w:rPr>
        <w:t>卡、公交卡、自由出入图书馆等。注：如若</w:t>
      </w:r>
      <w:r w:rsidRPr="00A916C8">
        <w:rPr>
          <w:szCs w:val="21"/>
        </w:rPr>
        <w:t>ID</w:t>
      </w:r>
      <w:r w:rsidRPr="00A916C8">
        <w:rPr>
          <w:rFonts w:hAnsi="宋体"/>
          <w:szCs w:val="21"/>
        </w:rPr>
        <w:t>卡丢失，需缴纳</w:t>
      </w:r>
      <w:r w:rsidRPr="00A916C8">
        <w:rPr>
          <w:szCs w:val="21"/>
        </w:rPr>
        <w:t>15</w:t>
      </w:r>
      <w:r w:rsidRPr="00A916C8">
        <w:rPr>
          <w:rFonts w:hAnsi="宋体"/>
          <w:szCs w:val="21"/>
        </w:rPr>
        <w:t>美元的重办费用。</w:t>
      </w:r>
    </w:p>
    <w:p w:rsidR="00622E1E" w:rsidRPr="00A916C8" w:rsidRDefault="00622E1E" w:rsidP="00622E1E">
      <w:pPr>
        <w:adjustRightInd w:val="0"/>
        <w:spacing w:line="360" w:lineRule="auto"/>
        <w:rPr>
          <w:szCs w:val="21"/>
        </w:rPr>
      </w:pPr>
      <w:r w:rsidRPr="00A916C8">
        <w:rPr>
          <w:rFonts w:hAnsi="宋体"/>
          <w:szCs w:val="21"/>
        </w:rPr>
        <w:t>费用不包括：国际机票（可按</w:t>
      </w:r>
      <w:r w:rsidRPr="00A916C8">
        <w:rPr>
          <w:szCs w:val="21"/>
        </w:rPr>
        <w:t>RMB1</w:t>
      </w:r>
      <w:r w:rsidRPr="00A916C8">
        <w:rPr>
          <w:rFonts w:hAnsi="宋体"/>
          <w:szCs w:val="21"/>
        </w:rPr>
        <w:t>万元预算）、签证费</w:t>
      </w:r>
      <w:r>
        <w:rPr>
          <w:rFonts w:hAnsi="宋体" w:hint="eastAsia"/>
          <w:szCs w:val="21"/>
        </w:rPr>
        <w:t>用</w:t>
      </w:r>
      <w:r w:rsidRPr="00A916C8">
        <w:rPr>
          <w:rFonts w:hAnsi="宋体"/>
          <w:szCs w:val="21"/>
        </w:rPr>
        <w:t>、公寓住宿期间的个人餐费、公寓电话服务或其他服务、学习用品等费用。</w:t>
      </w:r>
    </w:p>
    <w:bookmarkEnd w:id="27"/>
    <w:p w:rsidR="00622E1E" w:rsidRDefault="00622E1E" w:rsidP="00622E1E">
      <w:pPr>
        <w:rPr>
          <w:szCs w:val="21"/>
        </w:rPr>
      </w:pPr>
    </w:p>
    <w:p w:rsidR="00622E1E" w:rsidRPr="00A916C8" w:rsidRDefault="00622E1E" w:rsidP="00622E1E">
      <w:pPr>
        <w:rPr>
          <w:rFonts w:hAnsi="宋体"/>
          <w:b/>
          <w:bCs/>
          <w:color w:val="0070C0"/>
          <w:kern w:val="0"/>
          <w:szCs w:val="21"/>
        </w:rPr>
      </w:pPr>
      <w:r w:rsidRPr="00A86417">
        <w:rPr>
          <w:rFonts w:hAnsi="宋体" w:hint="eastAsia"/>
          <w:b/>
          <w:bCs/>
          <w:color w:val="0070C0"/>
          <w:kern w:val="0"/>
          <w:szCs w:val="21"/>
        </w:rPr>
        <w:t>四、</w:t>
      </w:r>
      <w:r w:rsidRPr="00A916C8">
        <w:rPr>
          <w:rFonts w:hAnsi="宋体"/>
          <w:b/>
          <w:bCs/>
          <w:color w:val="0070C0"/>
          <w:kern w:val="0"/>
          <w:szCs w:val="21"/>
        </w:rPr>
        <w:t>申请条件</w:t>
      </w:r>
    </w:p>
    <w:p w:rsidR="00622E1E" w:rsidRPr="00A916C8" w:rsidRDefault="00622E1E" w:rsidP="00622E1E">
      <w:pPr>
        <w:numPr>
          <w:ilvl w:val="0"/>
          <w:numId w:val="19"/>
        </w:numPr>
        <w:spacing w:line="360" w:lineRule="auto"/>
        <w:rPr>
          <w:szCs w:val="21"/>
        </w:rPr>
      </w:pPr>
      <w:r w:rsidRPr="00A916C8">
        <w:rPr>
          <w:rFonts w:hAnsi="宋体"/>
          <w:szCs w:val="21"/>
        </w:rPr>
        <w:t>仅限本校全日制本科生及研究生，成绩优异、道德品质好，在校期间未受过纪律处分，身心健康，能顺利完成在美学习任务；</w:t>
      </w:r>
    </w:p>
    <w:p w:rsidR="00622E1E" w:rsidRPr="00A916C8" w:rsidRDefault="00622E1E" w:rsidP="00622E1E">
      <w:pPr>
        <w:numPr>
          <w:ilvl w:val="0"/>
          <w:numId w:val="19"/>
        </w:numPr>
        <w:spacing w:line="360" w:lineRule="auto"/>
        <w:rPr>
          <w:szCs w:val="21"/>
        </w:rPr>
      </w:pPr>
      <w:r w:rsidRPr="00A916C8">
        <w:rPr>
          <w:rFonts w:hAnsi="宋体"/>
          <w:szCs w:val="21"/>
        </w:rPr>
        <w:t>学术要求</w:t>
      </w:r>
      <w:r w:rsidRPr="00A916C8">
        <w:rPr>
          <w:szCs w:val="21"/>
        </w:rPr>
        <w:t>:</w:t>
      </w:r>
      <w:r w:rsidRPr="00A916C8">
        <w:rPr>
          <w:rFonts w:hAnsi="宋体"/>
          <w:b/>
          <w:szCs w:val="21"/>
        </w:rPr>
        <w:t>托福</w:t>
      </w:r>
      <w:r w:rsidRPr="00A916C8">
        <w:rPr>
          <w:b/>
          <w:szCs w:val="21"/>
        </w:rPr>
        <w:t>60</w:t>
      </w:r>
      <w:r w:rsidRPr="00A916C8">
        <w:rPr>
          <w:rFonts w:hAnsi="宋体"/>
          <w:b/>
          <w:szCs w:val="21"/>
        </w:rPr>
        <w:t>，雅思</w:t>
      </w:r>
      <w:r w:rsidRPr="00A916C8">
        <w:rPr>
          <w:b/>
          <w:szCs w:val="21"/>
        </w:rPr>
        <w:t>5.5</w:t>
      </w:r>
      <w:r w:rsidRPr="00A916C8">
        <w:rPr>
          <w:rFonts w:hAnsi="宋体"/>
          <w:b/>
          <w:szCs w:val="21"/>
        </w:rPr>
        <w:t>分或</w:t>
      </w:r>
      <w:r w:rsidRPr="00A916C8">
        <w:rPr>
          <w:b/>
          <w:szCs w:val="21"/>
        </w:rPr>
        <w:t>CET</w:t>
      </w:r>
      <w:r w:rsidRPr="00A916C8">
        <w:rPr>
          <w:rFonts w:hAnsi="宋体"/>
          <w:b/>
          <w:szCs w:val="21"/>
        </w:rPr>
        <w:t>四级</w:t>
      </w:r>
      <w:r w:rsidRPr="00A916C8">
        <w:rPr>
          <w:b/>
          <w:szCs w:val="21"/>
        </w:rPr>
        <w:t>500</w:t>
      </w:r>
      <w:r w:rsidRPr="00A916C8">
        <w:rPr>
          <w:rFonts w:hAnsi="宋体"/>
          <w:b/>
          <w:szCs w:val="21"/>
        </w:rPr>
        <w:t>以上</w:t>
      </w:r>
    </w:p>
    <w:p w:rsidR="00622E1E" w:rsidRPr="00A916C8" w:rsidRDefault="00622E1E" w:rsidP="00622E1E">
      <w:pPr>
        <w:numPr>
          <w:ilvl w:val="0"/>
          <w:numId w:val="19"/>
        </w:numPr>
        <w:spacing w:line="360" w:lineRule="auto"/>
        <w:rPr>
          <w:szCs w:val="21"/>
        </w:rPr>
      </w:pPr>
      <w:r w:rsidRPr="00A916C8">
        <w:rPr>
          <w:rFonts w:hAnsi="宋体"/>
          <w:szCs w:val="21"/>
        </w:rPr>
        <w:t>家庭具有一定经济基础，能够承担访学所需学费及生活费；</w:t>
      </w:r>
    </w:p>
    <w:p w:rsidR="00622E1E" w:rsidRPr="00A86417" w:rsidRDefault="00622E1E" w:rsidP="00622E1E">
      <w:pPr>
        <w:numPr>
          <w:ilvl w:val="0"/>
          <w:numId w:val="19"/>
        </w:numPr>
        <w:spacing w:line="360" w:lineRule="auto"/>
        <w:jc w:val="left"/>
        <w:rPr>
          <w:rFonts w:ascii="Calibri" w:hAnsi="Calibri" w:cs="Calibri"/>
          <w:szCs w:val="21"/>
        </w:rPr>
      </w:pPr>
      <w:r w:rsidRPr="00A916C8">
        <w:rPr>
          <w:rFonts w:ascii="宋体" w:hAnsi="宋体" w:hint="eastAsia"/>
          <w:szCs w:val="21"/>
        </w:rPr>
        <w:t>通过学院的资格审核；通过项目办公室的面试及材料审核；</w:t>
      </w:r>
    </w:p>
    <w:p w:rsidR="00622E1E" w:rsidRPr="00BC2332" w:rsidRDefault="00622E1E" w:rsidP="00622E1E">
      <w:pPr>
        <w:widowControl/>
        <w:numPr>
          <w:ilvl w:val="0"/>
          <w:numId w:val="19"/>
        </w:numPr>
        <w:spacing w:line="360" w:lineRule="auto"/>
        <w:jc w:val="left"/>
        <w:rPr>
          <w:rFonts w:cs="Calibri"/>
          <w:kern w:val="0"/>
          <w:szCs w:val="21"/>
        </w:rPr>
      </w:pPr>
      <w:r w:rsidRPr="0025546E">
        <w:rPr>
          <w:rFonts w:cs="Calibri" w:hint="eastAsia"/>
          <w:b/>
          <w:kern w:val="0"/>
          <w:szCs w:val="21"/>
        </w:rPr>
        <w:t>截至时间</w:t>
      </w:r>
      <w:r>
        <w:rPr>
          <w:rFonts w:cs="Calibri" w:hint="eastAsia"/>
          <w:kern w:val="0"/>
          <w:szCs w:val="21"/>
        </w:rPr>
        <w:t>：</w:t>
      </w:r>
      <w:r w:rsidRPr="0025546E">
        <w:rPr>
          <w:rFonts w:cs="Calibri" w:hint="eastAsia"/>
          <w:b/>
          <w:kern w:val="0"/>
          <w:szCs w:val="21"/>
        </w:rPr>
        <w:t>10</w:t>
      </w:r>
      <w:r w:rsidRPr="0025546E">
        <w:rPr>
          <w:rFonts w:cs="Calibri" w:hint="eastAsia"/>
          <w:b/>
          <w:kern w:val="0"/>
          <w:szCs w:val="21"/>
        </w:rPr>
        <w:t>月</w:t>
      </w:r>
      <w:r>
        <w:rPr>
          <w:rFonts w:cs="Calibri" w:hint="eastAsia"/>
          <w:b/>
          <w:kern w:val="0"/>
          <w:szCs w:val="21"/>
        </w:rPr>
        <w:t>15</w:t>
      </w:r>
      <w:r w:rsidRPr="0025546E">
        <w:rPr>
          <w:rFonts w:cs="Calibri" w:hint="eastAsia"/>
          <w:b/>
          <w:kern w:val="0"/>
          <w:szCs w:val="21"/>
        </w:rPr>
        <w:t>日，</w:t>
      </w:r>
      <w:r w:rsidRPr="00BC2332">
        <w:rPr>
          <w:rFonts w:cs="Calibri" w:hint="eastAsia"/>
          <w:kern w:val="0"/>
          <w:szCs w:val="21"/>
        </w:rPr>
        <w:t>录满即止</w:t>
      </w:r>
    </w:p>
    <w:p w:rsidR="00622E1E" w:rsidRPr="0025546E" w:rsidRDefault="00622E1E" w:rsidP="00622E1E">
      <w:pPr>
        <w:widowControl/>
        <w:spacing w:line="360" w:lineRule="auto"/>
        <w:jc w:val="left"/>
        <w:rPr>
          <w:rFonts w:cs="Calibri"/>
          <w:bCs/>
          <w:kern w:val="0"/>
          <w:szCs w:val="21"/>
        </w:rPr>
      </w:pPr>
      <w:r w:rsidRPr="0025546E">
        <w:rPr>
          <w:rFonts w:cs="Calibri" w:hint="eastAsia"/>
          <w:bCs/>
          <w:kern w:val="0"/>
          <w:szCs w:val="21"/>
        </w:rPr>
        <w:lastRenderedPageBreak/>
        <w:t>报名咨询电话</w:t>
      </w:r>
      <w:r w:rsidRPr="0025546E">
        <w:rPr>
          <w:rFonts w:cs="Calibri" w:hint="eastAsia"/>
          <w:bCs/>
          <w:kern w:val="0"/>
          <w:szCs w:val="21"/>
        </w:rPr>
        <w:t xml:space="preserve">: </w:t>
      </w:r>
      <w:r w:rsidRPr="0025546E">
        <w:rPr>
          <w:rFonts w:cs="Calibri" w:hint="eastAsia"/>
          <w:bCs/>
          <w:kern w:val="0"/>
          <w:szCs w:val="21"/>
        </w:rPr>
        <w:t>国际合作处谭老师</w:t>
      </w:r>
      <w:r w:rsidRPr="0025546E">
        <w:rPr>
          <w:rFonts w:cs="Calibri" w:hint="eastAsia"/>
          <w:bCs/>
          <w:kern w:val="0"/>
          <w:szCs w:val="21"/>
        </w:rPr>
        <w:t xml:space="preserve"> 67792153</w:t>
      </w:r>
    </w:p>
    <w:p w:rsidR="00622E1E" w:rsidRPr="0025546E" w:rsidRDefault="00622E1E" w:rsidP="00622E1E">
      <w:pPr>
        <w:widowControl/>
        <w:spacing w:line="360" w:lineRule="auto"/>
        <w:ind w:firstLineChars="700" w:firstLine="1470"/>
        <w:jc w:val="left"/>
        <w:rPr>
          <w:rFonts w:cs="Calibri"/>
          <w:bCs/>
          <w:kern w:val="0"/>
          <w:szCs w:val="21"/>
        </w:rPr>
      </w:pPr>
      <w:r w:rsidRPr="0025546E">
        <w:rPr>
          <w:rFonts w:cs="Calibri" w:hint="eastAsia"/>
          <w:bCs/>
          <w:kern w:val="0"/>
          <w:szCs w:val="21"/>
        </w:rPr>
        <w:t>全美</w:t>
      </w:r>
      <w:r>
        <w:rPr>
          <w:rFonts w:cs="Calibri" w:hint="eastAsia"/>
          <w:bCs/>
          <w:kern w:val="0"/>
          <w:szCs w:val="21"/>
        </w:rPr>
        <w:t>国际</w:t>
      </w:r>
      <w:r w:rsidRPr="0025546E">
        <w:rPr>
          <w:rFonts w:cs="Calibri" w:hint="eastAsia"/>
          <w:bCs/>
          <w:kern w:val="0"/>
          <w:szCs w:val="21"/>
        </w:rPr>
        <w:t>程老师</w:t>
      </w:r>
      <w:r w:rsidRPr="0025546E">
        <w:rPr>
          <w:rFonts w:cs="Calibri" w:hint="eastAsia"/>
          <w:bCs/>
          <w:kern w:val="0"/>
          <w:szCs w:val="21"/>
        </w:rPr>
        <w:t xml:space="preserve"> 139 129 27145</w:t>
      </w:r>
    </w:p>
    <w:p w:rsidR="00622E1E" w:rsidRDefault="00622E1E" w:rsidP="00622E1E">
      <w:pPr>
        <w:widowControl/>
        <w:spacing w:line="360" w:lineRule="auto"/>
        <w:jc w:val="left"/>
        <w:rPr>
          <w:rFonts w:cs="Calibri"/>
          <w:bCs/>
          <w:kern w:val="0"/>
          <w:szCs w:val="21"/>
        </w:rPr>
      </w:pPr>
      <w:r w:rsidRPr="0025546E">
        <w:rPr>
          <w:rFonts w:cs="Calibri" w:hint="eastAsia"/>
          <w:bCs/>
          <w:kern w:val="0"/>
          <w:szCs w:val="21"/>
        </w:rPr>
        <w:t>全美国际教育协会在线报名官网：</w:t>
      </w:r>
      <w:r w:rsidRPr="0025546E">
        <w:rPr>
          <w:rFonts w:cs="Calibri" w:hint="eastAsia"/>
          <w:bCs/>
          <w:kern w:val="0"/>
          <w:szCs w:val="21"/>
        </w:rPr>
        <w:t>www.usiea.org</w:t>
      </w:r>
      <w:r w:rsidRPr="0025546E">
        <w:rPr>
          <w:rFonts w:cs="Calibri" w:hint="eastAsia"/>
          <w:bCs/>
          <w:kern w:val="0"/>
          <w:szCs w:val="21"/>
        </w:rPr>
        <w:t>（点击窗口右上角“在线报名”）</w:t>
      </w:r>
    </w:p>
    <w:p w:rsidR="00622E1E" w:rsidRPr="00A916C8" w:rsidRDefault="00622E1E" w:rsidP="00622E1E">
      <w:pPr>
        <w:rPr>
          <w:szCs w:val="21"/>
        </w:rPr>
      </w:pPr>
    </w:p>
    <w:p w:rsidR="00622E1E" w:rsidRDefault="00622E1E" w:rsidP="00622E1E">
      <w:pPr>
        <w:rPr>
          <w:b/>
          <w:color w:val="0070C0"/>
        </w:rPr>
      </w:pPr>
      <w:r w:rsidRPr="00A86417">
        <w:rPr>
          <w:rFonts w:hint="eastAsia"/>
          <w:b/>
          <w:color w:val="0070C0"/>
        </w:rPr>
        <w:t>五、申请流程</w:t>
      </w:r>
    </w:p>
    <w:p w:rsidR="00622E1E" w:rsidRPr="00A86417" w:rsidRDefault="00622E1E" w:rsidP="00622E1E">
      <w:pPr>
        <w:spacing w:line="360" w:lineRule="auto"/>
        <w:jc w:val="left"/>
        <w:rPr>
          <w:rFonts w:ascii="Calibri" w:hAnsi="Calibri" w:cs="Calibri"/>
          <w:kern w:val="0"/>
          <w:szCs w:val="21"/>
        </w:rPr>
      </w:pPr>
      <w:r w:rsidRPr="00A86417">
        <w:rPr>
          <w:rFonts w:ascii="Calibri" w:hAnsi="Calibri" w:cs="Calibri" w:hint="eastAsia"/>
          <w:kern w:val="0"/>
          <w:szCs w:val="21"/>
        </w:rPr>
        <w:t>1</w:t>
      </w:r>
      <w:r w:rsidRPr="00A86417">
        <w:rPr>
          <w:rFonts w:ascii="Calibri" w:hAnsi="Calibri" w:cs="Calibri" w:hint="eastAsia"/>
          <w:kern w:val="0"/>
          <w:szCs w:val="21"/>
        </w:rPr>
        <w:t>、学生</w:t>
      </w:r>
      <w:r w:rsidRPr="00A86417">
        <w:rPr>
          <w:rFonts w:ascii="Calibri" w:hAnsi="Calibri" w:cs="Calibri"/>
          <w:kern w:val="0"/>
          <w:szCs w:val="21"/>
        </w:rPr>
        <w:t>本人提出申请，</w:t>
      </w:r>
      <w:r w:rsidRPr="00A86417">
        <w:rPr>
          <w:rFonts w:ascii="Calibri" w:hAnsi="Calibri" w:cs="Calibri" w:hint="eastAsia"/>
          <w:kern w:val="0"/>
          <w:szCs w:val="21"/>
        </w:rPr>
        <w:t>在</w:t>
      </w:r>
      <w:r w:rsidRPr="00A86417">
        <w:rPr>
          <w:rFonts w:ascii="Calibri" w:hAnsi="Calibri" w:cs="Calibri"/>
          <w:kern w:val="0"/>
          <w:szCs w:val="21"/>
        </w:rPr>
        <w:t>学校国际合作交流处报名；</w:t>
      </w:r>
    </w:p>
    <w:p w:rsidR="00622E1E" w:rsidRPr="00A86417" w:rsidRDefault="00622E1E" w:rsidP="00622E1E">
      <w:pPr>
        <w:spacing w:line="360" w:lineRule="auto"/>
        <w:jc w:val="left"/>
        <w:rPr>
          <w:rFonts w:ascii="Calibri" w:hAnsi="Calibri" w:cs="Calibri"/>
          <w:szCs w:val="21"/>
        </w:rPr>
      </w:pPr>
      <w:r w:rsidRPr="00A86417">
        <w:rPr>
          <w:rFonts w:ascii="Calibri" w:hAnsi="Calibri" w:cs="Calibri" w:hint="eastAsia"/>
          <w:szCs w:val="21"/>
        </w:rPr>
        <w:t>2</w:t>
      </w:r>
      <w:r w:rsidRPr="00A86417">
        <w:rPr>
          <w:rFonts w:ascii="Calibri" w:hAnsi="Calibri" w:cs="Calibri" w:hint="eastAsia"/>
          <w:szCs w:val="21"/>
        </w:rPr>
        <w:t>、同时登录项目选拔管理机构</w:t>
      </w:r>
      <w:r w:rsidRPr="00A86417">
        <w:rPr>
          <w:rFonts w:ascii="Calibri" w:hAnsi="Calibri" w:cs="Calibri"/>
          <w:szCs w:val="21"/>
        </w:rPr>
        <w:t xml:space="preserve"> -- </w:t>
      </w:r>
      <w:r w:rsidRPr="00A86417">
        <w:rPr>
          <w:rFonts w:ascii="Calibri" w:hAnsi="Calibri" w:cs="Calibri" w:hint="eastAsia"/>
          <w:szCs w:val="21"/>
        </w:rPr>
        <w:t>全美国际教育协会网站</w:t>
      </w:r>
      <w:hyperlink r:id="rId9" w:history="1">
        <w:r w:rsidRPr="00A86417">
          <w:rPr>
            <w:rFonts w:ascii="Calibri" w:hAnsi="Calibri" w:cs="Calibri"/>
            <w:color w:val="0068B7"/>
            <w:szCs w:val="21"/>
          </w:rPr>
          <w:t>www.usiea.org</w:t>
        </w:r>
      </w:hyperlink>
      <w:r w:rsidRPr="00A86417">
        <w:rPr>
          <w:rFonts w:ascii="Calibri" w:hAnsi="Calibri" w:cs="Calibri" w:hint="eastAsia"/>
          <w:szCs w:val="21"/>
        </w:rPr>
        <w:t>，填写</w:t>
      </w:r>
    </w:p>
    <w:p w:rsidR="00622E1E" w:rsidRPr="00A86417" w:rsidRDefault="00622E1E" w:rsidP="00622E1E">
      <w:pPr>
        <w:spacing w:line="360" w:lineRule="auto"/>
        <w:ind w:leftChars="100" w:left="420" w:hangingChars="100" w:hanging="210"/>
        <w:jc w:val="left"/>
        <w:rPr>
          <w:rFonts w:ascii="Calibri" w:hAnsi="Calibri" w:cs="Calibri"/>
          <w:szCs w:val="21"/>
        </w:rPr>
      </w:pPr>
      <w:r w:rsidRPr="00A86417">
        <w:rPr>
          <w:rFonts w:ascii="Calibri" w:hAnsi="Calibri" w:cs="Calibri" w:hint="eastAsia"/>
          <w:szCs w:val="21"/>
        </w:rPr>
        <w:t>《美国名校访学</w:t>
      </w:r>
      <w:r w:rsidRPr="00A86417">
        <w:rPr>
          <w:rFonts w:ascii="Calibri" w:hAnsi="Calibri" w:cs="Calibri" w:hint="eastAsia"/>
          <w:szCs w:val="21"/>
        </w:rPr>
        <w:t>2016-2017</w:t>
      </w:r>
      <w:r w:rsidRPr="00A86417">
        <w:rPr>
          <w:rFonts w:ascii="Calibri" w:hAnsi="Calibri" w:cs="Calibri" w:hint="eastAsia"/>
          <w:szCs w:val="21"/>
        </w:rPr>
        <w:t>学年报名表》</w:t>
      </w:r>
      <w:bookmarkStart w:id="28" w:name="_GoBack"/>
      <w:bookmarkEnd w:id="28"/>
      <w:r w:rsidRPr="00A86417">
        <w:rPr>
          <w:rFonts w:ascii="Calibri" w:hAnsi="Calibri" w:cs="Calibri"/>
          <w:szCs w:val="21"/>
        </w:rPr>
        <w:t>；</w:t>
      </w:r>
    </w:p>
    <w:p w:rsidR="00622E1E" w:rsidRPr="00A86417" w:rsidRDefault="00622E1E" w:rsidP="00622E1E">
      <w:pPr>
        <w:numPr>
          <w:ilvl w:val="0"/>
          <w:numId w:val="26"/>
        </w:numPr>
        <w:spacing w:line="360" w:lineRule="auto"/>
        <w:jc w:val="left"/>
        <w:rPr>
          <w:rFonts w:ascii="Calibri" w:hAnsi="Calibri" w:cs="Calibri"/>
          <w:sz w:val="22"/>
        </w:rPr>
      </w:pPr>
      <w:r w:rsidRPr="00A86417">
        <w:rPr>
          <w:rFonts w:ascii="Calibri" w:hAnsi="Calibri" w:cs="Calibri" w:hint="eastAsia"/>
          <w:szCs w:val="21"/>
        </w:rPr>
        <w:t>学生申请资料经初步审核后，参加面试确定预录取名单</w:t>
      </w:r>
      <w:r w:rsidRPr="00A86417">
        <w:rPr>
          <w:rFonts w:ascii="Calibri" w:hAnsi="Calibri" w:cs="Calibri"/>
          <w:szCs w:val="21"/>
        </w:rPr>
        <w:t>；</w:t>
      </w:r>
    </w:p>
    <w:p w:rsidR="00622E1E" w:rsidRDefault="00622E1E" w:rsidP="00622E1E">
      <w:pPr>
        <w:numPr>
          <w:ilvl w:val="0"/>
          <w:numId w:val="26"/>
        </w:numPr>
        <w:spacing w:line="360" w:lineRule="auto"/>
        <w:jc w:val="left"/>
        <w:rPr>
          <w:rFonts w:ascii="Calibri" w:hAnsi="Calibri" w:cs="Calibri"/>
          <w:sz w:val="22"/>
        </w:rPr>
      </w:pPr>
      <w:r w:rsidRPr="00A86417">
        <w:rPr>
          <w:rFonts w:ascii="Calibri" w:hAnsi="Calibri" w:cs="Calibri"/>
          <w:sz w:val="22"/>
        </w:rPr>
        <w:t>学生提交正式申请材料并缴纳项目费用，获得学校录取及签证后赴美学习</w:t>
      </w:r>
      <w:r w:rsidRPr="00A86417">
        <w:rPr>
          <w:rFonts w:ascii="Calibri" w:hAnsi="Calibri" w:cs="Calibri" w:hint="eastAsia"/>
          <w:sz w:val="22"/>
        </w:rPr>
        <w:t>；</w:t>
      </w:r>
    </w:p>
    <w:p w:rsidR="00622E1E" w:rsidRDefault="00622E1E" w:rsidP="00622E1E">
      <w:pPr>
        <w:spacing w:line="360" w:lineRule="auto"/>
        <w:jc w:val="left"/>
        <w:rPr>
          <w:rFonts w:ascii="Calibri" w:hAnsi="Calibri" w:cs="Calibri"/>
          <w:sz w:val="22"/>
        </w:rPr>
      </w:pPr>
    </w:p>
    <w:p w:rsidR="00622E1E" w:rsidRPr="00FF6150" w:rsidRDefault="00622E1E" w:rsidP="00622E1E">
      <w:pPr>
        <w:autoSpaceDE w:val="0"/>
        <w:autoSpaceDN w:val="0"/>
        <w:adjustRightInd w:val="0"/>
        <w:spacing w:line="360" w:lineRule="auto"/>
        <w:jc w:val="center"/>
        <w:rPr>
          <w:rFonts w:asciiTheme="majorEastAsia" w:eastAsiaTheme="majorEastAsia" w:hAnsiTheme="majorEastAsia" w:cs="SourceHanSansCN-Regular"/>
          <w:b/>
          <w:sz w:val="32"/>
          <w:szCs w:val="40"/>
        </w:rPr>
      </w:pPr>
      <w:r w:rsidRPr="00FF6150">
        <w:rPr>
          <w:rFonts w:asciiTheme="majorEastAsia" w:eastAsiaTheme="majorEastAsia" w:hAnsiTheme="majorEastAsia" w:cs="SourceHanSansCN-Regular"/>
          <w:b/>
          <w:sz w:val="32"/>
          <w:szCs w:val="40"/>
        </w:rPr>
        <w:t>昆山杜克大学</w:t>
      </w:r>
      <w:r w:rsidRPr="00FF6150">
        <w:rPr>
          <w:rFonts w:asciiTheme="majorEastAsia" w:eastAsiaTheme="majorEastAsia" w:hAnsiTheme="majorEastAsia" w:cs="SourceHanSansCN-Regular" w:hint="eastAsia"/>
          <w:b/>
          <w:sz w:val="32"/>
          <w:szCs w:val="40"/>
        </w:rPr>
        <w:t>本科生第二校园项目</w:t>
      </w:r>
    </w:p>
    <w:p w:rsidR="00622E1E" w:rsidRPr="00AE4177" w:rsidRDefault="00622E1E" w:rsidP="00622E1E">
      <w:pPr>
        <w:widowControl/>
        <w:autoSpaceDE w:val="0"/>
        <w:autoSpaceDN w:val="0"/>
        <w:adjustRightInd w:val="0"/>
        <w:spacing w:before="360" w:after="240"/>
        <w:rPr>
          <w:rFonts w:asciiTheme="majorEastAsia" w:eastAsiaTheme="majorEastAsia" w:hAnsiTheme="majorEastAsia" w:cs="SourceHanSansCN-Light"/>
          <w:b/>
          <w:sz w:val="22"/>
        </w:rPr>
      </w:pPr>
      <w:r w:rsidRPr="00AE4177">
        <w:rPr>
          <w:rFonts w:asciiTheme="majorEastAsia" w:eastAsiaTheme="majorEastAsia" w:hAnsiTheme="majorEastAsia" w:cs="SourceHanSansCN-Light"/>
          <w:b/>
          <w:sz w:val="22"/>
        </w:rPr>
        <w:t>项目介绍</w:t>
      </w:r>
    </w:p>
    <w:p w:rsidR="00622E1E" w:rsidRPr="00BD72A9" w:rsidRDefault="00622E1E" w:rsidP="00622E1E">
      <w:pPr>
        <w:spacing w:line="360" w:lineRule="auto"/>
        <w:ind w:firstLineChars="200" w:firstLine="420"/>
        <w:rPr>
          <w:rFonts w:cstheme="minorHAnsi"/>
          <w:kern w:val="0"/>
          <w:szCs w:val="21"/>
        </w:rPr>
      </w:pPr>
      <w:r w:rsidRPr="00BD72A9">
        <w:rPr>
          <w:rFonts w:cstheme="minorHAnsi"/>
          <w:kern w:val="0"/>
          <w:szCs w:val="21"/>
        </w:rPr>
        <w:t>昆山杜克大学位于江苏省昆山市，比邻上海，是一所由杜克大学（</w:t>
      </w:r>
      <w:r w:rsidRPr="00BD72A9">
        <w:rPr>
          <w:rFonts w:cstheme="minorHAnsi"/>
          <w:kern w:val="0"/>
          <w:szCs w:val="21"/>
        </w:rPr>
        <w:t>2013-2014</w:t>
      </w:r>
      <w:r w:rsidRPr="00BD72A9">
        <w:rPr>
          <w:rFonts w:cstheme="minorHAnsi"/>
          <w:kern w:val="0"/>
          <w:szCs w:val="21"/>
        </w:rPr>
        <w:t>年《美国新闻与世界报道》将杜克大学列为全美第</w:t>
      </w:r>
      <w:r w:rsidRPr="00BD72A9">
        <w:rPr>
          <w:rFonts w:cstheme="minorHAnsi"/>
          <w:kern w:val="0"/>
          <w:szCs w:val="21"/>
        </w:rPr>
        <w:t>8</w:t>
      </w:r>
      <w:r w:rsidRPr="00BD72A9">
        <w:rPr>
          <w:rFonts w:cstheme="minorHAnsi"/>
          <w:kern w:val="0"/>
          <w:szCs w:val="21"/>
        </w:rPr>
        <w:t>，与麻省理工学院和宾夕法尼亚大学并列）和武汉大学合办的新型世界一流大学，为来自世界各地的精英本科生、研究生、教授、研究员和管理者提供优质的学习与研究环境。</w:t>
      </w:r>
    </w:p>
    <w:p w:rsidR="00622E1E" w:rsidRPr="00BD72A9" w:rsidRDefault="00622E1E" w:rsidP="00622E1E">
      <w:pPr>
        <w:spacing w:line="360" w:lineRule="auto"/>
        <w:ind w:firstLineChars="200" w:firstLine="420"/>
        <w:rPr>
          <w:rFonts w:cstheme="minorHAnsi"/>
          <w:kern w:val="0"/>
          <w:szCs w:val="21"/>
        </w:rPr>
      </w:pPr>
      <w:r w:rsidRPr="00BD72A9">
        <w:rPr>
          <w:rFonts w:cstheme="minorHAnsi"/>
          <w:kern w:val="0"/>
          <w:szCs w:val="21"/>
        </w:rPr>
        <w:t>昆山杜克大学本科第二校园国际化学习项目旨在为来自世界各地的在读本科生提供为时一学期的创新型通识博雅教育。项目提供一系列激发求知欲和培养批判性思维的跨学科课程，包括全球健康、人文科学、社会科学、物理和自然科学、英文写作和中文语言指导等。学生可以获得杜克大学授予的学分，并转换学分。</w:t>
      </w:r>
    </w:p>
    <w:p w:rsidR="00622E1E" w:rsidRPr="00BD72A9" w:rsidRDefault="00622E1E" w:rsidP="00622E1E">
      <w:pPr>
        <w:spacing w:line="360" w:lineRule="auto"/>
        <w:ind w:firstLineChars="200" w:firstLine="420"/>
        <w:rPr>
          <w:rFonts w:cstheme="minorHAnsi"/>
          <w:kern w:val="0"/>
          <w:szCs w:val="21"/>
        </w:rPr>
      </w:pPr>
      <w:r w:rsidRPr="00BD72A9">
        <w:rPr>
          <w:rFonts w:cstheme="minorHAnsi"/>
          <w:kern w:val="0"/>
          <w:szCs w:val="21"/>
        </w:rPr>
        <w:t>学生可以申请秋季或春季入学，教授分别来自美国杜克大学和昆山杜克大学，以英语授课。学生可以在线访问杜克大学图书馆的海量资源。</w:t>
      </w:r>
    </w:p>
    <w:p w:rsidR="00622E1E" w:rsidRDefault="00622E1E" w:rsidP="00622E1E">
      <w:pPr>
        <w:spacing w:line="360" w:lineRule="auto"/>
        <w:ind w:firstLineChars="200" w:firstLine="442"/>
        <w:rPr>
          <w:rFonts w:asciiTheme="majorEastAsia" w:eastAsiaTheme="majorEastAsia" w:hAnsiTheme="majorEastAsia"/>
          <w:sz w:val="22"/>
        </w:rPr>
      </w:pPr>
      <w:r w:rsidRPr="004D7111">
        <w:rPr>
          <w:rFonts w:asciiTheme="majorEastAsia" w:eastAsiaTheme="majorEastAsia" w:hAnsiTheme="majorEastAsia" w:hint="eastAsia"/>
          <w:b/>
          <w:sz w:val="22"/>
          <w:u w:val="single"/>
        </w:rPr>
        <w:t>大学</w:t>
      </w:r>
      <w:r w:rsidRPr="004D7111">
        <w:rPr>
          <w:rFonts w:asciiTheme="majorEastAsia" w:eastAsiaTheme="majorEastAsia" w:hAnsiTheme="majorEastAsia"/>
          <w:b/>
          <w:sz w:val="22"/>
          <w:u w:val="single"/>
        </w:rPr>
        <w:t>专业学分课程</w:t>
      </w:r>
      <w:r w:rsidRPr="004D7111">
        <w:rPr>
          <w:rFonts w:asciiTheme="majorEastAsia" w:eastAsiaTheme="majorEastAsia" w:hAnsiTheme="majorEastAsia" w:hint="eastAsia"/>
          <w:b/>
          <w:sz w:val="22"/>
          <w:u w:val="single"/>
        </w:rPr>
        <w:t>的</w:t>
      </w:r>
      <w:r w:rsidRPr="004D7111">
        <w:rPr>
          <w:rFonts w:asciiTheme="majorEastAsia" w:eastAsiaTheme="majorEastAsia" w:hAnsiTheme="majorEastAsia"/>
          <w:b/>
          <w:sz w:val="22"/>
          <w:u w:val="single"/>
        </w:rPr>
        <w:t>访学时间：</w:t>
      </w:r>
      <w:r w:rsidRPr="00FF6150">
        <w:rPr>
          <w:rFonts w:asciiTheme="majorEastAsia" w:eastAsiaTheme="majorEastAsia" w:hAnsiTheme="majorEastAsia" w:hint="eastAsia"/>
          <w:sz w:val="22"/>
        </w:rPr>
        <w:t>春季学期：2017年2月14日——6月10日；秋季学期：2017年8月21日——12月20日</w:t>
      </w:r>
      <w:r>
        <w:rPr>
          <w:rFonts w:asciiTheme="majorEastAsia" w:eastAsiaTheme="majorEastAsia" w:hAnsiTheme="majorEastAsia" w:hint="eastAsia"/>
          <w:sz w:val="22"/>
        </w:rPr>
        <w:t>，项目</w:t>
      </w:r>
      <w:r w:rsidRPr="004D7111">
        <w:rPr>
          <w:rFonts w:asciiTheme="majorEastAsia" w:eastAsiaTheme="majorEastAsia" w:hAnsiTheme="majorEastAsia" w:hint="eastAsia"/>
          <w:sz w:val="22"/>
        </w:rPr>
        <w:t>中国学生学费24400人民币／学期，住宿费6000-8000元／学期。</w:t>
      </w:r>
      <w:r>
        <w:rPr>
          <w:rFonts w:asciiTheme="majorEastAsia" w:eastAsiaTheme="majorEastAsia" w:hAnsiTheme="majorEastAsia" w:hint="eastAsia"/>
          <w:sz w:val="22"/>
        </w:rPr>
        <w:t>（</w:t>
      </w:r>
      <w:r w:rsidRPr="004D7111">
        <w:rPr>
          <w:rFonts w:asciiTheme="majorEastAsia" w:eastAsiaTheme="majorEastAsia" w:hAnsiTheme="majorEastAsia" w:hint="eastAsia"/>
          <w:sz w:val="22"/>
        </w:rPr>
        <w:t>往届录取</w:t>
      </w:r>
      <w:r w:rsidRPr="004D7111">
        <w:rPr>
          <w:rFonts w:asciiTheme="majorEastAsia" w:eastAsiaTheme="majorEastAsia" w:hAnsiTheme="majorEastAsia" w:hint="eastAsia"/>
          <w:b/>
          <w:sz w:val="22"/>
        </w:rPr>
        <w:t>中国学生奖学金覆盖率100%</w:t>
      </w:r>
      <w:r>
        <w:rPr>
          <w:rFonts w:asciiTheme="majorEastAsia" w:eastAsiaTheme="majorEastAsia" w:hAnsiTheme="majorEastAsia" w:hint="eastAsia"/>
          <w:sz w:val="22"/>
        </w:rPr>
        <w:t>。奖学金仅用于支付学费，包括全额奖学金及部分奖学金</w:t>
      </w:r>
      <w:r>
        <w:rPr>
          <w:rFonts w:asciiTheme="majorEastAsia" w:eastAsiaTheme="majorEastAsia" w:hAnsiTheme="majorEastAsia"/>
          <w:sz w:val="22"/>
        </w:rPr>
        <w:t>）</w:t>
      </w:r>
      <w:r>
        <w:rPr>
          <w:rFonts w:asciiTheme="majorEastAsia" w:eastAsiaTheme="majorEastAsia" w:hAnsiTheme="majorEastAsia" w:hint="eastAsia"/>
          <w:sz w:val="22"/>
        </w:rPr>
        <w:t>；</w:t>
      </w:r>
      <w:r w:rsidRPr="00FF6150">
        <w:rPr>
          <w:rFonts w:asciiTheme="majorEastAsia" w:eastAsiaTheme="majorEastAsia" w:hAnsiTheme="majorEastAsia" w:hint="eastAsia"/>
          <w:sz w:val="22"/>
        </w:rPr>
        <w:t>课程范围涵盖全球健康、人文学科、社会科学及自然科学等学科领域。该学期项目包括两个为期7周的学习阶段，学生每学期可根据个人兴趣和原学校的课程要求，选择四门强化课程。</w:t>
      </w:r>
    </w:p>
    <w:p w:rsidR="00622E1E" w:rsidRDefault="00622E1E" w:rsidP="00622E1E">
      <w:pPr>
        <w:spacing w:line="360" w:lineRule="auto"/>
        <w:rPr>
          <w:rFonts w:asciiTheme="majorEastAsia" w:eastAsiaTheme="majorEastAsia" w:hAnsiTheme="majorEastAsia"/>
          <w:sz w:val="22"/>
        </w:rPr>
      </w:pPr>
    </w:p>
    <w:p w:rsidR="00622E1E" w:rsidRDefault="00622E1E" w:rsidP="00622E1E">
      <w:pPr>
        <w:spacing w:line="360" w:lineRule="auto"/>
        <w:rPr>
          <w:rFonts w:asciiTheme="majorEastAsia" w:eastAsiaTheme="majorEastAsia" w:hAnsiTheme="majorEastAsia"/>
          <w:b/>
          <w:sz w:val="22"/>
        </w:rPr>
      </w:pPr>
      <w:r w:rsidRPr="00FF6150">
        <w:rPr>
          <w:rFonts w:asciiTheme="majorEastAsia" w:eastAsiaTheme="majorEastAsia" w:hAnsiTheme="majorEastAsia" w:hint="eastAsia"/>
          <w:b/>
          <w:sz w:val="22"/>
        </w:rPr>
        <w:t>申请</w:t>
      </w:r>
      <w:r w:rsidRPr="00FF6150">
        <w:rPr>
          <w:rFonts w:asciiTheme="majorEastAsia" w:eastAsiaTheme="majorEastAsia" w:hAnsiTheme="majorEastAsia"/>
          <w:b/>
          <w:sz w:val="22"/>
        </w:rPr>
        <w:t>条件</w:t>
      </w:r>
    </w:p>
    <w:p w:rsidR="00622E1E" w:rsidRDefault="00622E1E" w:rsidP="00622E1E">
      <w:pPr>
        <w:pStyle w:val="a9"/>
        <w:numPr>
          <w:ilvl w:val="0"/>
          <w:numId w:val="32"/>
        </w:numPr>
        <w:spacing w:line="360" w:lineRule="auto"/>
        <w:ind w:firstLineChars="0"/>
        <w:rPr>
          <w:rFonts w:asciiTheme="majorEastAsia" w:eastAsiaTheme="majorEastAsia" w:hAnsiTheme="majorEastAsia"/>
          <w:b/>
          <w:sz w:val="22"/>
        </w:rPr>
      </w:pPr>
      <w:r>
        <w:rPr>
          <w:rFonts w:asciiTheme="majorEastAsia" w:eastAsiaTheme="majorEastAsia" w:hAnsiTheme="majorEastAsia" w:hint="eastAsia"/>
          <w:b/>
          <w:sz w:val="22"/>
        </w:rPr>
        <w:t>项目</w:t>
      </w:r>
      <w:r>
        <w:rPr>
          <w:rFonts w:asciiTheme="majorEastAsia" w:eastAsiaTheme="majorEastAsia" w:hAnsiTheme="majorEastAsia"/>
          <w:b/>
          <w:sz w:val="22"/>
        </w:rPr>
        <w:t>名额</w:t>
      </w:r>
      <w:r>
        <w:rPr>
          <w:rFonts w:asciiTheme="majorEastAsia" w:eastAsiaTheme="majorEastAsia" w:hAnsiTheme="majorEastAsia" w:hint="eastAsia"/>
          <w:b/>
          <w:sz w:val="22"/>
        </w:rPr>
        <w:t>：</w:t>
      </w:r>
      <w:r>
        <w:rPr>
          <w:rFonts w:asciiTheme="majorEastAsia" w:eastAsiaTheme="majorEastAsia" w:hAnsiTheme="majorEastAsia"/>
          <w:b/>
          <w:sz w:val="22"/>
        </w:rPr>
        <w:t>不限</w:t>
      </w:r>
    </w:p>
    <w:p w:rsidR="00622E1E" w:rsidRDefault="00622E1E" w:rsidP="00622E1E">
      <w:pPr>
        <w:pStyle w:val="a9"/>
        <w:numPr>
          <w:ilvl w:val="0"/>
          <w:numId w:val="32"/>
        </w:numPr>
        <w:spacing w:line="360" w:lineRule="auto"/>
        <w:ind w:firstLineChars="0"/>
        <w:rPr>
          <w:rFonts w:asciiTheme="majorEastAsia" w:eastAsiaTheme="majorEastAsia" w:hAnsiTheme="majorEastAsia"/>
          <w:b/>
          <w:sz w:val="22"/>
        </w:rPr>
      </w:pPr>
      <w:r>
        <w:rPr>
          <w:rFonts w:asciiTheme="majorEastAsia" w:eastAsiaTheme="majorEastAsia" w:hAnsiTheme="majorEastAsia" w:hint="eastAsia"/>
          <w:b/>
          <w:sz w:val="22"/>
        </w:rPr>
        <w:t>选拔</w:t>
      </w:r>
      <w:r>
        <w:rPr>
          <w:rFonts w:asciiTheme="majorEastAsia" w:eastAsiaTheme="majorEastAsia" w:hAnsiTheme="majorEastAsia"/>
          <w:b/>
          <w:sz w:val="22"/>
        </w:rPr>
        <w:t>要求</w:t>
      </w:r>
      <w:r>
        <w:rPr>
          <w:rFonts w:asciiTheme="majorEastAsia" w:eastAsiaTheme="majorEastAsia" w:hAnsiTheme="majorEastAsia" w:hint="eastAsia"/>
          <w:b/>
          <w:sz w:val="22"/>
        </w:rPr>
        <w:t>：</w:t>
      </w:r>
    </w:p>
    <w:p w:rsidR="00622E1E" w:rsidRDefault="00622E1E" w:rsidP="00622E1E">
      <w:pPr>
        <w:spacing w:line="360" w:lineRule="auto"/>
        <w:ind w:left="720"/>
        <w:rPr>
          <w:rFonts w:asciiTheme="majorEastAsia" w:eastAsiaTheme="majorEastAsia" w:hAnsiTheme="majorEastAsia"/>
          <w:sz w:val="22"/>
        </w:rPr>
      </w:pPr>
      <w:r>
        <w:rPr>
          <w:rFonts w:asciiTheme="majorEastAsia" w:eastAsiaTheme="majorEastAsia" w:hAnsiTheme="majorEastAsia"/>
          <w:sz w:val="22"/>
        </w:rPr>
        <w:t>大一至大四在校本科生</w:t>
      </w:r>
      <w:r>
        <w:rPr>
          <w:rFonts w:asciiTheme="majorEastAsia" w:eastAsiaTheme="majorEastAsia" w:hAnsiTheme="majorEastAsia" w:hint="eastAsia"/>
          <w:sz w:val="22"/>
        </w:rPr>
        <w:t>；</w:t>
      </w:r>
    </w:p>
    <w:p w:rsidR="00622E1E" w:rsidRDefault="00622E1E" w:rsidP="00622E1E">
      <w:pPr>
        <w:spacing w:line="360" w:lineRule="auto"/>
        <w:ind w:left="720"/>
        <w:rPr>
          <w:rFonts w:asciiTheme="majorEastAsia" w:eastAsiaTheme="majorEastAsia" w:hAnsiTheme="majorEastAsia"/>
          <w:sz w:val="22"/>
        </w:rPr>
      </w:pPr>
      <w:r w:rsidRPr="004D7111">
        <w:rPr>
          <w:rFonts w:asciiTheme="majorEastAsia" w:eastAsiaTheme="majorEastAsia" w:hAnsiTheme="majorEastAsia" w:hint="eastAsia"/>
          <w:sz w:val="22"/>
        </w:rPr>
        <w:t>GPA 3.0 以上或班级排名前25%</w:t>
      </w:r>
      <w:r>
        <w:rPr>
          <w:rFonts w:asciiTheme="majorEastAsia" w:eastAsiaTheme="majorEastAsia" w:hAnsiTheme="majorEastAsia" w:hint="eastAsia"/>
          <w:sz w:val="22"/>
        </w:rPr>
        <w:t>；</w:t>
      </w:r>
    </w:p>
    <w:p w:rsidR="00622E1E" w:rsidRPr="004D7111" w:rsidRDefault="00622E1E" w:rsidP="00622E1E">
      <w:pPr>
        <w:spacing w:line="360" w:lineRule="auto"/>
        <w:ind w:left="720"/>
        <w:rPr>
          <w:rFonts w:asciiTheme="majorEastAsia" w:eastAsiaTheme="majorEastAsia" w:hAnsiTheme="majorEastAsia"/>
          <w:sz w:val="22"/>
        </w:rPr>
      </w:pPr>
      <w:r w:rsidRPr="004D7111">
        <w:rPr>
          <w:rFonts w:asciiTheme="majorEastAsia" w:eastAsiaTheme="majorEastAsia" w:hAnsiTheme="majorEastAsia" w:hint="eastAsia"/>
          <w:sz w:val="22"/>
        </w:rPr>
        <w:t>有较强的英文的听说读写能力（以英文网络视频面试为准）</w:t>
      </w:r>
    </w:p>
    <w:p w:rsidR="00622E1E" w:rsidRPr="004D7111" w:rsidRDefault="00622E1E" w:rsidP="00622E1E">
      <w:pPr>
        <w:pStyle w:val="a9"/>
        <w:numPr>
          <w:ilvl w:val="0"/>
          <w:numId w:val="32"/>
        </w:numPr>
        <w:spacing w:line="360" w:lineRule="auto"/>
        <w:ind w:firstLineChars="0"/>
        <w:rPr>
          <w:rFonts w:asciiTheme="majorEastAsia" w:eastAsiaTheme="majorEastAsia" w:hAnsiTheme="majorEastAsia"/>
          <w:sz w:val="22"/>
        </w:rPr>
      </w:pPr>
      <w:r>
        <w:rPr>
          <w:rFonts w:asciiTheme="majorEastAsia" w:eastAsiaTheme="majorEastAsia" w:hAnsiTheme="majorEastAsia" w:hint="eastAsia"/>
          <w:b/>
          <w:sz w:val="22"/>
        </w:rPr>
        <w:t>截止时间：</w:t>
      </w:r>
      <w:r w:rsidRPr="004D7111">
        <w:rPr>
          <w:rFonts w:asciiTheme="majorEastAsia" w:eastAsiaTheme="majorEastAsia" w:hAnsiTheme="majorEastAsia" w:hint="eastAsia"/>
          <w:sz w:val="22"/>
        </w:rPr>
        <w:t>春季学期申请截止日期：2016年10月1日</w:t>
      </w:r>
    </w:p>
    <w:p w:rsidR="00622E1E" w:rsidRPr="004D7111" w:rsidRDefault="00622E1E" w:rsidP="00622E1E">
      <w:pPr>
        <w:spacing w:line="360" w:lineRule="auto"/>
        <w:rPr>
          <w:rFonts w:asciiTheme="majorEastAsia" w:eastAsiaTheme="majorEastAsia" w:hAnsiTheme="majorEastAsia"/>
          <w:sz w:val="22"/>
        </w:rPr>
      </w:pPr>
      <w:r w:rsidRPr="004D7111">
        <w:rPr>
          <w:rFonts w:asciiTheme="majorEastAsia" w:eastAsiaTheme="majorEastAsia" w:hAnsiTheme="majorEastAsia" w:hint="eastAsia"/>
          <w:sz w:val="22"/>
        </w:rPr>
        <w:t>秋季学期申请截止日期：2017年3月1日</w:t>
      </w:r>
    </w:p>
    <w:p w:rsidR="00622E1E" w:rsidRPr="00AE4177" w:rsidRDefault="00622E1E" w:rsidP="00622E1E">
      <w:pPr>
        <w:widowControl/>
        <w:spacing w:line="360" w:lineRule="auto"/>
        <w:outlineLvl w:val="0"/>
        <w:rPr>
          <w:rFonts w:asciiTheme="majorEastAsia" w:eastAsiaTheme="majorEastAsia" w:hAnsiTheme="majorEastAsia"/>
          <w:b/>
          <w:sz w:val="22"/>
        </w:rPr>
      </w:pPr>
      <w:r w:rsidRPr="00AE4177">
        <w:rPr>
          <w:rFonts w:asciiTheme="majorEastAsia" w:eastAsiaTheme="majorEastAsia" w:hAnsiTheme="majorEastAsia"/>
          <w:b/>
          <w:sz w:val="22"/>
        </w:rPr>
        <w:t>申请流程</w:t>
      </w:r>
    </w:p>
    <w:p w:rsidR="00622E1E" w:rsidRPr="00AE4177" w:rsidRDefault="00622E1E" w:rsidP="00622E1E">
      <w:pPr>
        <w:spacing w:line="360" w:lineRule="auto"/>
        <w:ind w:firstLineChars="200" w:firstLine="420"/>
        <w:rPr>
          <w:rFonts w:asciiTheme="majorEastAsia" w:eastAsiaTheme="majorEastAsia" w:hAnsiTheme="majorEastAsia"/>
          <w:sz w:val="22"/>
        </w:rPr>
      </w:pPr>
      <w:hyperlink r:id="rId10" w:history="1">
        <w:r w:rsidRPr="00AE4177">
          <w:rPr>
            <w:rStyle w:val="a3"/>
            <w:rFonts w:asciiTheme="majorEastAsia" w:eastAsiaTheme="majorEastAsia" w:hAnsiTheme="majorEastAsia" w:hint="eastAsia"/>
            <w:sz w:val="22"/>
          </w:rPr>
          <w:t>点击此处</w:t>
        </w:r>
        <w:r w:rsidRPr="00AE4177">
          <w:rPr>
            <w:rStyle w:val="a3"/>
            <w:rFonts w:asciiTheme="majorEastAsia" w:eastAsiaTheme="majorEastAsia" w:hAnsiTheme="majorEastAsia"/>
            <w:sz w:val="22"/>
          </w:rPr>
          <w:t>进行网上申报</w:t>
        </w:r>
      </w:hyperlink>
      <w:r w:rsidRPr="00AE4177">
        <w:rPr>
          <w:rFonts w:asciiTheme="majorEastAsia" w:eastAsiaTheme="majorEastAsia" w:hAnsiTheme="majorEastAsia"/>
          <w:sz w:val="22"/>
        </w:rPr>
        <w:t>。其中具体你需要准备以下材料：</w:t>
      </w:r>
    </w:p>
    <w:p w:rsidR="00622E1E" w:rsidRPr="00AE4177" w:rsidRDefault="00622E1E" w:rsidP="00622E1E">
      <w:pPr>
        <w:pStyle w:val="a9"/>
        <w:widowControl/>
        <w:numPr>
          <w:ilvl w:val="0"/>
          <w:numId w:val="28"/>
        </w:numPr>
        <w:spacing w:line="360" w:lineRule="auto"/>
        <w:ind w:firstLineChars="0" w:firstLine="440"/>
        <w:rPr>
          <w:rFonts w:asciiTheme="majorEastAsia" w:eastAsiaTheme="majorEastAsia" w:hAnsiTheme="majorEastAsia"/>
          <w:sz w:val="22"/>
        </w:rPr>
      </w:pPr>
      <w:r w:rsidRPr="00AE4177">
        <w:rPr>
          <w:rFonts w:asciiTheme="majorEastAsia" w:eastAsiaTheme="majorEastAsia" w:hAnsiTheme="majorEastAsia"/>
          <w:sz w:val="22"/>
        </w:rPr>
        <w:t>所在大学的正式成绩单</w:t>
      </w:r>
    </w:p>
    <w:p w:rsidR="00622E1E" w:rsidRPr="00AE4177" w:rsidRDefault="00622E1E" w:rsidP="00622E1E">
      <w:pPr>
        <w:pStyle w:val="a9"/>
        <w:widowControl/>
        <w:numPr>
          <w:ilvl w:val="0"/>
          <w:numId w:val="28"/>
        </w:numPr>
        <w:spacing w:line="360" w:lineRule="auto"/>
        <w:ind w:firstLineChars="0" w:firstLine="440"/>
        <w:rPr>
          <w:rFonts w:asciiTheme="majorEastAsia" w:eastAsiaTheme="majorEastAsia" w:hAnsiTheme="majorEastAsia"/>
          <w:sz w:val="22"/>
        </w:rPr>
      </w:pPr>
      <w:r w:rsidRPr="00AE4177">
        <w:rPr>
          <w:rFonts w:asciiTheme="majorEastAsia" w:eastAsiaTheme="majorEastAsia" w:hAnsiTheme="majorEastAsia"/>
          <w:sz w:val="22"/>
        </w:rPr>
        <w:t>两封来自大学教师的推荐信（任何学科）</w:t>
      </w:r>
    </w:p>
    <w:p w:rsidR="00622E1E" w:rsidRPr="00AE4177" w:rsidRDefault="00622E1E" w:rsidP="00622E1E">
      <w:pPr>
        <w:pStyle w:val="a9"/>
        <w:widowControl/>
        <w:numPr>
          <w:ilvl w:val="0"/>
          <w:numId w:val="28"/>
        </w:numPr>
        <w:spacing w:line="360" w:lineRule="auto"/>
        <w:ind w:firstLineChars="0" w:firstLine="440"/>
        <w:rPr>
          <w:rFonts w:asciiTheme="majorEastAsia" w:eastAsiaTheme="majorEastAsia" w:hAnsiTheme="majorEastAsia"/>
          <w:sz w:val="22"/>
        </w:rPr>
      </w:pPr>
      <w:r w:rsidRPr="00AE4177">
        <w:rPr>
          <w:rFonts w:asciiTheme="majorEastAsia" w:eastAsiaTheme="majorEastAsia" w:hAnsiTheme="majorEastAsia"/>
          <w:sz w:val="22"/>
        </w:rPr>
        <w:t>两到三篇以英语撰写的短文（每篇不超过 500 字）</w:t>
      </w:r>
    </w:p>
    <w:p w:rsidR="00622E1E" w:rsidRPr="00AE4177" w:rsidRDefault="00622E1E" w:rsidP="00622E1E">
      <w:pPr>
        <w:pStyle w:val="a9"/>
        <w:widowControl/>
        <w:numPr>
          <w:ilvl w:val="0"/>
          <w:numId w:val="29"/>
        </w:numPr>
        <w:spacing w:line="360" w:lineRule="auto"/>
        <w:ind w:firstLineChars="0" w:firstLine="440"/>
        <w:rPr>
          <w:rFonts w:asciiTheme="majorEastAsia" w:eastAsiaTheme="majorEastAsia" w:hAnsiTheme="majorEastAsia"/>
          <w:sz w:val="22"/>
        </w:rPr>
      </w:pPr>
      <w:r w:rsidRPr="00AE4177">
        <w:rPr>
          <w:rFonts w:asciiTheme="majorEastAsia" w:eastAsiaTheme="majorEastAsia" w:hAnsiTheme="majorEastAsia"/>
          <w:sz w:val="22"/>
        </w:rPr>
        <w:t>说明对昆山杜克大学第二校园国际学期项目感兴趣的原因。</w:t>
      </w:r>
    </w:p>
    <w:p w:rsidR="00622E1E" w:rsidRPr="00AE4177" w:rsidRDefault="00622E1E" w:rsidP="00622E1E">
      <w:pPr>
        <w:pStyle w:val="a9"/>
        <w:widowControl/>
        <w:numPr>
          <w:ilvl w:val="0"/>
          <w:numId w:val="29"/>
        </w:numPr>
        <w:spacing w:line="360" w:lineRule="auto"/>
        <w:ind w:firstLineChars="0" w:firstLine="440"/>
        <w:rPr>
          <w:rFonts w:asciiTheme="majorEastAsia" w:eastAsiaTheme="majorEastAsia" w:hAnsiTheme="majorEastAsia"/>
          <w:sz w:val="22"/>
        </w:rPr>
      </w:pPr>
      <w:r w:rsidRPr="00AE4177">
        <w:rPr>
          <w:rFonts w:asciiTheme="majorEastAsia" w:eastAsiaTheme="majorEastAsia" w:hAnsiTheme="majorEastAsia"/>
          <w:sz w:val="22"/>
        </w:rPr>
        <w:t>任选一项：</w:t>
      </w:r>
    </w:p>
    <w:p w:rsidR="00622E1E" w:rsidRPr="00AE4177" w:rsidRDefault="00622E1E" w:rsidP="00622E1E">
      <w:pPr>
        <w:pStyle w:val="a9"/>
        <w:widowControl/>
        <w:numPr>
          <w:ilvl w:val="0"/>
          <w:numId w:val="30"/>
        </w:numPr>
        <w:spacing w:line="360" w:lineRule="auto"/>
        <w:ind w:left="1200" w:firstLineChars="0" w:firstLine="440"/>
        <w:rPr>
          <w:rFonts w:asciiTheme="majorEastAsia" w:eastAsiaTheme="majorEastAsia" w:hAnsiTheme="majorEastAsia"/>
          <w:sz w:val="22"/>
        </w:rPr>
      </w:pPr>
      <w:r w:rsidRPr="00AE4177">
        <w:rPr>
          <w:rFonts w:asciiTheme="majorEastAsia" w:eastAsiaTheme="majorEastAsia" w:hAnsiTheme="majorEastAsia"/>
          <w:sz w:val="22"/>
        </w:rPr>
        <w:t>介绍你的跨文化经历，可以是国际的，也可以是发生在你所在国家或社区的。你碰到的最大的挑战是什么？从该经历中，你学到了哪些关于你自己或与别人合作的经验？</w:t>
      </w:r>
    </w:p>
    <w:p w:rsidR="00622E1E" w:rsidRPr="00AE4177" w:rsidRDefault="00622E1E" w:rsidP="00622E1E">
      <w:pPr>
        <w:pStyle w:val="a9"/>
        <w:widowControl/>
        <w:numPr>
          <w:ilvl w:val="0"/>
          <w:numId w:val="30"/>
        </w:numPr>
        <w:spacing w:line="360" w:lineRule="auto"/>
        <w:ind w:left="1200" w:firstLineChars="0" w:firstLine="440"/>
        <w:rPr>
          <w:rFonts w:asciiTheme="majorEastAsia" w:eastAsiaTheme="majorEastAsia" w:hAnsiTheme="majorEastAsia"/>
          <w:sz w:val="22"/>
        </w:rPr>
      </w:pPr>
      <w:r w:rsidRPr="00AE4177">
        <w:rPr>
          <w:rFonts w:asciiTheme="majorEastAsia" w:eastAsiaTheme="majorEastAsia" w:hAnsiTheme="majorEastAsia"/>
          <w:sz w:val="22"/>
        </w:rPr>
        <w:t>昆山杜克大学第二校园国际化学习项目旨在教育学生成为具有全球视野和对中国有深度见解的国际公民。阐述你希望如何从中学到知识。可选文章：你希望录取委员会在评估你的候选资格时应该知道的其他信息。（不超过300 字）</w:t>
      </w:r>
    </w:p>
    <w:p w:rsidR="00622E1E" w:rsidRDefault="00622E1E" w:rsidP="00622E1E">
      <w:pPr>
        <w:spacing w:line="360" w:lineRule="auto"/>
        <w:outlineLvl w:val="0"/>
        <w:rPr>
          <w:rFonts w:asciiTheme="majorEastAsia" w:eastAsiaTheme="majorEastAsia" w:hAnsiTheme="majorEastAsia"/>
          <w:b/>
          <w:sz w:val="22"/>
        </w:rPr>
      </w:pPr>
    </w:p>
    <w:p w:rsidR="00622E1E" w:rsidRPr="0077556D" w:rsidRDefault="00622E1E" w:rsidP="00622E1E">
      <w:pPr>
        <w:spacing w:line="360" w:lineRule="auto"/>
        <w:jc w:val="center"/>
        <w:rPr>
          <w:rFonts w:asciiTheme="majorEastAsia" w:eastAsiaTheme="majorEastAsia" w:hAnsiTheme="majorEastAsia"/>
          <w:b/>
          <w:sz w:val="28"/>
        </w:rPr>
      </w:pPr>
      <w:r w:rsidRPr="00AE4177">
        <w:rPr>
          <w:rFonts w:asciiTheme="majorEastAsia" w:eastAsiaTheme="majorEastAsia" w:hAnsiTheme="majorEastAsia" w:hint="eastAsia"/>
          <w:b/>
          <w:sz w:val="28"/>
        </w:rPr>
        <w:t>昆山杜克大学管理学硕士项目</w:t>
      </w:r>
    </w:p>
    <w:p w:rsidR="00622E1E" w:rsidRPr="006B3409" w:rsidRDefault="00622E1E" w:rsidP="00622E1E">
      <w:pPr>
        <w:spacing w:line="360" w:lineRule="auto"/>
        <w:jc w:val="left"/>
        <w:rPr>
          <w:rFonts w:asciiTheme="majorEastAsia" w:eastAsiaTheme="majorEastAsia" w:hAnsiTheme="majorEastAsia"/>
          <w:b/>
          <w:sz w:val="22"/>
        </w:rPr>
      </w:pPr>
      <w:r w:rsidRPr="006B3409">
        <w:rPr>
          <w:rFonts w:asciiTheme="majorEastAsia" w:eastAsiaTheme="majorEastAsia" w:hAnsiTheme="majorEastAsia" w:hint="eastAsia"/>
          <w:b/>
          <w:sz w:val="22"/>
        </w:rPr>
        <w:t>项目概览</w:t>
      </w:r>
    </w:p>
    <w:p w:rsidR="00622E1E" w:rsidRPr="00AE4177" w:rsidRDefault="00622E1E" w:rsidP="00622E1E">
      <w:pPr>
        <w:spacing w:line="360" w:lineRule="auto"/>
        <w:rPr>
          <w:rFonts w:asciiTheme="majorEastAsia" w:eastAsiaTheme="majorEastAsia" w:hAnsiTheme="majorEastAsia"/>
          <w:sz w:val="22"/>
        </w:rPr>
      </w:pPr>
      <w:hyperlink r:id="rId11" w:history="1">
        <w:r w:rsidRPr="00AE4177">
          <w:rPr>
            <w:rStyle w:val="a3"/>
            <w:rFonts w:asciiTheme="majorEastAsia" w:eastAsiaTheme="majorEastAsia" w:hAnsiTheme="majorEastAsia" w:hint="eastAsia"/>
            <w:sz w:val="22"/>
          </w:rPr>
          <w:t>昆山杜克大学管理学硕士项目</w:t>
        </w:r>
      </w:hyperlink>
      <w:r w:rsidRPr="00AE4177">
        <w:rPr>
          <w:rFonts w:asciiTheme="majorEastAsia" w:eastAsiaTheme="majorEastAsia" w:hAnsiTheme="majorEastAsia" w:hint="eastAsia"/>
          <w:sz w:val="22"/>
        </w:rPr>
        <w:t>（Master of Management Studies: Duke Kunshan University, 简称MMS：DKU) 为</w:t>
      </w:r>
      <w:hyperlink r:id="rId12" w:history="1">
        <w:r w:rsidRPr="00AE4177">
          <w:rPr>
            <w:rStyle w:val="a3"/>
            <w:rFonts w:asciiTheme="majorEastAsia" w:eastAsiaTheme="majorEastAsia" w:hAnsiTheme="majorEastAsia" w:hint="eastAsia"/>
            <w:sz w:val="22"/>
          </w:rPr>
          <w:t>昆山杜克大学</w:t>
        </w:r>
      </w:hyperlink>
      <w:r w:rsidRPr="00AE4177">
        <w:rPr>
          <w:rFonts w:asciiTheme="majorEastAsia" w:eastAsiaTheme="majorEastAsia" w:hAnsiTheme="majorEastAsia" w:hint="eastAsia"/>
          <w:sz w:val="22"/>
        </w:rPr>
        <w:t>与</w:t>
      </w:r>
      <w:hyperlink r:id="rId13" w:history="1">
        <w:r w:rsidRPr="00AE4177">
          <w:rPr>
            <w:rStyle w:val="a3"/>
            <w:rFonts w:asciiTheme="majorEastAsia" w:eastAsiaTheme="majorEastAsia" w:hAnsiTheme="majorEastAsia" w:hint="eastAsia"/>
            <w:sz w:val="22"/>
          </w:rPr>
          <w:t>杜克大学富卡商学院</w:t>
        </w:r>
      </w:hyperlink>
      <w:r w:rsidRPr="00AE4177">
        <w:rPr>
          <w:rFonts w:asciiTheme="majorEastAsia" w:eastAsiaTheme="majorEastAsia" w:hAnsiTheme="majorEastAsia" w:hint="eastAsia"/>
          <w:sz w:val="22"/>
        </w:rPr>
        <w:t>合作项目。项目将商业基础知识学习和在中美两国的学习体验相结合，为期10个月。每年暑期学生在</w:t>
      </w:r>
      <w:hyperlink r:id="rId14" w:history="1">
        <w:r w:rsidRPr="00AE4177">
          <w:rPr>
            <w:rStyle w:val="a3"/>
            <w:rFonts w:asciiTheme="majorEastAsia" w:eastAsiaTheme="majorEastAsia" w:hAnsiTheme="majorEastAsia" w:hint="eastAsia"/>
            <w:sz w:val="22"/>
          </w:rPr>
          <w:t>美</w:t>
        </w:r>
        <w:r w:rsidRPr="00AE4177">
          <w:rPr>
            <w:rStyle w:val="a3"/>
            <w:rFonts w:asciiTheme="majorEastAsia" w:eastAsiaTheme="majorEastAsia" w:hAnsiTheme="majorEastAsia" w:hint="eastAsia"/>
            <w:sz w:val="22"/>
          </w:rPr>
          <w:lastRenderedPageBreak/>
          <w:t>国杜克大学富卡商学院</w:t>
        </w:r>
      </w:hyperlink>
      <w:r w:rsidRPr="00AE4177">
        <w:rPr>
          <w:rFonts w:asciiTheme="majorEastAsia" w:eastAsiaTheme="majorEastAsia" w:hAnsiTheme="majorEastAsia" w:hint="eastAsia"/>
          <w:sz w:val="22"/>
        </w:rPr>
        <w:t>开始，学习一段时间以后，回到国内，在昆山杜克大学继续学习，直至毕业。</w:t>
      </w:r>
    </w:p>
    <w:p w:rsidR="00622E1E" w:rsidRDefault="00622E1E" w:rsidP="00622E1E">
      <w:pPr>
        <w:spacing w:line="360" w:lineRule="auto"/>
        <w:ind w:firstLine="450"/>
        <w:rPr>
          <w:rFonts w:asciiTheme="majorEastAsia" w:eastAsiaTheme="majorEastAsia" w:hAnsiTheme="majorEastAsia"/>
          <w:sz w:val="22"/>
        </w:rPr>
      </w:pPr>
      <w:r w:rsidRPr="00AE4177">
        <w:rPr>
          <w:rFonts w:asciiTheme="majorEastAsia" w:eastAsiaTheme="majorEastAsia" w:hAnsiTheme="majorEastAsia" w:hint="eastAsia"/>
          <w:sz w:val="22"/>
        </w:rPr>
        <w:t>昆山杜克大学管理学硕士项目所有课程由杜克大学富卡商学院全美排名第一（根据美国《商业周刊》2008-2012年排名）的师资执教。</w:t>
      </w:r>
      <w:r w:rsidRPr="00AE4177">
        <w:rPr>
          <w:rFonts w:asciiTheme="majorEastAsia" w:eastAsiaTheme="majorEastAsia" w:hAnsiTheme="majorEastAsia"/>
          <w:sz w:val="22"/>
        </w:rPr>
        <w:t>在昆山期间，</w:t>
      </w:r>
      <w:r w:rsidRPr="00AE4177">
        <w:rPr>
          <w:rFonts w:asciiTheme="majorEastAsia" w:eastAsiaTheme="majorEastAsia" w:hAnsiTheme="majorEastAsia" w:hint="eastAsia"/>
          <w:sz w:val="22"/>
        </w:rPr>
        <w:t>富卡</w:t>
      </w:r>
      <w:r w:rsidRPr="00AE4177">
        <w:rPr>
          <w:rFonts w:asciiTheme="majorEastAsia" w:eastAsiaTheme="majorEastAsia" w:hAnsiTheme="majorEastAsia"/>
          <w:sz w:val="22"/>
        </w:rPr>
        <w:t>商学院教授将飞赴</w:t>
      </w:r>
      <w:r w:rsidRPr="00AE4177">
        <w:rPr>
          <w:rFonts w:asciiTheme="majorEastAsia" w:eastAsiaTheme="majorEastAsia" w:hAnsiTheme="majorEastAsia" w:hint="eastAsia"/>
          <w:sz w:val="22"/>
        </w:rPr>
        <w:t>中国</w:t>
      </w:r>
      <w:r w:rsidRPr="00AE4177">
        <w:rPr>
          <w:rFonts w:asciiTheme="majorEastAsia" w:eastAsiaTheme="majorEastAsia" w:hAnsiTheme="majorEastAsia"/>
          <w:sz w:val="22"/>
        </w:rPr>
        <w:t>为学生授课。</w:t>
      </w:r>
      <w:r w:rsidRPr="00AE4177">
        <w:rPr>
          <w:rFonts w:asciiTheme="majorEastAsia" w:eastAsiaTheme="majorEastAsia" w:hAnsiTheme="majorEastAsia" w:hint="eastAsia"/>
          <w:sz w:val="22"/>
        </w:rPr>
        <w:t>富卡商学院在《商业周刊》2014年全美商学院排名中名列榜首。在10个月的高强度学习中，学生将与来自全球不同国家的优秀学子一起，师从顶尖的商学院教授，学习系统的商科知识和技能。课程内容包括会计、财务、市场营销、策略、企业经济、资本市场、数据模型与决策、组织架构、供应链管理和商务沟通等领域。</w:t>
      </w:r>
      <w:r w:rsidRPr="00AE4177">
        <w:rPr>
          <w:rFonts w:asciiTheme="majorEastAsia" w:eastAsiaTheme="majorEastAsia" w:hAnsiTheme="majorEastAsia" w:hint="eastAsia"/>
          <w:sz w:val="22"/>
          <w:u w:val="single"/>
        </w:rPr>
        <w:t>体验式的课堂教学</w:t>
      </w:r>
      <w:r w:rsidRPr="00AE4177">
        <w:rPr>
          <w:rFonts w:asciiTheme="majorEastAsia" w:eastAsiaTheme="majorEastAsia" w:hAnsiTheme="majorEastAsia" w:hint="eastAsia"/>
          <w:sz w:val="22"/>
        </w:rPr>
        <w:t>、</w:t>
      </w:r>
      <w:r w:rsidRPr="00AE4177">
        <w:rPr>
          <w:rFonts w:asciiTheme="majorEastAsia" w:eastAsiaTheme="majorEastAsia" w:hAnsiTheme="majorEastAsia" w:hint="eastAsia"/>
          <w:sz w:val="22"/>
          <w:u w:val="single"/>
        </w:rPr>
        <w:t>小组合作学习</w:t>
      </w:r>
      <w:r w:rsidRPr="00AE4177">
        <w:rPr>
          <w:rFonts w:asciiTheme="majorEastAsia" w:eastAsiaTheme="majorEastAsia" w:hAnsiTheme="majorEastAsia" w:hint="eastAsia"/>
          <w:sz w:val="22"/>
        </w:rPr>
        <w:t>、</w:t>
      </w:r>
      <w:r w:rsidRPr="00AE4177">
        <w:rPr>
          <w:rFonts w:asciiTheme="majorEastAsia" w:eastAsiaTheme="majorEastAsia" w:hAnsiTheme="majorEastAsia" w:hint="eastAsia"/>
          <w:sz w:val="22"/>
          <w:u w:val="single"/>
        </w:rPr>
        <w:t>中美两国学习体验</w:t>
      </w:r>
      <w:r w:rsidRPr="00AE4177">
        <w:rPr>
          <w:rFonts w:asciiTheme="majorEastAsia" w:eastAsiaTheme="majorEastAsia" w:hAnsiTheme="majorEastAsia" w:hint="eastAsia"/>
          <w:sz w:val="22"/>
        </w:rPr>
        <w:t>，以及</w:t>
      </w:r>
      <w:r w:rsidRPr="00AE4177">
        <w:rPr>
          <w:rFonts w:asciiTheme="majorEastAsia" w:eastAsiaTheme="majorEastAsia" w:hAnsiTheme="majorEastAsia" w:hint="eastAsia"/>
          <w:sz w:val="22"/>
          <w:u w:val="single"/>
        </w:rPr>
        <w:t>商业实践项目</w:t>
      </w:r>
      <w:r w:rsidRPr="00AE4177">
        <w:rPr>
          <w:rFonts w:asciiTheme="majorEastAsia" w:eastAsiaTheme="majorEastAsia" w:hAnsiTheme="majorEastAsia" w:hint="eastAsia"/>
          <w:sz w:val="22"/>
        </w:rPr>
        <w:t>，将帮助学生获得扎实的商务知识和技能，成为优秀的国际商业人才。昆山杜克大学愿意为优秀学生，和需要经济补助的学生提供最高可至全额的奖学金或助学金。奖学金具体信息会在录取时提供。针对中国籍学生（包括港澳台），我们有特殊的学费补贴，学费较国际学生相比，</w:t>
      </w:r>
      <w:r w:rsidRPr="00AE4177">
        <w:rPr>
          <w:rFonts w:asciiTheme="majorEastAsia" w:eastAsiaTheme="majorEastAsia" w:hAnsiTheme="majorEastAsia"/>
          <w:sz w:val="22"/>
        </w:rPr>
        <w:t>有约40%优惠</w:t>
      </w:r>
      <w:r w:rsidRPr="00AE4177">
        <w:rPr>
          <w:rFonts w:asciiTheme="majorEastAsia" w:eastAsiaTheme="majorEastAsia" w:hAnsiTheme="majorEastAsia" w:hint="eastAsia"/>
          <w:sz w:val="22"/>
        </w:rPr>
        <w:t>。</w:t>
      </w:r>
    </w:p>
    <w:p w:rsidR="00622E1E" w:rsidRDefault="00622E1E" w:rsidP="00622E1E">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申请条件</w:t>
      </w:r>
    </w:p>
    <w:p w:rsidR="00622E1E" w:rsidRPr="0008779E" w:rsidRDefault="00622E1E" w:rsidP="00622E1E">
      <w:pPr>
        <w:pStyle w:val="a9"/>
        <w:numPr>
          <w:ilvl w:val="0"/>
          <w:numId w:val="33"/>
        </w:numPr>
        <w:spacing w:line="360" w:lineRule="auto"/>
        <w:ind w:firstLineChars="0"/>
        <w:rPr>
          <w:rFonts w:asciiTheme="majorEastAsia" w:eastAsiaTheme="majorEastAsia" w:hAnsiTheme="majorEastAsia"/>
          <w:b/>
          <w:sz w:val="22"/>
        </w:rPr>
      </w:pPr>
      <w:r w:rsidRPr="006B3409">
        <w:rPr>
          <w:rFonts w:asciiTheme="majorEastAsia" w:eastAsiaTheme="majorEastAsia" w:hAnsiTheme="majorEastAsia" w:hint="eastAsia"/>
          <w:b/>
          <w:sz w:val="22"/>
        </w:rPr>
        <w:t>本科应届</w:t>
      </w:r>
      <w:r w:rsidRPr="006B3409">
        <w:rPr>
          <w:rFonts w:asciiTheme="majorEastAsia" w:eastAsiaTheme="majorEastAsia" w:hAnsiTheme="majorEastAsia"/>
          <w:b/>
          <w:sz w:val="22"/>
        </w:rPr>
        <w:t>毕业生或工作年限不超过两年的本科毕业生</w:t>
      </w:r>
      <w:r w:rsidRPr="006B3409">
        <w:rPr>
          <w:rFonts w:asciiTheme="majorEastAsia" w:eastAsiaTheme="majorEastAsia" w:hAnsiTheme="majorEastAsia" w:hint="eastAsia"/>
          <w:sz w:val="22"/>
        </w:rPr>
        <w:t>（</w:t>
      </w:r>
    </w:p>
    <w:p w:rsidR="00622E1E" w:rsidRPr="006B3409" w:rsidRDefault="00622E1E" w:rsidP="00622E1E">
      <w:pPr>
        <w:pStyle w:val="a9"/>
        <w:numPr>
          <w:ilvl w:val="0"/>
          <w:numId w:val="33"/>
        </w:numPr>
        <w:spacing w:line="360" w:lineRule="auto"/>
        <w:ind w:firstLineChars="0"/>
        <w:rPr>
          <w:rFonts w:asciiTheme="majorEastAsia" w:eastAsiaTheme="majorEastAsia" w:hAnsiTheme="majorEastAsia"/>
          <w:b/>
          <w:sz w:val="22"/>
        </w:rPr>
      </w:pPr>
      <w:r>
        <w:rPr>
          <w:rFonts w:asciiTheme="majorEastAsia" w:eastAsiaTheme="majorEastAsia" w:hAnsiTheme="majorEastAsia" w:hint="eastAsia"/>
          <w:b/>
          <w:sz w:val="22"/>
        </w:rPr>
        <w:t>专业要求</w:t>
      </w:r>
      <w:r>
        <w:rPr>
          <w:rFonts w:asciiTheme="majorEastAsia" w:eastAsiaTheme="majorEastAsia" w:hAnsiTheme="majorEastAsia"/>
          <w:b/>
          <w:sz w:val="22"/>
        </w:rPr>
        <w:t>：</w:t>
      </w:r>
      <w:r w:rsidRPr="0008779E">
        <w:rPr>
          <w:rFonts w:asciiTheme="majorEastAsia" w:eastAsiaTheme="majorEastAsia" w:hAnsiTheme="majorEastAsia"/>
          <w:sz w:val="22"/>
        </w:rPr>
        <w:t>不限背景</w:t>
      </w:r>
    </w:p>
    <w:p w:rsidR="00622E1E" w:rsidRDefault="00622E1E" w:rsidP="00622E1E">
      <w:pPr>
        <w:pStyle w:val="a9"/>
        <w:numPr>
          <w:ilvl w:val="0"/>
          <w:numId w:val="33"/>
        </w:numPr>
        <w:spacing w:line="360" w:lineRule="auto"/>
        <w:ind w:firstLineChars="0"/>
        <w:rPr>
          <w:rFonts w:asciiTheme="majorEastAsia" w:eastAsiaTheme="majorEastAsia" w:hAnsiTheme="majorEastAsia"/>
          <w:b/>
          <w:sz w:val="22"/>
        </w:rPr>
      </w:pPr>
      <w:r w:rsidRPr="006B3409">
        <w:rPr>
          <w:rFonts w:asciiTheme="majorEastAsia" w:eastAsiaTheme="majorEastAsia" w:hAnsiTheme="majorEastAsia" w:hint="eastAsia"/>
          <w:b/>
          <w:sz w:val="22"/>
        </w:rPr>
        <w:t>申请</w:t>
      </w:r>
      <w:r w:rsidRPr="006B3409">
        <w:rPr>
          <w:rFonts w:asciiTheme="majorEastAsia" w:eastAsiaTheme="majorEastAsia" w:hAnsiTheme="majorEastAsia"/>
          <w:b/>
          <w:sz w:val="22"/>
        </w:rPr>
        <w:t>材料：</w:t>
      </w:r>
    </w:p>
    <w:p w:rsidR="00622E1E" w:rsidRPr="00ED14E8" w:rsidRDefault="00622E1E" w:rsidP="00622E1E">
      <w:pPr>
        <w:pStyle w:val="a9"/>
        <w:numPr>
          <w:ilvl w:val="0"/>
          <w:numId w:val="27"/>
        </w:numPr>
        <w:spacing w:line="360" w:lineRule="auto"/>
        <w:ind w:firstLineChars="0"/>
        <w:rPr>
          <w:rFonts w:asciiTheme="majorEastAsia" w:eastAsiaTheme="majorEastAsia" w:hAnsiTheme="majorEastAsia"/>
          <w:sz w:val="22"/>
        </w:rPr>
      </w:pPr>
      <w:r w:rsidRPr="00ED14E8">
        <w:rPr>
          <w:rFonts w:asciiTheme="majorEastAsia" w:eastAsiaTheme="majorEastAsia" w:hAnsiTheme="majorEastAsia" w:hint="eastAsia"/>
          <w:sz w:val="22"/>
        </w:rPr>
        <w:t>完整的</w:t>
      </w:r>
      <w:r w:rsidRPr="00ED14E8">
        <w:rPr>
          <w:rFonts w:asciiTheme="majorEastAsia" w:eastAsiaTheme="majorEastAsia" w:hAnsiTheme="majorEastAsia"/>
          <w:sz w:val="22"/>
        </w:rPr>
        <w:t>网上申请</w:t>
      </w:r>
    </w:p>
    <w:p w:rsidR="00622E1E" w:rsidRDefault="00622E1E" w:rsidP="00622E1E">
      <w:pPr>
        <w:pStyle w:val="a9"/>
        <w:numPr>
          <w:ilvl w:val="0"/>
          <w:numId w:val="27"/>
        </w:numPr>
        <w:spacing w:line="360" w:lineRule="auto"/>
        <w:ind w:firstLineChars="0"/>
        <w:rPr>
          <w:rFonts w:asciiTheme="majorEastAsia" w:eastAsiaTheme="majorEastAsia" w:hAnsiTheme="majorEastAsia"/>
          <w:sz w:val="22"/>
        </w:rPr>
      </w:pPr>
      <w:r>
        <w:rPr>
          <w:rFonts w:asciiTheme="majorEastAsia" w:eastAsiaTheme="majorEastAsia" w:hAnsiTheme="majorEastAsia" w:hint="eastAsia"/>
          <w:sz w:val="22"/>
        </w:rPr>
        <w:t>个人</w:t>
      </w:r>
      <w:r w:rsidRPr="006B3409">
        <w:rPr>
          <w:rFonts w:asciiTheme="majorEastAsia" w:eastAsiaTheme="majorEastAsia" w:hAnsiTheme="majorEastAsia" w:hint="eastAsia"/>
          <w:sz w:val="22"/>
        </w:rPr>
        <w:t>简历；</w:t>
      </w:r>
    </w:p>
    <w:p w:rsidR="00622E1E" w:rsidRPr="006B3409" w:rsidRDefault="00622E1E" w:rsidP="00622E1E">
      <w:pPr>
        <w:pStyle w:val="a9"/>
        <w:numPr>
          <w:ilvl w:val="0"/>
          <w:numId w:val="27"/>
        </w:numPr>
        <w:spacing w:line="360" w:lineRule="auto"/>
        <w:ind w:firstLineChars="0"/>
        <w:rPr>
          <w:rFonts w:asciiTheme="majorEastAsia" w:eastAsiaTheme="majorEastAsia" w:hAnsiTheme="majorEastAsia"/>
          <w:sz w:val="22"/>
        </w:rPr>
      </w:pPr>
      <w:r>
        <w:rPr>
          <w:rFonts w:asciiTheme="majorEastAsia" w:eastAsiaTheme="majorEastAsia" w:hAnsiTheme="majorEastAsia" w:hint="eastAsia"/>
          <w:sz w:val="22"/>
        </w:rPr>
        <w:t>本科</w:t>
      </w:r>
      <w:r>
        <w:rPr>
          <w:rFonts w:asciiTheme="majorEastAsia" w:eastAsiaTheme="majorEastAsia" w:hAnsiTheme="majorEastAsia"/>
          <w:sz w:val="22"/>
        </w:rPr>
        <w:t>在校完</w:t>
      </w:r>
      <w:r>
        <w:rPr>
          <w:rFonts w:asciiTheme="majorEastAsia" w:eastAsiaTheme="majorEastAsia" w:hAnsiTheme="majorEastAsia" w:hint="eastAsia"/>
          <w:sz w:val="22"/>
        </w:rPr>
        <w:t>整</w:t>
      </w:r>
      <w:r w:rsidRPr="006B3409">
        <w:rPr>
          <w:rFonts w:asciiTheme="majorEastAsia" w:eastAsiaTheme="majorEastAsia" w:hAnsiTheme="majorEastAsia" w:hint="eastAsia"/>
          <w:sz w:val="22"/>
        </w:rPr>
        <w:t>成绩单</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自我陈述短文</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推荐信</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GMAT或GRE成绩</w:t>
      </w:r>
    </w:p>
    <w:p w:rsidR="00622E1E" w:rsidRPr="006B3409" w:rsidRDefault="00622E1E" w:rsidP="00622E1E">
      <w:pPr>
        <w:spacing w:line="360" w:lineRule="auto"/>
        <w:jc w:val="left"/>
        <w:rPr>
          <w:rFonts w:asciiTheme="majorEastAsia" w:eastAsiaTheme="majorEastAsia" w:hAnsiTheme="majorEastAsia"/>
          <w:sz w:val="22"/>
        </w:rPr>
      </w:pPr>
      <w:r w:rsidRPr="006B3409">
        <w:rPr>
          <w:rFonts w:asciiTheme="majorEastAsia" w:eastAsiaTheme="majorEastAsia" w:hAnsiTheme="majorEastAsia" w:hint="eastAsia"/>
          <w:sz w:val="22"/>
        </w:rPr>
        <w:t>了解更多申请流程信息，</w:t>
      </w:r>
      <w:hyperlink r:id="rId15" w:history="1">
        <w:r w:rsidRPr="006B3409">
          <w:rPr>
            <w:rStyle w:val="a3"/>
            <w:rFonts w:asciiTheme="majorEastAsia" w:eastAsiaTheme="majorEastAsia" w:hAnsiTheme="majorEastAsia" w:hint="eastAsia"/>
            <w:sz w:val="22"/>
          </w:rPr>
          <w:t>请点击这里</w:t>
        </w:r>
      </w:hyperlink>
      <w:r w:rsidRPr="006B3409">
        <w:rPr>
          <w:rFonts w:asciiTheme="majorEastAsia" w:eastAsiaTheme="majorEastAsia" w:hAnsiTheme="majorEastAsia" w:hint="eastAsia"/>
          <w:sz w:val="22"/>
        </w:rPr>
        <w:t>。</w:t>
      </w:r>
    </w:p>
    <w:p w:rsidR="00622E1E" w:rsidRDefault="00622E1E" w:rsidP="00622E1E">
      <w:pPr>
        <w:pStyle w:val="a9"/>
        <w:numPr>
          <w:ilvl w:val="0"/>
          <w:numId w:val="33"/>
        </w:numPr>
        <w:spacing w:line="360" w:lineRule="auto"/>
        <w:ind w:firstLineChars="0"/>
        <w:jc w:val="left"/>
        <w:rPr>
          <w:rFonts w:asciiTheme="majorEastAsia" w:eastAsiaTheme="majorEastAsia" w:hAnsiTheme="majorEastAsia"/>
          <w:sz w:val="22"/>
        </w:rPr>
      </w:pPr>
      <w:r w:rsidRPr="006B3409">
        <w:rPr>
          <w:rFonts w:asciiTheme="majorEastAsia" w:eastAsiaTheme="majorEastAsia" w:hAnsiTheme="majorEastAsia" w:hint="eastAsia"/>
          <w:b/>
          <w:sz w:val="22"/>
        </w:rPr>
        <w:t>截止</w:t>
      </w:r>
      <w:r w:rsidRPr="006B3409">
        <w:rPr>
          <w:rFonts w:asciiTheme="majorEastAsia" w:eastAsiaTheme="majorEastAsia" w:hAnsiTheme="majorEastAsia"/>
          <w:b/>
          <w:sz w:val="22"/>
        </w:rPr>
        <w:t>时间：</w:t>
      </w:r>
      <w:r>
        <w:rPr>
          <w:rFonts w:asciiTheme="majorEastAsia" w:eastAsiaTheme="majorEastAsia" w:hAnsiTheme="majorEastAsia" w:hint="eastAsia"/>
          <w:sz w:val="22"/>
        </w:rPr>
        <w:t>第一轮：2016年9月13</w:t>
      </w:r>
    </w:p>
    <w:p w:rsidR="00622E1E" w:rsidRDefault="00622E1E" w:rsidP="00622E1E">
      <w:pPr>
        <w:pStyle w:val="a9"/>
        <w:spacing w:line="360" w:lineRule="auto"/>
        <w:ind w:left="720" w:firstLineChars="0" w:firstLine="0"/>
        <w:jc w:val="left"/>
        <w:rPr>
          <w:rFonts w:asciiTheme="majorEastAsia" w:eastAsiaTheme="majorEastAsia" w:hAnsiTheme="majorEastAsia"/>
          <w:sz w:val="22"/>
        </w:rPr>
      </w:pPr>
      <w:r>
        <w:rPr>
          <w:rFonts w:asciiTheme="majorEastAsia" w:eastAsiaTheme="majorEastAsia" w:hAnsiTheme="majorEastAsia" w:hint="eastAsia"/>
          <w:sz w:val="22"/>
        </w:rPr>
        <w:t>第二轮</w:t>
      </w:r>
      <w:r>
        <w:rPr>
          <w:rFonts w:asciiTheme="majorEastAsia" w:eastAsiaTheme="majorEastAsia" w:hAnsiTheme="majorEastAsia"/>
          <w:sz w:val="22"/>
        </w:rPr>
        <w:t>：</w:t>
      </w:r>
      <w:r>
        <w:rPr>
          <w:rFonts w:asciiTheme="majorEastAsia" w:eastAsiaTheme="majorEastAsia" w:hAnsiTheme="majorEastAsia" w:hint="eastAsia"/>
          <w:sz w:val="22"/>
        </w:rPr>
        <w:t>2016年11月29</w:t>
      </w:r>
    </w:p>
    <w:p w:rsidR="00622E1E" w:rsidRDefault="00622E1E" w:rsidP="00622E1E">
      <w:pPr>
        <w:pStyle w:val="a9"/>
        <w:spacing w:line="360" w:lineRule="auto"/>
        <w:ind w:left="720" w:firstLineChars="0" w:firstLine="0"/>
        <w:jc w:val="left"/>
        <w:rPr>
          <w:rFonts w:asciiTheme="majorEastAsia" w:eastAsiaTheme="majorEastAsia" w:hAnsiTheme="majorEastAsia"/>
          <w:sz w:val="22"/>
        </w:rPr>
      </w:pPr>
      <w:r>
        <w:rPr>
          <w:rFonts w:asciiTheme="majorEastAsia" w:eastAsiaTheme="majorEastAsia" w:hAnsiTheme="majorEastAsia" w:hint="eastAsia"/>
          <w:sz w:val="22"/>
        </w:rPr>
        <w:t>第</w:t>
      </w:r>
      <w:r>
        <w:rPr>
          <w:rFonts w:asciiTheme="majorEastAsia" w:eastAsiaTheme="majorEastAsia" w:hAnsiTheme="majorEastAsia"/>
          <w:sz w:val="22"/>
        </w:rPr>
        <w:t>三轮：</w:t>
      </w:r>
      <w:r>
        <w:rPr>
          <w:rFonts w:asciiTheme="majorEastAsia" w:eastAsiaTheme="majorEastAsia" w:hAnsiTheme="majorEastAsia" w:hint="eastAsia"/>
          <w:sz w:val="22"/>
        </w:rPr>
        <w:t>2017年1月30</w:t>
      </w:r>
    </w:p>
    <w:p w:rsidR="00622E1E" w:rsidRPr="00AE4177" w:rsidRDefault="00622E1E" w:rsidP="00622E1E">
      <w:pPr>
        <w:pStyle w:val="a9"/>
        <w:spacing w:line="360" w:lineRule="auto"/>
        <w:ind w:left="720" w:firstLineChars="0" w:firstLine="0"/>
        <w:jc w:val="left"/>
        <w:rPr>
          <w:rFonts w:asciiTheme="majorEastAsia" w:eastAsiaTheme="majorEastAsia" w:hAnsiTheme="majorEastAsia"/>
          <w:sz w:val="22"/>
        </w:rPr>
      </w:pPr>
      <w:r>
        <w:rPr>
          <w:rFonts w:asciiTheme="majorEastAsia" w:eastAsiaTheme="majorEastAsia" w:hAnsiTheme="majorEastAsia" w:hint="eastAsia"/>
          <w:sz w:val="22"/>
        </w:rPr>
        <w:t>第</w:t>
      </w:r>
      <w:r>
        <w:rPr>
          <w:rFonts w:asciiTheme="majorEastAsia" w:eastAsiaTheme="majorEastAsia" w:hAnsiTheme="majorEastAsia"/>
          <w:sz w:val="22"/>
        </w:rPr>
        <w:t>四轮：</w:t>
      </w:r>
      <w:r>
        <w:rPr>
          <w:rFonts w:asciiTheme="majorEastAsia" w:eastAsiaTheme="majorEastAsia" w:hAnsiTheme="majorEastAsia" w:hint="eastAsia"/>
          <w:sz w:val="22"/>
        </w:rPr>
        <w:t>2017年3月7日</w:t>
      </w:r>
    </w:p>
    <w:p w:rsidR="00622E1E" w:rsidRPr="00AE4177" w:rsidRDefault="00622E1E" w:rsidP="00622E1E">
      <w:pPr>
        <w:pStyle w:val="a9"/>
        <w:spacing w:line="360" w:lineRule="auto"/>
        <w:ind w:left="510" w:firstLineChars="0" w:firstLine="0"/>
        <w:jc w:val="left"/>
        <w:rPr>
          <w:rFonts w:asciiTheme="majorEastAsia" w:eastAsiaTheme="majorEastAsia" w:hAnsiTheme="majorEastAsia"/>
          <w:sz w:val="22"/>
          <w:u w:val="single"/>
        </w:rPr>
      </w:pPr>
    </w:p>
    <w:p w:rsidR="00622E1E" w:rsidRPr="00AE4177" w:rsidRDefault="00622E1E" w:rsidP="00622E1E">
      <w:pPr>
        <w:spacing w:line="360" w:lineRule="auto"/>
        <w:jc w:val="left"/>
        <w:rPr>
          <w:rFonts w:asciiTheme="majorEastAsia" w:eastAsiaTheme="majorEastAsia" w:hAnsiTheme="majorEastAsia"/>
          <w:sz w:val="22"/>
          <w:u w:val="single"/>
        </w:rPr>
      </w:pPr>
    </w:p>
    <w:p w:rsidR="00622E1E" w:rsidRPr="0077556D" w:rsidRDefault="00622E1E" w:rsidP="00622E1E">
      <w:pPr>
        <w:widowControl/>
        <w:spacing w:line="360" w:lineRule="auto"/>
        <w:jc w:val="center"/>
        <w:rPr>
          <w:rFonts w:asciiTheme="majorEastAsia" w:eastAsiaTheme="majorEastAsia" w:hAnsiTheme="majorEastAsia"/>
          <w:b/>
          <w:sz w:val="28"/>
        </w:rPr>
      </w:pPr>
      <w:r w:rsidRPr="00AE4177">
        <w:rPr>
          <w:rFonts w:asciiTheme="majorEastAsia" w:eastAsiaTheme="majorEastAsia" w:hAnsiTheme="majorEastAsia" w:hint="eastAsia"/>
          <w:b/>
          <w:sz w:val="28"/>
        </w:rPr>
        <w:lastRenderedPageBreak/>
        <w:t>昆山杜克大学医学物理理学硕士项目</w:t>
      </w:r>
    </w:p>
    <w:p w:rsidR="00622E1E" w:rsidRPr="00AE4177" w:rsidRDefault="00622E1E" w:rsidP="00622E1E">
      <w:pPr>
        <w:spacing w:line="360" w:lineRule="auto"/>
        <w:jc w:val="left"/>
        <w:rPr>
          <w:rFonts w:asciiTheme="majorEastAsia" w:eastAsiaTheme="majorEastAsia" w:hAnsiTheme="majorEastAsia"/>
          <w:b/>
          <w:sz w:val="22"/>
        </w:rPr>
      </w:pPr>
      <w:r w:rsidRPr="00AE4177">
        <w:rPr>
          <w:rFonts w:asciiTheme="majorEastAsia" w:eastAsiaTheme="majorEastAsia" w:hAnsiTheme="majorEastAsia" w:hint="eastAsia"/>
          <w:b/>
          <w:sz w:val="22"/>
        </w:rPr>
        <w:t>项目概览</w:t>
      </w:r>
    </w:p>
    <w:p w:rsidR="00622E1E" w:rsidRPr="00AE4177" w:rsidRDefault="00622E1E" w:rsidP="00622E1E">
      <w:pPr>
        <w:spacing w:line="360" w:lineRule="auto"/>
        <w:ind w:firstLine="435"/>
        <w:rPr>
          <w:rFonts w:asciiTheme="majorEastAsia" w:eastAsiaTheme="majorEastAsia" w:hAnsiTheme="majorEastAsia"/>
          <w:b/>
          <w:color w:val="000000" w:themeColor="text1"/>
          <w:szCs w:val="21"/>
        </w:rPr>
      </w:pPr>
      <w:hyperlink r:id="rId16" w:history="1">
        <w:r w:rsidRPr="00AE4177">
          <w:rPr>
            <w:rStyle w:val="a3"/>
            <w:rFonts w:asciiTheme="majorEastAsia" w:eastAsiaTheme="majorEastAsia" w:hAnsiTheme="majorEastAsia" w:hint="eastAsia"/>
            <w:szCs w:val="21"/>
          </w:rPr>
          <w:t>昆山杜克大学</w:t>
        </w:r>
      </w:hyperlink>
      <w:r w:rsidRPr="00AE4177">
        <w:rPr>
          <w:rFonts w:asciiTheme="majorEastAsia" w:eastAsiaTheme="majorEastAsia" w:hAnsiTheme="majorEastAsia" w:hint="eastAsia"/>
          <w:color w:val="000000" w:themeColor="text1"/>
          <w:szCs w:val="21"/>
        </w:rPr>
        <w:t>提供的</w:t>
      </w:r>
      <w:hyperlink r:id="rId17" w:history="1">
        <w:r w:rsidRPr="00AE4177">
          <w:rPr>
            <w:rStyle w:val="a3"/>
            <w:rFonts w:asciiTheme="majorEastAsia" w:eastAsiaTheme="majorEastAsia" w:hAnsiTheme="majorEastAsia"/>
            <w:szCs w:val="21"/>
          </w:rPr>
          <w:t>医学物理理学硕士（</w:t>
        </w:r>
        <w:r w:rsidRPr="00AE4177">
          <w:rPr>
            <w:rStyle w:val="a3"/>
            <w:rFonts w:asciiTheme="majorEastAsia" w:eastAsiaTheme="majorEastAsia" w:hAnsiTheme="majorEastAsia" w:hint="eastAsia"/>
            <w:szCs w:val="21"/>
          </w:rPr>
          <w:t>MS</w:t>
        </w:r>
        <w:r w:rsidRPr="00AE4177">
          <w:rPr>
            <w:rStyle w:val="a3"/>
            <w:rFonts w:asciiTheme="majorEastAsia" w:eastAsiaTheme="majorEastAsia" w:hAnsiTheme="majorEastAsia"/>
            <w:szCs w:val="21"/>
          </w:rPr>
          <w:t>c-MP）</w:t>
        </w:r>
      </w:hyperlink>
      <w:r w:rsidRPr="00AE4177">
        <w:rPr>
          <w:rFonts w:asciiTheme="majorEastAsia" w:eastAsiaTheme="majorEastAsia" w:hAnsiTheme="majorEastAsia" w:hint="eastAsia"/>
          <w:color w:val="000000" w:themeColor="text1"/>
          <w:szCs w:val="21"/>
        </w:rPr>
        <w:t>项目</w:t>
      </w:r>
      <w:r w:rsidRPr="00AE4177">
        <w:rPr>
          <w:rFonts w:asciiTheme="majorEastAsia" w:eastAsiaTheme="majorEastAsia" w:hAnsiTheme="majorEastAsia"/>
          <w:color w:val="000000" w:themeColor="text1"/>
          <w:szCs w:val="21"/>
        </w:rPr>
        <w:t>让学生为</w:t>
      </w:r>
      <w:r w:rsidRPr="00AE4177">
        <w:rPr>
          <w:rFonts w:asciiTheme="majorEastAsia" w:eastAsiaTheme="majorEastAsia" w:hAnsiTheme="majorEastAsia" w:hint="eastAsia"/>
          <w:color w:val="000000" w:themeColor="text1"/>
          <w:szCs w:val="21"/>
        </w:rPr>
        <w:t>充满挑战</w:t>
      </w:r>
      <w:r w:rsidRPr="00AE4177">
        <w:rPr>
          <w:rFonts w:asciiTheme="majorEastAsia" w:eastAsiaTheme="majorEastAsia" w:hAnsiTheme="majorEastAsia"/>
          <w:color w:val="000000" w:themeColor="text1"/>
          <w:szCs w:val="21"/>
        </w:rPr>
        <w:t>的医学物理</w:t>
      </w:r>
      <w:r w:rsidRPr="00AE4177">
        <w:rPr>
          <w:rFonts w:asciiTheme="majorEastAsia" w:eastAsiaTheme="majorEastAsia" w:hAnsiTheme="majorEastAsia" w:hint="eastAsia"/>
          <w:color w:val="000000" w:themeColor="text1"/>
          <w:szCs w:val="21"/>
        </w:rPr>
        <w:t>事业</w:t>
      </w:r>
      <w:r w:rsidRPr="00AE4177">
        <w:rPr>
          <w:rFonts w:asciiTheme="majorEastAsia" w:eastAsiaTheme="majorEastAsia" w:hAnsiTheme="majorEastAsia"/>
          <w:color w:val="000000" w:themeColor="text1"/>
          <w:szCs w:val="21"/>
        </w:rPr>
        <w:t>做好准备，</w:t>
      </w:r>
      <w:r w:rsidRPr="00AE4177">
        <w:rPr>
          <w:rFonts w:asciiTheme="majorEastAsia" w:eastAsiaTheme="majorEastAsia" w:hAnsiTheme="majorEastAsia" w:hint="eastAsia"/>
          <w:color w:val="000000" w:themeColor="text1"/>
          <w:szCs w:val="21"/>
        </w:rPr>
        <w:t>同时还能为那些</w:t>
      </w:r>
      <w:r w:rsidRPr="00AE4177">
        <w:rPr>
          <w:rFonts w:asciiTheme="majorEastAsia" w:eastAsiaTheme="majorEastAsia" w:hAnsiTheme="majorEastAsia"/>
          <w:color w:val="000000" w:themeColor="text1"/>
          <w:szCs w:val="21"/>
        </w:rPr>
        <w:t>有志于在</w:t>
      </w:r>
      <w:r w:rsidRPr="00AE4177">
        <w:rPr>
          <w:rFonts w:asciiTheme="majorEastAsia" w:eastAsiaTheme="majorEastAsia" w:hAnsiTheme="majorEastAsia" w:hint="eastAsia"/>
          <w:color w:val="000000" w:themeColor="text1"/>
          <w:szCs w:val="21"/>
        </w:rPr>
        <w:t>学术界或</w:t>
      </w:r>
      <w:r w:rsidRPr="00AE4177">
        <w:rPr>
          <w:rFonts w:asciiTheme="majorEastAsia" w:eastAsiaTheme="majorEastAsia" w:hAnsiTheme="majorEastAsia"/>
          <w:color w:val="000000" w:themeColor="text1"/>
          <w:szCs w:val="21"/>
        </w:rPr>
        <w:t>科研界发展的学生继续就读博士课程铺路。这里有着世界名校之一——</w:t>
      </w:r>
      <w:hyperlink r:id="rId18" w:history="1">
        <w:r w:rsidRPr="00AE4177">
          <w:rPr>
            <w:rStyle w:val="a3"/>
            <w:rFonts w:asciiTheme="majorEastAsia" w:eastAsiaTheme="majorEastAsia" w:hAnsiTheme="majorEastAsia"/>
            <w:szCs w:val="21"/>
          </w:rPr>
          <w:t>杜克大学</w:t>
        </w:r>
      </w:hyperlink>
      <w:r w:rsidRPr="00AE4177">
        <w:rPr>
          <w:rFonts w:asciiTheme="majorEastAsia" w:eastAsiaTheme="majorEastAsia" w:hAnsiTheme="majorEastAsia"/>
          <w:color w:val="000000" w:themeColor="text1"/>
          <w:szCs w:val="21"/>
        </w:rPr>
        <w:t>最先进的课堂教授方式和临床见习</w:t>
      </w:r>
      <w:r w:rsidRPr="00AE4177">
        <w:rPr>
          <w:rFonts w:asciiTheme="majorEastAsia" w:eastAsiaTheme="majorEastAsia" w:hAnsiTheme="majorEastAsia" w:hint="eastAsia"/>
          <w:color w:val="000000" w:themeColor="text1"/>
          <w:szCs w:val="21"/>
        </w:rPr>
        <w:t>机会</w:t>
      </w:r>
      <w:r w:rsidRPr="00AE4177">
        <w:rPr>
          <w:rFonts w:asciiTheme="majorEastAsia" w:eastAsiaTheme="majorEastAsia" w:hAnsiTheme="majorEastAsia"/>
          <w:color w:val="000000" w:themeColor="text1"/>
          <w:szCs w:val="21"/>
        </w:rPr>
        <w:t>，让你在中美两国参与到精心设计的课程中。</w:t>
      </w:r>
    </w:p>
    <w:p w:rsidR="00622E1E" w:rsidRDefault="00622E1E" w:rsidP="00622E1E">
      <w:pPr>
        <w:spacing w:line="360" w:lineRule="auto"/>
        <w:ind w:firstLine="435"/>
        <w:rPr>
          <w:rFonts w:asciiTheme="majorEastAsia" w:eastAsiaTheme="majorEastAsia" w:hAnsiTheme="majorEastAsia"/>
          <w:szCs w:val="21"/>
        </w:rPr>
      </w:pPr>
      <w:r w:rsidRPr="00AE4177">
        <w:rPr>
          <w:rFonts w:asciiTheme="majorEastAsia" w:eastAsiaTheme="majorEastAsia" w:hAnsiTheme="majorEastAsia" w:hint="eastAsia"/>
          <w:szCs w:val="21"/>
        </w:rPr>
        <w:t>医学物理学是一项充满活力的事业，它在癌症的诊断和治疗过程中应用了物理学的知识，其职业道路包括</w:t>
      </w:r>
      <w:r w:rsidRPr="00AE4177">
        <w:rPr>
          <w:rFonts w:asciiTheme="majorEastAsia" w:eastAsiaTheme="majorEastAsia" w:hAnsiTheme="majorEastAsia" w:hint="eastAsia"/>
          <w:szCs w:val="21"/>
          <w:u w:val="single"/>
        </w:rPr>
        <w:t>学术界</w:t>
      </w:r>
      <w:r w:rsidRPr="00AE4177">
        <w:rPr>
          <w:rFonts w:asciiTheme="majorEastAsia" w:eastAsiaTheme="majorEastAsia" w:hAnsiTheme="majorEastAsia" w:hint="eastAsia"/>
          <w:szCs w:val="21"/>
        </w:rPr>
        <w:t>、</w:t>
      </w:r>
      <w:r w:rsidRPr="00AE4177">
        <w:rPr>
          <w:rFonts w:asciiTheme="majorEastAsia" w:eastAsiaTheme="majorEastAsia" w:hAnsiTheme="majorEastAsia" w:hint="eastAsia"/>
          <w:szCs w:val="21"/>
          <w:u w:val="single"/>
        </w:rPr>
        <w:t>研究机构</w:t>
      </w:r>
      <w:r w:rsidRPr="00AE4177">
        <w:rPr>
          <w:rFonts w:asciiTheme="majorEastAsia" w:eastAsiaTheme="majorEastAsia" w:hAnsiTheme="majorEastAsia" w:hint="eastAsia"/>
          <w:szCs w:val="21"/>
        </w:rPr>
        <w:t>、</w:t>
      </w:r>
      <w:r w:rsidRPr="00AE4177">
        <w:rPr>
          <w:rFonts w:asciiTheme="majorEastAsia" w:eastAsiaTheme="majorEastAsia" w:hAnsiTheme="majorEastAsia" w:hint="eastAsia"/>
          <w:szCs w:val="21"/>
          <w:u w:val="single"/>
        </w:rPr>
        <w:t>医疗企业</w:t>
      </w:r>
      <w:r w:rsidRPr="00AE4177">
        <w:rPr>
          <w:rFonts w:asciiTheme="majorEastAsia" w:eastAsiaTheme="majorEastAsia" w:hAnsiTheme="majorEastAsia" w:hint="eastAsia"/>
          <w:szCs w:val="21"/>
        </w:rPr>
        <w:t>和</w:t>
      </w:r>
      <w:r w:rsidRPr="00AE4177">
        <w:rPr>
          <w:rFonts w:asciiTheme="majorEastAsia" w:eastAsiaTheme="majorEastAsia" w:hAnsiTheme="majorEastAsia" w:hint="eastAsia"/>
          <w:szCs w:val="21"/>
          <w:u w:val="single"/>
        </w:rPr>
        <w:t>临床服务</w:t>
      </w:r>
      <w:r w:rsidRPr="00AE4177">
        <w:rPr>
          <w:rFonts w:asciiTheme="majorEastAsia" w:eastAsiaTheme="majorEastAsia" w:hAnsiTheme="majorEastAsia" w:hint="eastAsia"/>
          <w:szCs w:val="21"/>
        </w:rPr>
        <w:t>。在昆山杜克大学经过为期两年的学习，取得杜克大学硕士学位后，学生将能够在中国或国际各个机构中贡献最前沿的医学物理知识。我们通过</w:t>
      </w:r>
      <w:r w:rsidRPr="00AE4177">
        <w:rPr>
          <w:rFonts w:asciiTheme="majorEastAsia" w:eastAsiaTheme="majorEastAsia" w:hAnsiTheme="majorEastAsia" w:hint="eastAsia"/>
          <w:szCs w:val="21"/>
          <w:u w:val="single"/>
        </w:rPr>
        <w:t>课堂教授</w:t>
      </w:r>
      <w:r w:rsidRPr="00AE4177">
        <w:rPr>
          <w:rFonts w:asciiTheme="majorEastAsia" w:eastAsiaTheme="majorEastAsia" w:hAnsiTheme="majorEastAsia" w:hint="eastAsia"/>
          <w:szCs w:val="21"/>
        </w:rPr>
        <w:t>、</w:t>
      </w:r>
      <w:r w:rsidRPr="00AE4177">
        <w:rPr>
          <w:rFonts w:asciiTheme="majorEastAsia" w:eastAsiaTheme="majorEastAsia" w:hAnsiTheme="majorEastAsia" w:hint="eastAsia"/>
          <w:szCs w:val="21"/>
          <w:u w:val="single"/>
        </w:rPr>
        <w:t>临床见习</w:t>
      </w:r>
      <w:r w:rsidRPr="00AE4177">
        <w:rPr>
          <w:rFonts w:asciiTheme="majorEastAsia" w:eastAsiaTheme="majorEastAsia" w:hAnsiTheme="majorEastAsia" w:hint="eastAsia"/>
          <w:szCs w:val="21"/>
        </w:rPr>
        <w:t>、</w:t>
      </w:r>
      <w:r w:rsidRPr="00AE4177">
        <w:rPr>
          <w:rFonts w:asciiTheme="majorEastAsia" w:eastAsiaTheme="majorEastAsia" w:hAnsiTheme="majorEastAsia" w:hint="eastAsia"/>
          <w:szCs w:val="21"/>
          <w:u w:val="single"/>
        </w:rPr>
        <w:t>论文研究</w:t>
      </w:r>
      <w:r w:rsidRPr="00AE4177">
        <w:rPr>
          <w:rFonts w:asciiTheme="majorEastAsia" w:eastAsiaTheme="majorEastAsia" w:hAnsiTheme="majorEastAsia" w:hint="eastAsia"/>
          <w:szCs w:val="21"/>
        </w:rPr>
        <w:t>、</w:t>
      </w:r>
      <w:r w:rsidRPr="00AE4177">
        <w:rPr>
          <w:rFonts w:asciiTheme="majorEastAsia" w:eastAsiaTheme="majorEastAsia" w:hAnsiTheme="majorEastAsia" w:hint="eastAsia"/>
          <w:szCs w:val="21"/>
          <w:u w:val="single"/>
        </w:rPr>
        <w:t>前沿讲座</w:t>
      </w:r>
      <w:r w:rsidRPr="00AE4177">
        <w:rPr>
          <w:rFonts w:asciiTheme="majorEastAsia" w:eastAsiaTheme="majorEastAsia" w:hAnsiTheme="majorEastAsia" w:hint="eastAsia"/>
          <w:szCs w:val="21"/>
        </w:rPr>
        <w:t>等多元化的方式让学生在物理学中发挥天赋，在现实生活的医学需求中应用所学知识，实现自己的个人价值！</w:t>
      </w:r>
    </w:p>
    <w:p w:rsidR="00622E1E" w:rsidRPr="00AE4177" w:rsidRDefault="00622E1E" w:rsidP="00622E1E">
      <w:pPr>
        <w:spacing w:line="360" w:lineRule="auto"/>
        <w:ind w:firstLine="446"/>
        <w:jc w:val="left"/>
        <w:rPr>
          <w:rFonts w:asciiTheme="majorEastAsia" w:eastAsiaTheme="majorEastAsia" w:hAnsiTheme="majorEastAsia"/>
          <w:sz w:val="22"/>
        </w:rPr>
      </w:pPr>
      <w:r w:rsidRPr="00AE4177">
        <w:rPr>
          <w:rFonts w:asciiTheme="majorEastAsia" w:eastAsiaTheme="majorEastAsia" w:hAnsiTheme="majorEastAsia" w:hint="eastAsia"/>
          <w:sz w:val="22"/>
        </w:rPr>
        <w:t>毕业后，学生将获得美国杜克大学研究生院的理学硕士学位，并同时成为美国杜克大学和昆山杜克大学的校友。</w:t>
      </w:r>
      <w:r w:rsidRPr="0008779E">
        <w:rPr>
          <w:rFonts w:asciiTheme="majorEastAsia" w:eastAsiaTheme="majorEastAsia" w:hAnsiTheme="majorEastAsia" w:hint="eastAsia"/>
          <w:sz w:val="22"/>
        </w:rPr>
        <w:t>昆山杜克大学承诺为每一位需要经济援助的学生提供全额或部分的奖学金。学生向研究生院提出申请以后不需要额外的申请就会自动分配奖学金。</w:t>
      </w:r>
    </w:p>
    <w:p w:rsidR="00622E1E" w:rsidRDefault="00622E1E" w:rsidP="00622E1E">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申请条件</w:t>
      </w:r>
    </w:p>
    <w:p w:rsidR="00622E1E" w:rsidRPr="00ED14E8" w:rsidRDefault="00622E1E" w:rsidP="00622E1E">
      <w:pPr>
        <w:pStyle w:val="a9"/>
        <w:numPr>
          <w:ilvl w:val="0"/>
          <w:numId w:val="34"/>
        </w:numPr>
        <w:spacing w:line="360" w:lineRule="auto"/>
        <w:ind w:firstLineChars="0"/>
        <w:rPr>
          <w:rFonts w:asciiTheme="majorEastAsia" w:eastAsiaTheme="majorEastAsia" w:hAnsiTheme="majorEastAsia"/>
          <w:b/>
          <w:sz w:val="22"/>
        </w:rPr>
      </w:pPr>
      <w:r w:rsidRPr="00ED14E8">
        <w:rPr>
          <w:rFonts w:asciiTheme="majorEastAsia" w:eastAsiaTheme="majorEastAsia" w:hAnsiTheme="majorEastAsia" w:hint="eastAsia"/>
          <w:b/>
          <w:sz w:val="22"/>
        </w:rPr>
        <w:t>项目申请人必须持有认证机构颁发的等同于美国学士学位的学位证书</w:t>
      </w:r>
    </w:p>
    <w:p w:rsidR="00622E1E" w:rsidRPr="006B3409" w:rsidRDefault="00622E1E" w:rsidP="00622E1E">
      <w:pPr>
        <w:pStyle w:val="a9"/>
        <w:numPr>
          <w:ilvl w:val="0"/>
          <w:numId w:val="34"/>
        </w:numPr>
        <w:spacing w:line="360" w:lineRule="auto"/>
        <w:ind w:firstLineChars="0"/>
        <w:rPr>
          <w:rFonts w:asciiTheme="majorEastAsia" w:eastAsiaTheme="majorEastAsia" w:hAnsiTheme="majorEastAsia"/>
          <w:b/>
          <w:sz w:val="22"/>
        </w:rPr>
      </w:pPr>
      <w:r>
        <w:rPr>
          <w:rFonts w:asciiTheme="majorEastAsia" w:eastAsiaTheme="majorEastAsia" w:hAnsiTheme="majorEastAsia" w:hint="eastAsia"/>
          <w:b/>
          <w:sz w:val="22"/>
        </w:rPr>
        <w:t>专业要求</w:t>
      </w:r>
      <w:r>
        <w:rPr>
          <w:rFonts w:asciiTheme="majorEastAsia" w:eastAsiaTheme="majorEastAsia" w:hAnsiTheme="majorEastAsia"/>
          <w:b/>
          <w:sz w:val="22"/>
        </w:rPr>
        <w:t>：</w:t>
      </w:r>
      <w:r w:rsidRPr="0008779E">
        <w:rPr>
          <w:rFonts w:asciiTheme="majorEastAsia" w:eastAsiaTheme="majorEastAsia" w:hAnsiTheme="majorEastAsia" w:hint="eastAsia"/>
          <w:sz w:val="22"/>
        </w:rPr>
        <w:t>物理学</w:t>
      </w:r>
      <w:r w:rsidRPr="0008779E">
        <w:rPr>
          <w:rFonts w:asciiTheme="majorEastAsia" w:eastAsiaTheme="majorEastAsia" w:hAnsiTheme="majorEastAsia"/>
          <w:sz w:val="22"/>
        </w:rPr>
        <w:t>、</w:t>
      </w:r>
      <w:r w:rsidRPr="0008779E">
        <w:rPr>
          <w:rFonts w:asciiTheme="majorEastAsia" w:eastAsiaTheme="majorEastAsia" w:hAnsiTheme="majorEastAsia" w:hint="eastAsia"/>
          <w:sz w:val="22"/>
        </w:rPr>
        <w:t>自然科学、数学或工程等相关专业学士学位</w:t>
      </w:r>
    </w:p>
    <w:p w:rsidR="00622E1E" w:rsidRPr="006B3409" w:rsidRDefault="00622E1E" w:rsidP="00622E1E">
      <w:pPr>
        <w:pStyle w:val="a9"/>
        <w:numPr>
          <w:ilvl w:val="0"/>
          <w:numId w:val="34"/>
        </w:numPr>
        <w:spacing w:line="360" w:lineRule="auto"/>
        <w:ind w:firstLineChars="0"/>
        <w:rPr>
          <w:rFonts w:asciiTheme="majorEastAsia" w:eastAsiaTheme="majorEastAsia" w:hAnsiTheme="majorEastAsia"/>
          <w:b/>
          <w:sz w:val="22"/>
        </w:rPr>
      </w:pPr>
      <w:r w:rsidRPr="006B3409">
        <w:rPr>
          <w:rFonts w:asciiTheme="majorEastAsia" w:eastAsiaTheme="majorEastAsia" w:hAnsiTheme="majorEastAsia" w:hint="eastAsia"/>
          <w:b/>
          <w:sz w:val="22"/>
        </w:rPr>
        <w:t>申请</w:t>
      </w:r>
      <w:r w:rsidRPr="006B3409">
        <w:rPr>
          <w:rFonts w:asciiTheme="majorEastAsia" w:eastAsiaTheme="majorEastAsia" w:hAnsiTheme="majorEastAsia"/>
          <w:b/>
          <w:sz w:val="22"/>
        </w:rPr>
        <w:t>材料：</w:t>
      </w:r>
    </w:p>
    <w:p w:rsidR="00622E1E" w:rsidRPr="00AE4177" w:rsidRDefault="00622E1E" w:rsidP="00622E1E">
      <w:pPr>
        <w:spacing w:line="360" w:lineRule="auto"/>
        <w:rPr>
          <w:rFonts w:asciiTheme="majorEastAsia" w:eastAsiaTheme="majorEastAsia" w:hAnsiTheme="majorEastAsia"/>
          <w:b/>
          <w:sz w:val="10"/>
          <w:szCs w:val="10"/>
          <w:u w:val="single"/>
        </w:rPr>
      </w:pP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完整的网上申请</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简历</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高中以后学校成绩单</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自我陈述短文</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三封推荐信</w:t>
      </w:r>
    </w:p>
    <w:p w:rsidR="00622E1E" w:rsidRPr="00AE4177"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官方GRE成绩</w:t>
      </w:r>
    </w:p>
    <w:p w:rsidR="00622E1E" w:rsidRPr="0008779E" w:rsidRDefault="00622E1E" w:rsidP="00622E1E">
      <w:pPr>
        <w:pStyle w:val="a9"/>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hint="eastAsia"/>
          <w:sz w:val="22"/>
        </w:rPr>
        <w:t>官方</w:t>
      </w:r>
      <w:r w:rsidRPr="00AE4177">
        <w:rPr>
          <w:rFonts w:asciiTheme="majorEastAsia" w:eastAsiaTheme="majorEastAsia" w:hAnsiTheme="majorEastAsia"/>
          <w:sz w:val="22"/>
        </w:rPr>
        <w:t>托福或雅思成绩</w:t>
      </w:r>
      <w:r w:rsidRPr="00AE4177">
        <w:rPr>
          <w:rFonts w:asciiTheme="majorEastAsia" w:eastAsiaTheme="majorEastAsia" w:hAnsiTheme="majorEastAsia" w:cs="Helvetica" w:hint="eastAsia"/>
          <w:color w:val="3D3D3D"/>
          <w:kern w:val="0"/>
        </w:rPr>
        <w:t>（*母语</w:t>
      </w:r>
      <w:r w:rsidRPr="00AE4177">
        <w:rPr>
          <w:rFonts w:asciiTheme="majorEastAsia" w:eastAsiaTheme="majorEastAsia" w:hAnsiTheme="majorEastAsia" w:cs="Helvetica"/>
          <w:color w:val="3D3D3D"/>
          <w:kern w:val="0"/>
        </w:rPr>
        <w:t>非英语的学生</w:t>
      </w:r>
      <w:r w:rsidRPr="00AE4177">
        <w:rPr>
          <w:rFonts w:asciiTheme="majorEastAsia" w:eastAsiaTheme="majorEastAsia" w:hAnsiTheme="majorEastAsia" w:cs="Helvetica" w:hint="eastAsia"/>
          <w:color w:val="3D3D3D"/>
          <w:kern w:val="0"/>
        </w:rPr>
        <w:t>须</w:t>
      </w:r>
      <w:r w:rsidRPr="00AE4177">
        <w:rPr>
          <w:rFonts w:asciiTheme="majorEastAsia" w:eastAsiaTheme="majorEastAsia" w:hAnsiTheme="majorEastAsia" w:cs="Helvetica"/>
          <w:color w:val="3D3D3D"/>
          <w:kern w:val="0"/>
        </w:rPr>
        <w:t>参加</w:t>
      </w:r>
      <w:r w:rsidRPr="00AE4177">
        <w:rPr>
          <w:rFonts w:asciiTheme="majorEastAsia" w:eastAsiaTheme="majorEastAsia" w:hAnsiTheme="majorEastAsia" w:cs="Helvetica" w:hint="eastAsia"/>
          <w:color w:val="3D3D3D"/>
          <w:kern w:val="0"/>
        </w:rPr>
        <w:t>英语语言测试）</w:t>
      </w:r>
    </w:p>
    <w:p w:rsidR="00622E1E" w:rsidRPr="0008779E" w:rsidRDefault="00622E1E" w:rsidP="00622E1E">
      <w:pPr>
        <w:spacing w:line="360" w:lineRule="auto"/>
        <w:rPr>
          <w:rFonts w:asciiTheme="majorEastAsia" w:eastAsiaTheme="majorEastAsia" w:hAnsiTheme="majorEastAsia"/>
          <w:sz w:val="22"/>
        </w:rPr>
      </w:pPr>
      <w:r w:rsidRPr="0008779E">
        <w:rPr>
          <w:rFonts w:asciiTheme="majorEastAsia" w:eastAsiaTheme="majorEastAsia" w:hAnsiTheme="majorEastAsia" w:hint="eastAsia"/>
          <w:sz w:val="22"/>
        </w:rPr>
        <w:t>了解更多申请流程信息，</w:t>
      </w:r>
      <w:hyperlink r:id="rId19" w:history="1">
        <w:r w:rsidRPr="0008779E">
          <w:rPr>
            <w:rStyle w:val="a3"/>
            <w:rFonts w:asciiTheme="majorEastAsia" w:eastAsiaTheme="majorEastAsia" w:hAnsiTheme="majorEastAsia" w:hint="eastAsia"/>
            <w:sz w:val="22"/>
          </w:rPr>
          <w:t>请点击这里</w:t>
        </w:r>
      </w:hyperlink>
      <w:r w:rsidRPr="0008779E">
        <w:rPr>
          <w:rFonts w:asciiTheme="majorEastAsia" w:eastAsiaTheme="majorEastAsia" w:hAnsiTheme="majorEastAsia" w:hint="eastAsia"/>
          <w:sz w:val="22"/>
        </w:rPr>
        <w:t>。</w:t>
      </w:r>
    </w:p>
    <w:p w:rsidR="00622E1E" w:rsidRPr="0008779E" w:rsidRDefault="00622E1E" w:rsidP="00622E1E">
      <w:pPr>
        <w:pStyle w:val="a9"/>
        <w:numPr>
          <w:ilvl w:val="0"/>
          <w:numId w:val="34"/>
        </w:numPr>
        <w:spacing w:line="360" w:lineRule="auto"/>
        <w:ind w:firstLineChars="0"/>
        <w:jc w:val="left"/>
        <w:rPr>
          <w:rFonts w:asciiTheme="majorEastAsia" w:eastAsiaTheme="majorEastAsia" w:hAnsiTheme="majorEastAsia"/>
          <w:sz w:val="22"/>
        </w:rPr>
      </w:pPr>
      <w:r w:rsidRPr="0008779E">
        <w:rPr>
          <w:rFonts w:asciiTheme="majorEastAsia" w:eastAsiaTheme="majorEastAsia" w:hAnsiTheme="majorEastAsia" w:hint="eastAsia"/>
          <w:b/>
          <w:sz w:val="22"/>
        </w:rPr>
        <w:t>截止时间</w:t>
      </w:r>
      <w:r w:rsidRPr="0008779E">
        <w:rPr>
          <w:rFonts w:asciiTheme="majorEastAsia" w:eastAsiaTheme="majorEastAsia" w:hAnsiTheme="majorEastAsia"/>
          <w:b/>
          <w:sz w:val="22"/>
        </w:rPr>
        <w:t>：</w:t>
      </w:r>
      <w:r w:rsidRPr="0008779E">
        <w:rPr>
          <w:rFonts w:asciiTheme="majorEastAsia" w:eastAsiaTheme="majorEastAsia" w:hAnsiTheme="majorEastAsia"/>
          <w:sz w:val="22"/>
        </w:rPr>
        <w:t>2017</w:t>
      </w:r>
      <w:r w:rsidRPr="0008779E">
        <w:rPr>
          <w:rFonts w:asciiTheme="majorEastAsia" w:eastAsiaTheme="majorEastAsia" w:hAnsiTheme="majorEastAsia" w:hint="eastAsia"/>
          <w:sz w:val="22"/>
        </w:rPr>
        <w:t>年1月31号 （在优先申请</w:t>
      </w:r>
      <w:r w:rsidRPr="0008779E">
        <w:rPr>
          <w:rFonts w:asciiTheme="majorEastAsia" w:eastAsiaTheme="majorEastAsia" w:hAnsiTheme="majorEastAsia"/>
          <w:sz w:val="22"/>
        </w:rPr>
        <w:t>截止</w:t>
      </w:r>
      <w:r w:rsidRPr="0008779E">
        <w:rPr>
          <w:rFonts w:asciiTheme="majorEastAsia" w:eastAsiaTheme="majorEastAsia" w:hAnsiTheme="majorEastAsia" w:hint="eastAsia"/>
          <w:sz w:val="22"/>
        </w:rPr>
        <w:t>日</w:t>
      </w:r>
      <w:r w:rsidRPr="0008779E">
        <w:rPr>
          <w:rFonts w:asciiTheme="majorEastAsia" w:eastAsiaTheme="majorEastAsia" w:hAnsiTheme="majorEastAsia"/>
          <w:sz w:val="22"/>
        </w:rPr>
        <w:t>后，</w:t>
      </w:r>
      <w:r w:rsidRPr="0008779E">
        <w:rPr>
          <w:rFonts w:asciiTheme="majorEastAsia" w:eastAsiaTheme="majorEastAsia" w:hAnsiTheme="majorEastAsia" w:hint="eastAsia"/>
          <w:sz w:val="22"/>
        </w:rPr>
        <w:t>我们仍接受申请</w:t>
      </w:r>
      <w:r w:rsidRPr="0008779E">
        <w:rPr>
          <w:rFonts w:asciiTheme="majorEastAsia" w:eastAsiaTheme="majorEastAsia" w:hAnsiTheme="majorEastAsia"/>
          <w:sz w:val="22"/>
        </w:rPr>
        <w:t>，直至额满为止</w:t>
      </w:r>
      <w:r w:rsidRPr="0008779E">
        <w:rPr>
          <w:rFonts w:asciiTheme="majorEastAsia" w:eastAsiaTheme="majorEastAsia" w:hAnsiTheme="majorEastAsia" w:hint="eastAsia"/>
          <w:sz w:val="22"/>
        </w:rPr>
        <w:t>）</w:t>
      </w:r>
    </w:p>
    <w:p w:rsidR="00622E1E" w:rsidRPr="00AE4177" w:rsidRDefault="00622E1E" w:rsidP="00622E1E">
      <w:pPr>
        <w:spacing w:line="360" w:lineRule="auto"/>
        <w:rPr>
          <w:rFonts w:asciiTheme="majorEastAsia" w:eastAsiaTheme="majorEastAsia" w:hAnsiTheme="majorEastAsia"/>
        </w:rPr>
      </w:pPr>
    </w:p>
    <w:p w:rsidR="00622E1E" w:rsidRPr="00AE4177" w:rsidRDefault="00622E1E" w:rsidP="00622E1E">
      <w:pPr>
        <w:autoSpaceDE w:val="0"/>
        <w:autoSpaceDN w:val="0"/>
        <w:adjustRightInd w:val="0"/>
        <w:spacing w:line="360" w:lineRule="auto"/>
        <w:jc w:val="center"/>
        <w:rPr>
          <w:rFonts w:asciiTheme="majorEastAsia" w:eastAsiaTheme="majorEastAsia" w:hAnsiTheme="majorEastAsia" w:cs="SourceHanSansCN-Regular"/>
          <w:b/>
          <w:sz w:val="30"/>
          <w:szCs w:val="30"/>
        </w:rPr>
      </w:pPr>
      <w:r w:rsidRPr="00AE4177">
        <w:rPr>
          <w:rFonts w:asciiTheme="majorEastAsia" w:eastAsiaTheme="majorEastAsia" w:hAnsiTheme="majorEastAsia" w:cs="SourceHanSansCN-Regular"/>
          <w:b/>
          <w:sz w:val="30"/>
          <w:szCs w:val="30"/>
        </w:rPr>
        <w:t>昆山杜克大学</w:t>
      </w:r>
      <w:r w:rsidRPr="00AE4177">
        <w:rPr>
          <w:rFonts w:asciiTheme="majorEastAsia" w:eastAsiaTheme="majorEastAsia" w:hAnsiTheme="majorEastAsia" w:cs="SourceHanSansCN-Regular" w:hint="eastAsia"/>
          <w:b/>
          <w:sz w:val="30"/>
          <w:szCs w:val="30"/>
        </w:rPr>
        <w:t>全球</w:t>
      </w:r>
      <w:r w:rsidRPr="00AE4177">
        <w:rPr>
          <w:rFonts w:asciiTheme="majorEastAsia" w:eastAsiaTheme="majorEastAsia" w:hAnsiTheme="majorEastAsia" w:cs="SourceHanSansCN-Regular"/>
          <w:b/>
          <w:sz w:val="30"/>
          <w:szCs w:val="30"/>
        </w:rPr>
        <w:t>健康理学硕士</w:t>
      </w:r>
      <w:r>
        <w:rPr>
          <w:rFonts w:asciiTheme="majorEastAsia" w:eastAsiaTheme="majorEastAsia" w:hAnsiTheme="majorEastAsia" w:cs="SourceHanSansCN-Regular" w:hint="eastAsia"/>
          <w:b/>
          <w:sz w:val="30"/>
          <w:szCs w:val="30"/>
        </w:rPr>
        <w:t>项目</w:t>
      </w:r>
    </w:p>
    <w:p w:rsidR="00622E1E" w:rsidRPr="00AE4177" w:rsidRDefault="00622E1E" w:rsidP="00622E1E">
      <w:pPr>
        <w:autoSpaceDE w:val="0"/>
        <w:autoSpaceDN w:val="0"/>
        <w:adjustRightInd w:val="0"/>
        <w:spacing w:line="360" w:lineRule="auto"/>
        <w:jc w:val="left"/>
        <w:rPr>
          <w:rFonts w:asciiTheme="majorEastAsia" w:eastAsiaTheme="majorEastAsia" w:hAnsiTheme="majorEastAsia" w:cs="SourceHanSansCN-Light"/>
          <w:sz w:val="22"/>
        </w:rPr>
      </w:pPr>
    </w:p>
    <w:p w:rsidR="00622E1E" w:rsidRPr="00AE4177" w:rsidRDefault="00622E1E" w:rsidP="00622E1E">
      <w:pPr>
        <w:autoSpaceDE w:val="0"/>
        <w:autoSpaceDN w:val="0"/>
        <w:adjustRightInd w:val="0"/>
        <w:spacing w:line="360" w:lineRule="auto"/>
        <w:jc w:val="left"/>
        <w:rPr>
          <w:rFonts w:asciiTheme="majorEastAsia" w:eastAsiaTheme="majorEastAsia" w:hAnsiTheme="majorEastAsia" w:cs="Oswald-Regular"/>
          <w:b/>
          <w:sz w:val="22"/>
        </w:rPr>
      </w:pPr>
      <w:r w:rsidRPr="00AE4177">
        <w:rPr>
          <w:rFonts w:asciiTheme="majorEastAsia" w:eastAsiaTheme="majorEastAsia" w:hAnsiTheme="majorEastAsia" w:cs="Oswald-Regular"/>
          <w:b/>
          <w:sz w:val="22"/>
        </w:rPr>
        <w:t>项目概述</w:t>
      </w:r>
    </w:p>
    <w:p w:rsidR="00622E1E" w:rsidRPr="00AE4177" w:rsidRDefault="00622E1E" w:rsidP="00622E1E">
      <w:pPr>
        <w:autoSpaceDE w:val="0"/>
        <w:autoSpaceDN w:val="0"/>
        <w:adjustRightInd w:val="0"/>
        <w:spacing w:line="360" w:lineRule="auto"/>
        <w:rPr>
          <w:rFonts w:asciiTheme="majorEastAsia" w:eastAsiaTheme="majorEastAsia" w:hAnsiTheme="majorEastAsia" w:cs="Helvetica"/>
          <w:sz w:val="22"/>
        </w:rPr>
      </w:pPr>
      <w:r w:rsidRPr="00AE4177">
        <w:rPr>
          <w:rFonts w:asciiTheme="majorEastAsia" w:eastAsiaTheme="majorEastAsia" w:hAnsiTheme="majorEastAsia" w:cs="Helvetica"/>
          <w:sz w:val="22"/>
        </w:rPr>
        <w:t>昆山杜克大学的全球健康理学硕士教育致力于疾病预防，从社会、经济、政治和环境等方面探索导致疾病的原因，以及促进健康公平性。全球健康作为一门复杂的综合性学科，需要汇集众多不同学科的专家学。本课程集合了不同学科领域的优秀人才一起来解决人类所面临的复杂的健康卫生问题，并培养出下一代的全球健康领袖人物。</w:t>
      </w:r>
    </w:p>
    <w:p w:rsidR="00622E1E" w:rsidRPr="00AE4177" w:rsidRDefault="00622E1E" w:rsidP="00622E1E">
      <w:pPr>
        <w:autoSpaceDE w:val="0"/>
        <w:autoSpaceDN w:val="0"/>
        <w:adjustRightInd w:val="0"/>
        <w:spacing w:line="360" w:lineRule="auto"/>
        <w:rPr>
          <w:rFonts w:asciiTheme="majorEastAsia" w:eastAsiaTheme="majorEastAsia" w:hAnsiTheme="majorEastAsia" w:cs="Helvetica"/>
          <w:sz w:val="22"/>
        </w:rPr>
      </w:pPr>
      <w:r w:rsidRPr="00AE4177">
        <w:rPr>
          <w:rFonts w:asciiTheme="majorEastAsia" w:eastAsiaTheme="majorEastAsia" w:hAnsiTheme="majorEastAsia" w:cs="Helvetica"/>
          <w:sz w:val="22"/>
        </w:rPr>
        <w:t>全球健康理学硕士项目招募的学生来自于不同的学科背景，包括医学、公共卫生、生物、工程、法律、经济、公共政策、商科等。该项目突出培养学生跨学科合作能力，学生具备实地科研经历，并获得专家级教授的悉心指导， 使得学生在未来多元的职业道路上均能有所作为。学生完成课程要求后，将获得美国杜克大学授予的理学硕士学位。</w:t>
      </w:r>
    </w:p>
    <w:p w:rsidR="00622E1E" w:rsidRPr="00AE4177" w:rsidRDefault="00622E1E" w:rsidP="00622E1E">
      <w:pPr>
        <w:autoSpaceDE w:val="0"/>
        <w:autoSpaceDN w:val="0"/>
        <w:adjustRightInd w:val="0"/>
        <w:spacing w:line="360" w:lineRule="auto"/>
        <w:rPr>
          <w:rFonts w:asciiTheme="majorEastAsia" w:eastAsiaTheme="majorEastAsia" w:hAnsiTheme="majorEastAsia" w:cs="Helvetica"/>
          <w:sz w:val="22"/>
        </w:rPr>
      </w:pPr>
      <w:r w:rsidRPr="00AE4177">
        <w:rPr>
          <w:rFonts w:asciiTheme="majorEastAsia" w:eastAsiaTheme="majorEastAsia" w:hAnsiTheme="majorEastAsia" w:cs="Helvetica"/>
          <w:sz w:val="22"/>
        </w:rPr>
        <w:t>昆山杜克大学开设的全球健康硕士课程遵循在杜克大学的成功模式。在过去的六年中，杜克大学全球健康硕士项目已经培养了超过100名全球健康专才，这些人活跃在学术、政府、非政府组织以及行业企业等不同的岗位。还有很多毕业生在世界顶级名校继续攻读此方向的博士学位。</w:t>
      </w:r>
    </w:p>
    <w:p w:rsidR="00622E1E" w:rsidRPr="00AE4177" w:rsidRDefault="00622E1E" w:rsidP="00622E1E">
      <w:pPr>
        <w:spacing w:line="360" w:lineRule="auto"/>
        <w:rPr>
          <w:rFonts w:asciiTheme="majorEastAsia" w:eastAsiaTheme="majorEastAsia" w:hAnsiTheme="majorEastAsia"/>
          <w:b/>
          <w:sz w:val="22"/>
        </w:rPr>
      </w:pPr>
      <w:r w:rsidRPr="00AE4177">
        <w:rPr>
          <w:rFonts w:asciiTheme="majorEastAsia" w:eastAsiaTheme="majorEastAsia" w:hAnsiTheme="majorEastAsia" w:hint="eastAsia"/>
          <w:b/>
          <w:sz w:val="22"/>
        </w:rPr>
        <w:t>申请</w:t>
      </w:r>
      <w:r w:rsidRPr="00AE4177">
        <w:rPr>
          <w:rFonts w:asciiTheme="majorEastAsia" w:eastAsiaTheme="majorEastAsia" w:hAnsiTheme="majorEastAsia"/>
          <w:b/>
          <w:sz w:val="22"/>
        </w:rPr>
        <w:t>条件</w:t>
      </w:r>
    </w:p>
    <w:p w:rsidR="00622E1E" w:rsidRPr="00ED14E8" w:rsidRDefault="00622E1E" w:rsidP="00622E1E">
      <w:pPr>
        <w:pStyle w:val="a9"/>
        <w:widowControl/>
        <w:numPr>
          <w:ilvl w:val="0"/>
          <w:numId w:val="31"/>
        </w:numPr>
        <w:spacing w:line="360" w:lineRule="auto"/>
        <w:ind w:firstLineChars="0"/>
        <w:rPr>
          <w:rFonts w:asciiTheme="minorEastAsia" w:hAnsiTheme="minorEastAsia"/>
          <w:b/>
          <w:sz w:val="22"/>
        </w:rPr>
      </w:pPr>
      <w:r w:rsidRPr="00ED14E8">
        <w:rPr>
          <w:rFonts w:asciiTheme="minorEastAsia" w:hAnsiTheme="minorEastAsia" w:cs="Helvetica"/>
          <w:b/>
          <w:sz w:val="22"/>
        </w:rPr>
        <w:t>项目申请人必须持有认证机构颁发的等同于美国学士学位的学位证书</w:t>
      </w:r>
    </w:p>
    <w:p w:rsidR="00622E1E" w:rsidRPr="00ED14E8" w:rsidRDefault="00622E1E" w:rsidP="00622E1E">
      <w:pPr>
        <w:pStyle w:val="a9"/>
        <w:widowControl/>
        <w:numPr>
          <w:ilvl w:val="0"/>
          <w:numId w:val="31"/>
        </w:numPr>
        <w:spacing w:line="360" w:lineRule="auto"/>
        <w:ind w:firstLineChars="0"/>
        <w:rPr>
          <w:rFonts w:asciiTheme="minorEastAsia" w:hAnsiTheme="minorEastAsia"/>
          <w:b/>
          <w:sz w:val="22"/>
        </w:rPr>
      </w:pPr>
      <w:r w:rsidRPr="00ED14E8">
        <w:rPr>
          <w:rFonts w:asciiTheme="minorEastAsia" w:hAnsiTheme="minorEastAsia"/>
          <w:b/>
          <w:sz w:val="22"/>
        </w:rPr>
        <w:t>GPA 3.0以上</w:t>
      </w:r>
    </w:p>
    <w:p w:rsidR="00622E1E" w:rsidRPr="00ED14E8" w:rsidRDefault="00622E1E" w:rsidP="00622E1E">
      <w:pPr>
        <w:pStyle w:val="a9"/>
        <w:numPr>
          <w:ilvl w:val="0"/>
          <w:numId w:val="31"/>
        </w:numPr>
        <w:spacing w:line="360" w:lineRule="auto"/>
        <w:ind w:firstLineChars="0"/>
        <w:rPr>
          <w:rFonts w:asciiTheme="majorEastAsia" w:eastAsiaTheme="majorEastAsia" w:hAnsiTheme="majorEastAsia"/>
          <w:b/>
          <w:sz w:val="22"/>
        </w:rPr>
      </w:pPr>
      <w:r w:rsidRPr="00ED14E8">
        <w:rPr>
          <w:rFonts w:asciiTheme="majorEastAsia" w:eastAsiaTheme="majorEastAsia" w:hAnsiTheme="majorEastAsia" w:hint="eastAsia"/>
          <w:b/>
          <w:sz w:val="22"/>
        </w:rPr>
        <w:t>申请</w:t>
      </w:r>
      <w:r w:rsidRPr="00ED14E8">
        <w:rPr>
          <w:rFonts w:asciiTheme="majorEastAsia" w:eastAsiaTheme="majorEastAsia" w:hAnsiTheme="majorEastAsia"/>
          <w:b/>
          <w:sz w:val="22"/>
        </w:rPr>
        <w:t>材料：</w:t>
      </w:r>
    </w:p>
    <w:p w:rsidR="00622E1E" w:rsidRPr="00AE4177" w:rsidRDefault="00622E1E" w:rsidP="00622E1E">
      <w:pPr>
        <w:pStyle w:val="a9"/>
        <w:widowControl/>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sz w:val="22"/>
        </w:rPr>
        <w:t>完整的网上申请表</w:t>
      </w:r>
    </w:p>
    <w:p w:rsidR="00622E1E" w:rsidRPr="00ED14E8" w:rsidRDefault="00622E1E" w:rsidP="00622E1E">
      <w:pPr>
        <w:pStyle w:val="a9"/>
        <w:widowControl/>
        <w:numPr>
          <w:ilvl w:val="0"/>
          <w:numId w:val="27"/>
        </w:numPr>
        <w:spacing w:line="360" w:lineRule="auto"/>
        <w:ind w:firstLineChars="0"/>
        <w:rPr>
          <w:rFonts w:asciiTheme="majorEastAsia" w:eastAsiaTheme="majorEastAsia" w:hAnsiTheme="majorEastAsia"/>
          <w:b/>
          <w:sz w:val="22"/>
        </w:rPr>
      </w:pPr>
      <w:r w:rsidRPr="00ED14E8">
        <w:rPr>
          <w:rFonts w:asciiTheme="majorEastAsia" w:eastAsiaTheme="majorEastAsia" w:hAnsiTheme="majorEastAsia" w:hint="eastAsia"/>
          <w:sz w:val="22"/>
        </w:rPr>
        <w:t>简历</w:t>
      </w:r>
    </w:p>
    <w:p w:rsidR="00622E1E" w:rsidRPr="00ED14E8" w:rsidRDefault="00622E1E" w:rsidP="00622E1E">
      <w:pPr>
        <w:pStyle w:val="a9"/>
        <w:widowControl/>
        <w:numPr>
          <w:ilvl w:val="0"/>
          <w:numId w:val="27"/>
        </w:numPr>
        <w:spacing w:line="360" w:lineRule="auto"/>
        <w:ind w:firstLineChars="0"/>
        <w:rPr>
          <w:rFonts w:asciiTheme="majorEastAsia" w:eastAsiaTheme="majorEastAsia" w:hAnsiTheme="majorEastAsia"/>
          <w:b/>
          <w:sz w:val="22"/>
        </w:rPr>
      </w:pPr>
      <w:r w:rsidRPr="00ED14E8">
        <w:rPr>
          <w:rFonts w:asciiTheme="majorEastAsia" w:eastAsiaTheme="majorEastAsia" w:hAnsiTheme="majorEastAsia" w:hint="eastAsia"/>
          <w:sz w:val="22"/>
        </w:rPr>
        <w:t>目的</w:t>
      </w:r>
      <w:r w:rsidRPr="00ED14E8">
        <w:rPr>
          <w:rFonts w:asciiTheme="majorEastAsia" w:eastAsiaTheme="majorEastAsia" w:hAnsiTheme="majorEastAsia"/>
          <w:sz w:val="22"/>
        </w:rPr>
        <w:t>陈述</w:t>
      </w:r>
    </w:p>
    <w:p w:rsidR="00622E1E" w:rsidRPr="00AE4177" w:rsidRDefault="00622E1E" w:rsidP="00622E1E">
      <w:pPr>
        <w:pStyle w:val="a9"/>
        <w:widowControl/>
        <w:numPr>
          <w:ilvl w:val="0"/>
          <w:numId w:val="27"/>
        </w:numPr>
        <w:spacing w:line="360" w:lineRule="auto"/>
        <w:ind w:firstLineChars="0"/>
        <w:rPr>
          <w:rFonts w:asciiTheme="majorEastAsia" w:eastAsiaTheme="majorEastAsia" w:hAnsiTheme="majorEastAsia"/>
          <w:b/>
          <w:sz w:val="22"/>
        </w:rPr>
      </w:pPr>
      <w:r w:rsidRPr="00AE4177">
        <w:rPr>
          <w:rFonts w:asciiTheme="majorEastAsia" w:eastAsiaTheme="majorEastAsia" w:hAnsiTheme="majorEastAsia" w:hint="eastAsia"/>
          <w:sz w:val="22"/>
        </w:rPr>
        <w:t>三封</w:t>
      </w:r>
      <w:r w:rsidRPr="00AE4177">
        <w:rPr>
          <w:rFonts w:asciiTheme="majorEastAsia" w:eastAsiaTheme="majorEastAsia" w:hAnsiTheme="majorEastAsia"/>
          <w:sz w:val="22"/>
        </w:rPr>
        <w:t>推荐信</w:t>
      </w:r>
    </w:p>
    <w:p w:rsidR="00622E1E" w:rsidRPr="00AE4177" w:rsidRDefault="00622E1E" w:rsidP="00622E1E">
      <w:pPr>
        <w:pStyle w:val="a9"/>
        <w:widowControl/>
        <w:numPr>
          <w:ilvl w:val="0"/>
          <w:numId w:val="27"/>
        </w:numPr>
        <w:spacing w:line="360" w:lineRule="auto"/>
        <w:ind w:firstLineChars="0"/>
        <w:rPr>
          <w:rFonts w:asciiTheme="majorEastAsia" w:eastAsiaTheme="majorEastAsia" w:hAnsiTheme="majorEastAsia"/>
          <w:b/>
          <w:sz w:val="22"/>
        </w:rPr>
      </w:pPr>
      <w:r w:rsidRPr="00AE4177">
        <w:rPr>
          <w:rFonts w:asciiTheme="majorEastAsia" w:eastAsiaTheme="majorEastAsia" w:hAnsiTheme="majorEastAsia" w:hint="eastAsia"/>
          <w:sz w:val="22"/>
        </w:rPr>
        <w:t>高中</w:t>
      </w:r>
      <w:r w:rsidRPr="00AE4177">
        <w:rPr>
          <w:rFonts w:asciiTheme="majorEastAsia" w:eastAsiaTheme="majorEastAsia" w:hAnsiTheme="majorEastAsia"/>
          <w:sz w:val="22"/>
        </w:rPr>
        <w:t>以后的学校成绩单</w:t>
      </w:r>
    </w:p>
    <w:p w:rsidR="00622E1E" w:rsidRPr="00AE4177" w:rsidRDefault="00622E1E" w:rsidP="00622E1E">
      <w:pPr>
        <w:pStyle w:val="a9"/>
        <w:widowControl/>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sz w:val="22"/>
        </w:rPr>
        <w:t>官方GRE或MACT成绩</w:t>
      </w:r>
    </w:p>
    <w:p w:rsidR="00622E1E" w:rsidRPr="00AE4177" w:rsidRDefault="00622E1E" w:rsidP="00622E1E">
      <w:pPr>
        <w:pStyle w:val="a9"/>
        <w:widowControl/>
        <w:numPr>
          <w:ilvl w:val="0"/>
          <w:numId w:val="27"/>
        </w:numPr>
        <w:spacing w:line="360" w:lineRule="auto"/>
        <w:ind w:firstLineChars="0"/>
        <w:rPr>
          <w:rFonts w:asciiTheme="majorEastAsia" w:eastAsiaTheme="majorEastAsia" w:hAnsiTheme="majorEastAsia"/>
          <w:sz w:val="22"/>
        </w:rPr>
      </w:pPr>
      <w:r w:rsidRPr="00AE4177">
        <w:rPr>
          <w:rFonts w:asciiTheme="majorEastAsia" w:eastAsiaTheme="majorEastAsia" w:hAnsiTheme="majorEastAsia"/>
          <w:sz w:val="22"/>
        </w:rPr>
        <w:t>官方TOEFL成绩 (最低90</w:t>
      </w:r>
      <w:r w:rsidRPr="00AE4177">
        <w:rPr>
          <w:rFonts w:asciiTheme="majorEastAsia" w:eastAsiaTheme="majorEastAsia" w:hAnsiTheme="majorEastAsia" w:hint="eastAsia"/>
          <w:sz w:val="22"/>
        </w:rPr>
        <w:t>分</w:t>
      </w:r>
      <w:r w:rsidRPr="00AE4177">
        <w:rPr>
          <w:rFonts w:asciiTheme="majorEastAsia" w:eastAsiaTheme="majorEastAsia" w:hAnsiTheme="majorEastAsia"/>
          <w:sz w:val="22"/>
        </w:rPr>
        <w:t xml:space="preserve">)或IELTS成绩(最低7.0分) </w:t>
      </w:r>
    </w:p>
    <w:p w:rsidR="00622E1E" w:rsidRPr="00AE4177" w:rsidRDefault="00622E1E" w:rsidP="00622E1E">
      <w:pPr>
        <w:spacing w:line="360" w:lineRule="auto"/>
        <w:rPr>
          <w:rFonts w:asciiTheme="majorEastAsia" w:eastAsiaTheme="majorEastAsia" w:hAnsiTheme="majorEastAsia"/>
          <w:sz w:val="22"/>
        </w:rPr>
      </w:pPr>
      <w:r w:rsidRPr="00AE4177">
        <w:rPr>
          <w:rFonts w:asciiTheme="majorEastAsia" w:eastAsiaTheme="majorEastAsia" w:hAnsiTheme="majorEastAsia"/>
          <w:sz w:val="22"/>
        </w:rPr>
        <w:t>(</w:t>
      </w:r>
      <w:r w:rsidRPr="00AE4177">
        <w:rPr>
          <w:rFonts w:asciiTheme="majorEastAsia" w:eastAsiaTheme="majorEastAsia" w:hAnsiTheme="majorEastAsia" w:hint="eastAsia"/>
          <w:sz w:val="22"/>
        </w:rPr>
        <w:t>仅</w:t>
      </w:r>
      <w:r w:rsidRPr="00AE4177">
        <w:rPr>
          <w:rFonts w:asciiTheme="majorEastAsia" w:eastAsiaTheme="majorEastAsia" w:hAnsiTheme="majorEastAsia"/>
          <w:sz w:val="22"/>
        </w:rPr>
        <w:t>适用于母语非英语的申请人)</w:t>
      </w:r>
    </w:p>
    <w:p w:rsidR="00622E1E" w:rsidRPr="00ED14E8" w:rsidRDefault="00622E1E" w:rsidP="00622E1E">
      <w:pPr>
        <w:spacing w:line="360" w:lineRule="auto"/>
        <w:rPr>
          <w:rFonts w:asciiTheme="majorEastAsia" w:eastAsiaTheme="majorEastAsia" w:hAnsiTheme="majorEastAsia"/>
          <w:sz w:val="22"/>
        </w:rPr>
      </w:pPr>
      <w:r w:rsidRPr="00ED14E8">
        <w:rPr>
          <w:rFonts w:asciiTheme="majorEastAsia" w:eastAsiaTheme="majorEastAsia" w:hAnsiTheme="majorEastAsia"/>
          <w:b/>
          <w:sz w:val="22"/>
        </w:rPr>
        <w:t xml:space="preserve">   4. 截止日期</w:t>
      </w:r>
      <w:r w:rsidRPr="00ED14E8">
        <w:rPr>
          <w:rFonts w:asciiTheme="majorEastAsia" w:eastAsiaTheme="majorEastAsia" w:hAnsiTheme="majorEastAsia" w:hint="eastAsia"/>
          <w:b/>
          <w:sz w:val="22"/>
        </w:rPr>
        <w:t>：</w:t>
      </w:r>
      <w:r w:rsidRPr="00ED14E8">
        <w:rPr>
          <w:rFonts w:asciiTheme="majorEastAsia" w:eastAsiaTheme="majorEastAsia" w:hAnsiTheme="majorEastAsia" w:hint="eastAsia"/>
          <w:sz w:val="22"/>
        </w:rPr>
        <w:t>2017年</w:t>
      </w:r>
      <w:r w:rsidRPr="00ED14E8">
        <w:rPr>
          <w:rFonts w:asciiTheme="majorEastAsia" w:eastAsiaTheme="majorEastAsia" w:hAnsiTheme="majorEastAsia"/>
          <w:sz w:val="22"/>
        </w:rPr>
        <w:t>3</w:t>
      </w:r>
      <w:r w:rsidRPr="00ED14E8">
        <w:rPr>
          <w:rFonts w:asciiTheme="majorEastAsia" w:eastAsiaTheme="majorEastAsia" w:hAnsiTheme="majorEastAsia" w:hint="eastAsia"/>
          <w:sz w:val="22"/>
        </w:rPr>
        <w:t>月31日</w:t>
      </w:r>
    </w:p>
    <w:p w:rsidR="00622E1E" w:rsidRDefault="00622E1E" w:rsidP="00622E1E">
      <w:pPr>
        <w:spacing w:line="360" w:lineRule="auto"/>
        <w:jc w:val="center"/>
        <w:rPr>
          <w:rFonts w:asciiTheme="majorEastAsia" w:eastAsiaTheme="majorEastAsia" w:hAnsiTheme="majorEastAsia" w:cs="Oswald-Regular"/>
          <w:b/>
          <w:sz w:val="22"/>
        </w:rPr>
      </w:pPr>
    </w:p>
    <w:p w:rsidR="00622E1E" w:rsidRPr="00AE4177" w:rsidRDefault="00622E1E" w:rsidP="00622E1E">
      <w:pPr>
        <w:spacing w:line="360" w:lineRule="auto"/>
        <w:jc w:val="center"/>
        <w:rPr>
          <w:rFonts w:asciiTheme="majorEastAsia" w:eastAsiaTheme="majorEastAsia" w:hAnsiTheme="majorEastAsia"/>
          <w:b/>
          <w:sz w:val="28"/>
        </w:rPr>
      </w:pPr>
      <w:r w:rsidRPr="00AE4177">
        <w:rPr>
          <w:rFonts w:asciiTheme="majorEastAsia" w:eastAsiaTheme="majorEastAsia" w:hAnsiTheme="majorEastAsia" w:hint="eastAsia"/>
          <w:b/>
          <w:sz w:val="28"/>
        </w:rPr>
        <w:t>昆山杜克大学环境</w:t>
      </w:r>
      <w:r w:rsidRPr="00AE4177">
        <w:rPr>
          <w:rFonts w:asciiTheme="majorEastAsia" w:eastAsiaTheme="majorEastAsia" w:hAnsiTheme="majorEastAsia"/>
          <w:b/>
          <w:sz w:val="28"/>
        </w:rPr>
        <w:t>政策</w:t>
      </w:r>
      <w:r w:rsidRPr="00AE4177">
        <w:rPr>
          <w:rFonts w:asciiTheme="majorEastAsia" w:eastAsiaTheme="majorEastAsia" w:hAnsiTheme="majorEastAsia" w:hint="eastAsia"/>
          <w:b/>
          <w:sz w:val="28"/>
        </w:rPr>
        <w:t>硕士项目</w:t>
      </w:r>
    </w:p>
    <w:p w:rsidR="00622E1E" w:rsidRPr="00AE4177" w:rsidRDefault="00622E1E" w:rsidP="00622E1E">
      <w:pPr>
        <w:widowControl/>
        <w:spacing w:line="360" w:lineRule="auto"/>
        <w:jc w:val="left"/>
        <w:rPr>
          <w:rFonts w:asciiTheme="majorEastAsia" w:eastAsiaTheme="majorEastAsia" w:hAnsiTheme="majorEastAsia"/>
          <w:b/>
          <w:sz w:val="22"/>
        </w:rPr>
      </w:pPr>
    </w:p>
    <w:p w:rsidR="00622E1E" w:rsidRPr="00AE4177" w:rsidRDefault="00622E1E" w:rsidP="00622E1E">
      <w:pPr>
        <w:widowControl/>
        <w:spacing w:line="360" w:lineRule="auto"/>
        <w:jc w:val="left"/>
        <w:rPr>
          <w:rFonts w:asciiTheme="majorEastAsia" w:eastAsiaTheme="majorEastAsia" w:hAnsiTheme="majorEastAsia"/>
          <w:b/>
          <w:sz w:val="22"/>
        </w:rPr>
      </w:pPr>
      <w:r w:rsidRPr="00AE4177">
        <w:rPr>
          <w:rFonts w:asciiTheme="majorEastAsia" w:eastAsiaTheme="majorEastAsia" w:hAnsiTheme="majorEastAsia" w:hint="eastAsia"/>
          <w:b/>
          <w:sz w:val="22"/>
        </w:rPr>
        <w:t>项目介绍</w:t>
      </w:r>
    </w:p>
    <w:p w:rsidR="00622E1E" w:rsidRPr="00AE4177" w:rsidRDefault="00622E1E" w:rsidP="00622E1E">
      <w:pPr>
        <w:widowControl/>
        <w:spacing w:line="360" w:lineRule="auto"/>
        <w:textAlignment w:val="baseline"/>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昆山杜克大学</w:t>
      </w:r>
      <w:r w:rsidRPr="00AE4177">
        <w:rPr>
          <w:rFonts w:asciiTheme="majorEastAsia" w:eastAsiaTheme="majorEastAsia" w:hAnsiTheme="majorEastAsia" w:cs="Myriad Pro" w:hint="eastAsia"/>
          <w:color w:val="000000"/>
          <w:sz w:val="22"/>
        </w:rPr>
        <w:t>环境</w:t>
      </w:r>
      <w:r w:rsidRPr="00AE4177">
        <w:rPr>
          <w:rFonts w:asciiTheme="majorEastAsia" w:eastAsiaTheme="majorEastAsia" w:hAnsiTheme="majorEastAsia" w:cs="Myriad Pro"/>
          <w:color w:val="000000"/>
          <w:sz w:val="22"/>
        </w:rPr>
        <w:t>政策硕士为两年制专业学位，旨在为希望</w:t>
      </w:r>
      <w:r w:rsidRPr="00AE4177">
        <w:rPr>
          <w:rFonts w:asciiTheme="majorEastAsia" w:eastAsiaTheme="majorEastAsia" w:hAnsiTheme="majorEastAsia" w:cs="Myriad Pro" w:hint="eastAsia"/>
          <w:color w:val="000000"/>
          <w:sz w:val="22"/>
        </w:rPr>
        <w:t>从事</w:t>
      </w:r>
      <w:r w:rsidRPr="00AE4177">
        <w:rPr>
          <w:rFonts w:asciiTheme="majorEastAsia" w:eastAsiaTheme="majorEastAsia" w:hAnsiTheme="majorEastAsia" w:cs="Myriad Pro"/>
          <w:color w:val="000000"/>
          <w:sz w:val="22"/>
        </w:rPr>
        <w:t>环境经济与政策领域相关工作的学生提供所需的教育基础和</w:t>
      </w:r>
      <w:r w:rsidRPr="00AE4177">
        <w:rPr>
          <w:rFonts w:asciiTheme="majorEastAsia" w:eastAsiaTheme="majorEastAsia" w:hAnsiTheme="majorEastAsia" w:cs="Myriad Pro" w:hint="eastAsia"/>
          <w:color w:val="000000"/>
          <w:sz w:val="22"/>
        </w:rPr>
        <w:t>职业</w:t>
      </w:r>
      <w:r w:rsidRPr="00AE4177">
        <w:rPr>
          <w:rFonts w:asciiTheme="majorEastAsia" w:eastAsiaTheme="majorEastAsia" w:hAnsiTheme="majorEastAsia" w:cs="Myriad Pro"/>
          <w:color w:val="000000"/>
          <w:sz w:val="22"/>
        </w:rPr>
        <w:t>经验。</w:t>
      </w:r>
      <w:r w:rsidRPr="00AE4177">
        <w:rPr>
          <w:rFonts w:asciiTheme="majorEastAsia" w:eastAsiaTheme="majorEastAsia" w:hAnsiTheme="majorEastAsia" w:cs="Myriad Pro" w:hint="eastAsia"/>
          <w:color w:val="000000"/>
          <w:sz w:val="22"/>
        </w:rPr>
        <w:t>环境</w:t>
      </w:r>
      <w:r w:rsidRPr="00AE4177">
        <w:rPr>
          <w:rFonts w:asciiTheme="majorEastAsia" w:eastAsiaTheme="majorEastAsia" w:hAnsiTheme="majorEastAsia" w:cs="Myriad Pro"/>
          <w:color w:val="000000"/>
          <w:sz w:val="22"/>
        </w:rPr>
        <w:t>政策</w:t>
      </w:r>
      <w:r w:rsidRPr="00AE4177">
        <w:rPr>
          <w:rFonts w:asciiTheme="majorEastAsia" w:eastAsiaTheme="majorEastAsia" w:hAnsiTheme="majorEastAsia" w:cs="Myriad Pro" w:hint="eastAsia"/>
          <w:color w:val="000000"/>
          <w:sz w:val="22"/>
        </w:rPr>
        <w:t>硕士</w:t>
      </w:r>
      <w:r w:rsidRPr="00AE4177">
        <w:rPr>
          <w:rFonts w:asciiTheme="majorEastAsia" w:eastAsiaTheme="majorEastAsia" w:hAnsiTheme="majorEastAsia" w:cs="Myriad Pro"/>
          <w:color w:val="000000"/>
          <w:sz w:val="22"/>
        </w:rPr>
        <w:t>项目由杜克大学尼古拉斯环境学院和桑德</w:t>
      </w:r>
      <w:r w:rsidRPr="00AE4177">
        <w:rPr>
          <w:rFonts w:asciiTheme="majorEastAsia" w:eastAsiaTheme="majorEastAsia" w:hAnsiTheme="majorEastAsia" w:cs="Myriad Pro" w:hint="eastAsia"/>
          <w:color w:val="000000"/>
          <w:sz w:val="22"/>
        </w:rPr>
        <w:t>福</w:t>
      </w:r>
      <w:r w:rsidRPr="00AE4177">
        <w:rPr>
          <w:rFonts w:asciiTheme="majorEastAsia" w:eastAsiaTheme="majorEastAsia" w:hAnsiTheme="majorEastAsia" w:cs="Myriad Pro"/>
          <w:color w:val="000000"/>
          <w:sz w:val="22"/>
        </w:rPr>
        <w:t>公共政策学院联合支持创建。</w:t>
      </w:r>
      <w:r w:rsidRPr="00AE4177">
        <w:rPr>
          <w:rFonts w:asciiTheme="majorEastAsia" w:eastAsiaTheme="majorEastAsia" w:hAnsiTheme="majorEastAsia" w:cs="Myriad Pro" w:hint="eastAsia"/>
          <w:color w:val="000000"/>
          <w:sz w:val="22"/>
        </w:rPr>
        <w:t>学生</w:t>
      </w:r>
      <w:r w:rsidRPr="00AE4177">
        <w:rPr>
          <w:rFonts w:asciiTheme="majorEastAsia" w:eastAsiaTheme="majorEastAsia" w:hAnsiTheme="majorEastAsia" w:cs="Myriad Pro"/>
          <w:color w:val="000000"/>
          <w:sz w:val="22"/>
        </w:rPr>
        <w:t>将</w:t>
      </w:r>
      <w:r w:rsidRPr="00AE4177">
        <w:rPr>
          <w:rFonts w:asciiTheme="majorEastAsia" w:eastAsiaTheme="majorEastAsia" w:hAnsiTheme="majorEastAsia" w:cs="Myriad Pro" w:hint="eastAsia"/>
          <w:color w:val="000000"/>
          <w:sz w:val="22"/>
        </w:rPr>
        <w:t>在</w:t>
      </w:r>
      <w:r w:rsidRPr="00AE4177">
        <w:rPr>
          <w:rFonts w:asciiTheme="majorEastAsia" w:eastAsiaTheme="majorEastAsia" w:hAnsiTheme="majorEastAsia" w:cs="Myriad Pro"/>
          <w:color w:val="000000"/>
          <w:sz w:val="22"/>
        </w:rPr>
        <w:t>来自昆山杜克大学和杜克大</w:t>
      </w:r>
      <w:r w:rsidRPr="00AE4177">
        <w:rPr>
          <w:rFonts w:asciiTheme="majorEastAsia" w:eastAsiaTheme="majorEastAsia" w:hAnsiTheme="majorEastAsia" w:cs="Myriad Pro" w:hint="eastAsia"/>
          <w:color w:val="000000"/>
          <w:sz w:val="22"/>
        </w:rPr>
        <w:t>学的教授指导下</w:t>
      </w:r>
      <w:r w:rsidRPr="00AE4177">
        <w:rPr>
          <w:rFonts w:asciiTheme="majorEastAsia" w:eastAsiaTheme="majorEastAsia" w:hAnsiTheme="majorEastAsia" w:cs="Myriad Pro"/>
          <w:color w:val="000000"/>
          <w:sz w:val="22"/>
        </w:rPr>
        <w:t>学习。</w:t>
      </w:r>
      <w:r w:rsidRPr="00AE4177">
        <w:rPr>
          <w:rFonts w:asciiTheme="majorEastAsia" w:eastAsiaTheme="majorEastAsia" w:hAnsiTheme="majorEastAsia" w:cs="Myriad Pro" w:hint="eastAsia"/>
          <w:color w:val="000000"/>
          <w:sz w:val="22"/>
        </w:rPr>
        <w:t>根据《美国新闻</w:t>
      </w:r>
      <w:r w:rsidRPr="00AE4177">
        <w:rPr>
          <w:rFonts w:asciiTheme="majorEastAsia" w:eastAsiaTheme="majorEastAsia" w:hAnsiTheme="majorEastAsia" w:cs="Myriad Pro"/>
          <w:color w:val="000000"/>
          <w:sz w:val="22"/>
        </w:rPr>
        <w:t>和世界报道</w:t>
      </w:r>
      <w:r w:rsidRPr="00AE4177">
        <w:rPr>
          <w:rFonts w:asciiTheme="majorEastAsia" w:eastAsiaTheme="majorEastAsia" w:hAnsiTheme="majorEastAsia" w:cs="Myriad Pro" w:hint="eastAsia"/>
          <w:color w:val="000000"/>
          <w:sz w:val="22"/>
        </w:rPr>
        <w:t>》的</w:t>
      </w:r>
      <w:r w:rsidRPr="00AE4177">
        <w:rPr>
          <w:rFonts w:asciiTheme="majorEastAsia" w:eastAsiaTheme="majorEastAsia" w:hAnsiTheme="majorEastAsia" w:cs="Myriad Pro"/>
          <w:color w:val="000000"/>
          <w:sz w:val="22"/>
        </w:rPr>
        <w:t>排名，杜克大学（</w:t>
      </w:r>
      <w:r w:rsidRPr="00AE4177">
        <w:rPr>
          <w:rFonts w:asciiTheme="majorEastAsia" w:eastAsiaTheme="majorEastAsia" w:hAnsiTheme="majorEastAsia" w:cs="Myriad Pro" w:hint="eastAsia"/>
          <w:color w:val="000000"/>
          <w:sz w:val="22"/>
        </w:rPr>
        <w:t>美国</w:t>
      </w:r>
      <w:r w:rsidRPr="00AE4177">
        <w:rPr>
          <w:rFonts w:asciiTheme="majorEastAsia" w:eastAsiaTheme="majorEastAsia" w:hAnsiTheme="majorEastAsia" w:cs="Myriad Pro"/>
          <w:color w:val="000000"/>
          <w:sz w:val="22"/>
        </w:rPr>
        <w:t>）</w:t>
      </w:r>
      <w:r w:rsidRPr="00AE4177">
        <w:rPr>
          <w:rFonts w:asciiTheme="majorEastAsia" w:eastAsiaTheme="majorEastAsia" w:hAnsiTheme="majorEastAsia" w:cs="Myriad Pro" w:hint="eastAsia"/>
          <w:color w:val="000000"/>
          <w:sz w:val="22"/>
        </w:rPr>
        <w:t>环境</w:t>
      </w:r>
      <w:r w:rsidRPr="00AE4177">
        <w:rPr>
          <w:rFonts w:asciiTheme="majorEastAsia" w:eastAsiaTheme="majorEastAsia" w:hAnsiTheme="majorEastAsia" w:cs="Myriad Pro"/>
          <w:color w:val="000000"/>
          <w:sz w:val="22"/>
        </w:rPr>
        <w:t>管理和政策专业排名世界前三。本专业的毕业生将获得美国杜克大学的硕士学位。</w:t>
      </w:r>
    </w:p>
    <w:p w:rsidR="00622E1E" w:rsidRPr="00AE4177" w:rsidRDefault="00622E1E" w:rsidP="00622E1E">
      <w:pPr>
        <w:widowControl/>
        <w:spacing w:line="360" w:lineRule="auto"/>
        <w:textAlignment w:val="baseline"/>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近年来，对环境政策分析师、环境管理及环境商务人才的需求迅猛增长。社会需要这些人能够理解环境问题的本质、找到因地制宜的解决方案，帮助政府、企业和非政府组织制定应对措施。培养这样的环境领袖正是昆山杜克大学</w:t>
      </w:r>
      <w:r w:rsidRPr="00AE4177">
        <w:rPr>
          <w:rFonts w:asciiTheme="majorEastAsia" w:eastAsiaTheme="majorEastAsia" w:hAnsiTheme="majorEastAsia" w:cs="Myriad Pro" w:hint="eastAsia"/>
          <w:color w:val="000000"/>
          <w:sz w:val="22"/>
        </w:rPr>
        <w:t>环境</w:t>
      </w:r>
      <w:r w:rsidRPr="00AE4177">
        <w:rPr>
          <w:rFonts w:asciiTheme="majorEastAsia" w:eastAsiaTheme="majorEastAsia" w:hAnsiTheme="majorEastAsia" w:cs="Myriad Pro"/>
          <w:color w:val="000000"/>
          <w:sz w:val="22"/>
        </w:rPr>
        <w:t>政策硕士项目的宗旨。为了使学生掌握必需的技能，</w:t>
      </w:r>
      <w:r w:rsidRPr="00AE4177">
        <w:rPr>
          <w:rFonts w:asciiTheme="majorEastAsia" w:eastAsiaTheme="majorEastAsia" w:hAnsiTheme="majorEastAsia" w:cs="Myriad Pro" w:hint="eastAsia"/>
          <w:color w:val="000000"/>
          <w:sz w:val="22"/>
        </w:rPr>
        <w:t>环境</w:t>
      </w:r>
      <w:r w:rsidRPr="00AE4177">
        <w:rPr>
          <w:rFonts w:asciiTheme="majorEastAsia" w:eastAsiaTheme="majorEastAsia" w:hAnsiTheme="majorEastAsia" w:cs="Myriad Pro"/>
          <w:color w:val="000000"/>
          <w:sz w:val="22"/>
        </w:rPr>
        <w:t>硕士项目创造性地把公共政策和环境管理的核心课程整合在一起。为学生提供政策研究、调研、实习、职业发展和到美国杜克大学学习的机会。我们将着重培养学生的分析能力，使他们在面对问题时能够形成新的想法，对眼下的环境挑战提出切实有效的解决方案</w:t>
      </w:r>
      <w:r w:rsidRPr="00AE4177">
        <w:rPr>
          <w:rFonts w:asciiTheme="majorEastAsia" w:eastAsiaTheme="majorEastAsia" w:hAnsiTheme="majorEastAsia" w:cs="Myriad Pro" w:hint="eastAsia"/>
          <w:color w:val="000000"/>
          <w:sz w:val="22"/>
        </w:rPr>
        <w:t>。</w:t>
      </w:r>
    </w:p>
    <w:p w:rsidR="00622E1E" w:rsidRPr="00AE4177" w:rsidRDefault="00622E1E" w:rsidP="00622E1E">
      <w:pPr>
        <w:widowControl/>
        <w:spacing w:line="360" w:lineRule="auto"/>
        <w:rPr>
          <w:rFonts w:asciiTheme="majorEastAsia" w:eastAsiaTheme="majorEastAsia" w:hAnsiTheme="majorEastAsia"/>
          <w:sz w:val="22"/>
        </w:rPr>
      </w:pPr>
      <w:r w:rsidRPr="00AE4177">
        <w:rPr>
          <w:rFonts w:asciiTheme="majorEastAsia" w:eastAsiaTheme="majorEastAsia" w:hAnsiTheme="majorEastAsia"/>
          <w:sz w:val="22"/>
        </w:rPr>
        <w:t>昆山杜克大学</w:t>
      </w:r>
      <w:r w:rsidRPr="00AE4177">
        <w:rPr>
          <w:rFonts w:asciiTheme="majorEastAsia" w:eastAsiaTheme="majorEastAsia" w:hAnsiTheme="majorEastAsia" w:hint="eastAsia"/>
          <w:sz w:val="22"/>
        </w:rPr>
        <w:t>环境</w:t>
      </w:r>
      <w:r w:rsidRPr="00AE4177">
        <w:rPr>
          <w:rFonts w:asciiTheme="majorEastAsia" w:eastAsiaTheme="majorEastAsia" w:hAnsiTheme="majorEastAsia"/>
          <w:sz w:val="22"/>
        </w:rPr>
        <w:t>政策项目的学制为四个学期，16门课程</w:t>
      </w:r>
      <w:r w:rsidRPr="00AE4177">
        <w:rPr>
          <w:rFonts w:asciiTheme="majorEastAsia" w:eastAsiaTheme="majorEastAsia" w:hAnsiTheme="majorEastAsia" w:hint="eastAsia"/>
          <w:sz w:val="22"/>
        </w:rPr>
        <w:t>，</w:t>
      </w:r>
      <w:r w:rsidRPr="00AE4177">
        <w:rPr>
          <w:rFonts w:asciiTheme="majorEastAsia" w:eastAsiaTheme="majorEastAsia" w:hAnsiTheme="majorEastAsia"/>
          <w:sz w:val="22"/>
        </w:rPr>
        <w:t>总计</w:t>
      </w:r>
      <w:r w:rsidRPr="00AE4177">
        <w:rPr>
          <w:rFonts w:asciiTheme="majorEastAsia" w:eastAsiaTheme="majorEastAsia" w:hAnsiTheme="majorEastAsia" w:hint="eastAsia"/>
          <w:sz w:val="22"/>
        </w:rPr>
        <w:t>48学分</w:t>
      </w:r>
      <w:r w:rsidRPr="00AE4177">
        <w:rPr>
          <w:rFonts w:asciiTheme="majorEastAsia" w:eastAsiaTheme="majorEastAsia" w:hAnsiTheme="majorEastAsia"/>
          <w:sz w:val="22"/>
        </w:rPr>
        <w:t>。课程设计旨在为新一代环境领域领导者提供必备的技能。课程包括经济学、政治学、社会学、历史、法律、统计学和环境科学</w:t>
      </w:r>
      <w:r w:rsidRPr="00AE4177">
        <w:rPr>
          <w:rFonts w:asciiTheme="majorEastAsia" w:eastAsiaTheme="majorEastAsia" w:hAnsiTheme="majorEastAsia" w:hint="eastAsia"/>
          <w:sz w:val="22"/>
        </w:rPr>
        <w:t>。</w:t>
      </w:r>
    </w:p>
    <w:p w:rsidR="00622E1E" w:rsidRDefault="00622E1E" w:rsidP="00622E1E">
      <w:pPr>
        <w:widowControl/>
        <w:spacing w:line="360" w:lineRule="auto"/>
        <w:jc w:val="left"/>
        <w:rPr>
          <w:rFonts w:asciiTheme="majorEastAsia" w:eastAsiaTheme="majorEastAsia" w:hAnsiTheme="majorEastAsia"/>
          <w:b/>
          <w:sz w:val="22"/>
        </w:rPr>
      </w:pPr>
      <w:r>
        <w:rPr>
          <w:rFonts w:asciiTheme="majorEastAsia" w:eastAsiaTheme="majorEastAsia" w:hAnsiTheme="majorEastAsia" w:hint="eastAsia"/>
          <w:b/>
          <w:sz w:val="22"/>
        </w:rPr>
        <w:t>申请条件</w:t>
      </w:r>
      <w:r>
        <w:rPr>
          <w:rFonts w:asciiTheme="majorEastAsia" w:eastAsiaTheme="majorEastAsia" w:hAnsiTheme="majorEastAsia"/>
          <w:b/>
          <w:sz w:val="22"/>
        </w:rPr>
        <w:t>：</w:t>
      </w:r>
    </w:p>
    <w:p w:rsidR="00622E1E" w:rsidRPr="00ED14E8" w:rsidRDefault="00622E1E" w:rsidP="00622E1E">
      <w:pPr>
        <w:pStyle w:val="a9"/>
        <w:widowControl/>
        <w:numPr>
          <w:ilvl w:val="0"/>
          <w:numId w:val="35"/>
        </w:numPr>
        <w:spacing w:line="360" w:lineRule="auto"/>
        <w:ind w:firstLineChars="0"/>
        <w:rPr>
          <w:rFonts w:asciiTheme="minorEastAsia" w:hAnsiTheme="minorEastAsia"/>
          <w:b/>
          <w:sz w:val="22"/>
        </w:rPr>
      </w:pPr>
      <w:r w:rsidRPr="00ED14E8">
        <w:rPr>
          <w:rFonts w:asciiTheme="minorEastAsia" w:hAnsiTheme="minorEastAsia" w:cs="Helvetica"/>
          <w:b/>
          <w:sz w:val="22"/>
        </w:rPr>
        <w:t>项目申请人必须持有认证机构颁发的等同于美国学士学位的学位证书</w:t>
      </w:r>
    </w:p>
    <w:p w:rsidR="00622E1E" w:rsidRDefault="00622E1E" w:rsidP="00622E1E">
      <w:pPr>
        <w:pStyle w:val="a9"/>
        <w:widowControl/>
        <w:numPr>
          <w:ilvl w:val="0"/>
          <w:numId w:val="35"/>
        </w:numPr>
        <w:spacing w:line="360" w:lineRule="auto"/>
        <w:ind w:firstLineChars="0"/>
        <w:rPr>
          <w:rFonts w:asciiTheme="majorEastAsia" w:eastAsiaTheme="majorEastAsia" w:hAnsiTheme="majorEastAsia" w:cs="Myriad Pro"/>
          <w:color w:val="000000"/>
          <w:sz w:val="22"/>
        </w:rPr>
      </w:pPr>
      <w:r w:rsidRPr="00ED14E8">
        <w:rPr>
          <w:rFonts w:asciiTheme="majorEastAsia" w:eastAsiaTheme="majorEastAsia" w:hAnsiTheme="majorEastAsia" w:cs="Myriad Pro" w:hint="eastAsia"/>
          <w:b/>
          <w:color w:val="000000"/>
          <w:sz w:val="22"/>
        </w:rPr>
        <w:t>专业</w:t>
      </w:r>
      <w:r w:rsidRPr="00ED14E8">
        <w:rPr>
          <w:rFonts w:asciiTheme="majorEastAsia" w:eastAsiaTheme="majorEastAsia" w:hAnsiTheme="majorEastAsia" w:cs="Myriad Pro"/>
          <w:b/>
          <w:color w:val="000000"/>
          <w:sz w:val="22"/>
        </w:rPr>
        <w:t>要求：</w:t>
      </w:r>
      <w:r w:rsidRPr="00ED14E8">
        <w:rPr>
          <w:rFonts w:asciiTheme="majorEastAsia" w:eastAsiaTheme="majorEastAsia" w:hAnsiTheme="majorEastAsia" w:cs="Myriad Pro" w:hint="eastAsia"/>
          <w:color w:val="000000"/>
          <w:sz w:val="22"/>
        </w:rPr>
        <w:t>环境</w:t>
      </w:r>
      <w:r w:rsidRPr="00ED14E8">
        <w:rPr>
          <w:rFonts w:asciiTheme="majorEastAsia" w:eastAsiaTheme="majorEastAsia" w:hAnsiTheme="majorEastAsia" w:cs="Myriad Pro"/>
          <w:color w:val="000000"/>
          <w:sz w:val="22"/>
        </w:rPr>
        <w:t>科学</w:t>
      </w:r>
      <w:r w:rsidRPr="00ED14E8">
        <w:rPr>
          <w:rFonts w:asciiTheme="majorEastAsia" w:eastAsiaTheme="majorEastAsia" w:hAnsiTheme="majorEastAsia" w:cs="Myriad Pro" w:hint="eastAsia"/>
          <w:color w:val="000000"/>
          <w:sz w:val="22"/>
        </w:rPr>
        <w:t>，环境</w:t>
      </w:r>
      <w:r w:rsidRPr="00ED14E8">
        <w:rPr>
          <w:rFonts w:asciiTheme="majorEastAsia" w:eastAsiaTheme="majorEastAsia" w:hAnsiTheme="majorEastAsia" w:cs="Myriad Pro"/>
          <w:color w:val="000000"/>
          <w:sz w:val="22"/>
        </w:rPr>
        <w:t>工程</w:t>
      </w:r>
      <w:r w:rsidRPr="00ED14E8">
        <w:rPr>
          <w:rFonts w:asciiTheme="majorEastAsia" w:eastAsiaTheme="majorEastAsia" w:hAnsiTheme="majorEastAsia" w:cs="Myriad Pro" w:hint="eastAsia"/>
          <w:color w:val="000000"/>
          <w:sz w:val="22"/>
        </w:rPr>
        <w:t>，化学</w:t>
      </w:r>
      <w:r w:rsidRPr="00ED14E8">
        <w:rPr>
          <w:rFonts w:asciiTheme="majorEastAsia" w:eastAsiaTheme="majorEastAsia" w:hAnsiTheme="majorEastAsia" w:cs="Myriad Pro"/>
          <w:color w:val="000000"/>
          <w:sz w:val="22"/>
        </w:rPr>
        <w:t>、</w:t>
      </w:r>
      <w:r w:rsidRPr="00ED14E8">
        <w:rPr>
          <w:rFonts w:asciiTheme="majorEastAsia" w:eastAsiaTheme="majorEastAsia" w:hAnsiTheme="majorEastAsia" w:cs="Myriad Pro" w:hint="eastAsia"/>
          <w:color w:val="000000"/>
          <w:sz w:val="22"/>
        </w:rPr>
        <w:t>经济学，公共</w:t>
      </w:r>
      <w:r w:rsidRPr="00ED14E8">
        <w:rPr>
          <w:rFonts w:asciiTheme="majorEastAsia" w:eastAsiaTheme="majorEastAsia" w:hAnsiTheme="majorEastAsia" w:cs="Myriad Pro"/>
          <w:color w:val="000000"/>
          <w:sz w:val="22"/>
        </w:rPr>
        <w:t>政策等</w:t>
      </w:r>
      <w:r w:rsidRPr="00ED14E8">
        <w:rPr>
          <w:rFonts w:asciiTheme="majorEastAsia" w:eastAsiaTheme="majorEastAsia" w:hAnsiTheme="majorEastAsia" w:cs="Myriad Pro" w:hint="eastAsia"/>
          <w:color w:val="000000"/>
          <w:sz w:val="22"/>
        </w:rPr>
        <w:t>。（建议学生在入学之前完</w:t>
      </w:r>
      <w:r>
        <w:rPr>
          <w:rFonts w:asciiTheme="majorEastAsia" w:eastAsiaTheme="majorEastAsia" w:hAnsiTheme="majorEastAsia" w:cs="Myriad Pro" w:hint="eastAsia"/>
          <w:color w:val="000000"/>
          <w:sz w:val="22"/>
        </w:rPr>
        <w:t>成统计学基础和微观经济学课程）</w:t>
      </w:r>
    </w:p>
    <w:p w:rsidR="00622E1E" w:rsidRPr="00ED14E8" w:rsidRDefault="00622E1E" w:rsidP="00622E1E">
      <w:pPr>
        <w:pStyle w:val="a9"/>
        <w:numPr>
          <w:ilvl w:val="0"/>
          <w:numId w:val="35"/>
        </w:numPr>
        <w:spacing w:line="360" w:lineRule="auto"/>
        <w:ind w:firstLineChars="0"/>
        <w:rPr>
          <w:rFonts w:asciiTheme="majorEastAsia" w:eastAsiaTheme="majorEastAsia" w:hAnsiTheme="majorEastAsia"/>
          <w:b/>
          <w:sz w:val="22"/>
        </w:rPr>
      </w:pPr>
      <w:r w:rsidRPr="00ED14E8">
        <w:rPr>
          <w:rFonts w:asciiTheme="majorEastAsia" w:eastAsiaTheme="majorEastAsia" w:hAnsiTheme="majorEastAsia" w:hint="eastAsia"/>
          <w:b/>
          <w:sz w:val="22"/>
        </w:rPr>
        <w:t>申请</w:t>
      </w:r>
      <w:r w:rsidRPr="00ED14E8">
        <w:rPr>
          <w:rFonts w:asciiTheme="majorEastAsia" w:eastAsiaTheme="majorEastAsia" w:hAnsiTheme="majorEastAsia"/>
          <w:b/>
          <w:sz w:val="22"/>
        </w:rPr>
        <w:t>材料：</w:t>
      </w:r>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hint="eastAsia"/>
          <w:color w:val="000000"/>
          <w:sz w:val="22"/>
        </w:rPr>
        <w:t>-填写完整的网上申请表</w:t>
      </w:r>
    </w:p>
    <w:p w:rsidR="00622E1E" w:rsidRPr="0077556D" w:rsidRDefault="00622E1E" w:rsidP="00622E1E">
      <w:pPr>
        <w:widowControl/>
        <w:spacing w:line="360" w:lineRule="auto"/>
        <w:jc w:val="left"/>
        <w:rPr>
          <w:rFonts w:eastAsiaTheme="majorEastAsia" w:cs="Myriad Pro"/>
          <w:color w:val="000000"/>
          <w:sz w:val="22"/>
        </w:rPr>
      </w:pPr>
      <w:r w:rsidRPr="0077556D">
        <w:rPr>
          <w:rFonts w:eastAsiaTheme="majorEastAsia" w:cs="Myriad Pro"/>
          <w:color w:val="000000"/>
          <w:sz w:val="22"/>
        </w:rPr>
        <w:tab/>
      </w:r>
      <w:hyperlink r:id="rId20" w:history="1">
        <w:r w:rsidRPr="0077556D">
          <w:rPr>
            <w:rStyle w:val="a3"/>
            <w:rFonts w:eastAsiaTheme="majorEastAsia" w:cs="Myriad Pro"/>
            <w:sz w:val="22"/>
          </w:rPr>
          <w:t>https://dukekunshan.edu.cn/en/academics/master-environmental-policy/admission</w:t>
        </w:r>
      </w:hyperlink>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 xml:space="preserve">- </w:t>
      </w:r>
      <w:r w:rsidRPr="00AE4177">
        <w:rPr>
          <w:rFonts w:asciiTheme="majorEastAsia" w:eastAsiaTheme="majorEastAsia" w:hAnsiTheme="majorEastAsia" w:cs="Myriad Pro" w:hint="eastAsia"/>
          <w:color w:val="000000"/>
          <w:sz w:val="22"/>
        </w:rPr>
        <w:t>简历（不超过2页）</w:t>
      </w:r>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hint="eastAsia"/>
          <w:color w:val="000000"/>
          <w:sz w:val="22"/>
        </w:rPr>
        <w:t>-目的陈述（500至1000字）</w:t>
      </w:r>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 xml:space="preserve">- </w:t>
      </w:r>
      <w:r w:rsidRPr="00AE4177">
        <w:rPr>
          <w:rFonts w:asciiTheme="majorEastAsia" w:eastAsiaTheme="majorEastAsia" w:hAnsiTheme="majorEastAsia" w:cs="Myriad Pro" w:hint="eastAsia"/>
          <w:color w:val="000000"/>
          <w:sz w:val="22"/>
        </w:rPr>
        <w:t>至少两封推荐信</w:t>
      </w:r>
    </w:p>
    <w:p w:rsidR="00622E1E" w:rsidRPr="00AE4177" w:rsidRDefault="00622E1E" w:rsidP="00622E1E">
      <w:pPr>
        <w:widowControl/>
        <w:spacing w:line="360" w:lineRule="auto"/>
        <w:jc w:val="left"/>
        <w:rPr>
          <w:rFonts w:asciiTheme="majorEastAsia" w:eastAsiaTheme="majorEastAsia" w:hAnsiTheme="majorEastAsia" w:cs="Myriad Pro"/>
          <w:color w:val="000000"/>
          <w:sz w:val="22"/>
        </w:rPr>
      </w:pPr>
      <w:r>
        <w:rPr>
          <w:rFonts w:asciiTheme="majorEastAsia" w:eastAsiaTheme="majorEastAsia" w:hAnsiTheme="majorEastAsia" w:cs="Myriad Pro"/>
          <w:color w:val="000000"/>
          <w:sz w:val="22"/>
        </w:rPr>
        <w:lastRenderedPageBreak/>
        <w:tab/>
      </w:r>
      <w:r w:rsidRPr="00AE4177">
        <w:rPr>
          <w:rFonts w:asciiTheme="majorEastAsia" w:eastAsiaTheme="majorEastAsia" w:hAnsiTheme="majorEastAsia" w:cs="Myriad Pro" w:hint="eastAsia"/>
          <w:color w:val="000000"/>
          <w:sz w:val="22"/>
        </w:rPr>
        <w:t>建议有两封反映学术成就的推荐信，另有一封反映职场表现的推荐信</w:t>
      </w:r>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 xml:space="preserve">- </w:t>
      </w:r>
      <w:r w:rsidRPr="00AE4177">
        <w:rPr>
          <w:rFonts w:asciiTheme="majorEastAsia" w:eastAsiaTheme="majorEastAsia" w:hAnsiTheme="majorEastAsia" w:cs="Myriad Pro" w:hint="eastAsia"/>
          <w:color w:val="000000"/>
          <w:sz w:val="22"/>
        </w:rPr>
        <w:t>高中以后所有的学校成绩单</w:t>
      </w:r>
    </w:p>
    <w:p w:rsidR="00622E1E" w:rsidRPr="00AE4177" w:rsidRDefault="00622E1E" w:rsidP="00622E1E">
      <w:pPr>
        <w:widowControl/>
        <w:spacing w:line="360" w:lineRule="auto"/>
        <w:jc w:val="left"/>
        <w:rPr>
          <w:rFonts w:asciiTheme="majorEastAsia" w:eastAsiaTheme="majorEastAsia" w:hAnsiTheme="majorEastAsia" w:cs="Myriad Pro"/>
          <w:color w:val="000000"/>
          <w:sz w:val="22"/>
        </w:rPr>
      </w:pPr>
      <w:r>
        <w:rPr>
          <w:rFonts w:asciiTheme="majorEastAsia" w:eastAsiaTheme="majorEastAsia" w:hAnsiTheme="majorEastAsia" w:cs="Myriad Pro"/>
          <w:color w:val="000000"/>
          <w:sz w:val="22"/>
        </w:rPr>
        <w:tab/>
      </w:r>
      <w:r w:rsidRPr="00AE4177">
        <w:rPr>
          <w:rFonts w:asciiTheme="majorEastAsia" w:eastAsiaTheme="majorEastAsia" w:hAnsiTheme="majorEastAsia" w:cs="Myriad Pro" w:hint="eastAsia"/>
          <w:color w:val="000000"/>
          <w:sz w:val="22"/>
        </w:rPr>
        <w:t>上传一份列有所获学位的非官方成绩单和其他所有曾就读的大学院校开具的成绩单</w:t>
      </w:r>
    </w:p>
    <w:p w:rsidR="00622E1E" w:rsidRPr="00AE4177"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color w:val="000000"/>
          <w:sz w:val="22"/>
        </w:rPr>
        <w:t xml:space="preserve">- </w:t>
      </w:r>
      <w:r w:rsidRPr="00AE4177">
        <w:rPr>
          <w:rFonts w:asciiTheme="majorEastAsia" w:eastAsiaTheme="majorEastAsia" w:hAnsiTheme="majorEastAsia" w:cs="Myriad Pro" w:hint="eastAsia"/>
          <w:color w:val="000000"/>
          <w:sz w:val="22"/>
        </w:rPr>
        <w:t xml:space="preserve">官方 GRE 成绩 （ETS </w:t>
      </w:r>
      <w:r w:rsidRPr="00AE4177">
        <w:rPr>
          <w:rFonts w:asciiTheme="majorEastAsia" w:eastAsiaTheme="majorEastAsia" w:hAnsiTheme="majorEastAsia" w:cs="Myriad Pro"/>
          <w:color w:val="000000"/>
          <w:sz w:val="22"/>
        </w:rPr>
        <w:t>code-5156 Duke University</w:t>
      </w:r>
      <w:r w:rsidRPr="00AE4177">
        <w:rPr>
          <w:rFonts w:asciiTheme="majorEastAsia" w:eastAsiaTheme="majorEastAsia" w:hAnsiTheme="majorEastAsia" w:cs="Myriad Pro" w:hint="eastAsia"/>
          <w:color w:val="000000"/>
          <w:sz w:val="22"/>
        </w:rPr>
        <w:t>）</w:t>
      </w:r>
    </w:p>
    <w:p w:rsidR="00622E1E" w:rsidRDefault="00622E1E" w:rsidP="00622E1E">
      <w:pPr>
        <w:widowControl/>
        <w:spacing w:line="360" w:lineRule="auto"/>
        <w:ind w:firstLine="720"/>
        <w:jc w:val="left"/>
        <w:rPr>
          <w:rFonts w:asciiTheme="majorEastAsia" w:eastAsiaTheme="majorEastAsia" w:hAnsiTheme="majorEastAsia" w:cs="Myriad Pro"/>
          <w:color w:val="000000"/>
          <w:sz w:val="22"/>
        </w:rPr>
      </w:pPr>
      <w:r w:rsidRPr="00AE4177">
        <w:rPr>
          <w:rFonts w:asciiTheme="majorEastAsia" w:eastAsiaTheme="majorEastAsia" w:hAnsiTheme="majorEastAsia" w:cs="Myriad Pro" w:hint="eastAsia"/>
          <w:color w:val="000000"/>
          <w:sz w:val="22"/>
        </w:rPr>
        <w:t>-官方 TOEFL 成绩（最低要求为 90 分）或 IELTS 成绩（最低要求为 7.0 分）</w:t>
      </w:r>
    </w:p>
    <w:p w:rsidR="00622E1E" w:rsidRPr="00ED14E8" w:rsidRDefault="00622E1E" w:rsidP="00622E1E">
      <w:pPr>
        <w:widowControl/>
        <w:spacing w:line="360" w:lineRule="auto"/>
        <w:jc w:val="left"/>
        <w:rPr>
          <w:rFonts w:asciiTheme="majorEastAsia" w:eastAsiaTheme="majorEastAsia" w:hAnsiTheme="majorEastAsia" w:cs="Myriad Pro"/>
          <w:color w:val="000000"/>
          <w:sz w:val="22"/>
        </w:rPr>
      </w:pPr>
      <w:r w:rsidRPr="00ED14E8">
        <w:rPr>
          <w:rFonts w:asciiTheme="majorEastAsia" w:eastAsiaTheme="majorEastAsia" w:hAnsiTheme="majorEastAsia" w:cs="Myriad Pro"/>
          <w:b/>
          <w:color w:val="000000"/>
          <w:sz w:val="22"/>
        </w:rPr>
        <w:t xml:space="preserve">   4. </w:t>
      </w:r>
      <w:r w:rsidRPr="00ED14E8">
        <w:rPr>
          <w:rFonts w:asciiTheme="majorEastAsia" w:eastAsiaTheme="majorEastAsia" w:hAnsiTheme="majorEastAsia" w:cs="Myriad Pro" w:hint="eastAsia"/>
          <w:b/>
          <w:color w:val="000000"/>
          <w:sz w:val="22"/>
        </w:rPr>
        <w:t>截止</w:t>
      </w:r>
      <w:r w:rsidRPr="00ED14E8">
        <w:rPr>
          <w:rFonts w:asciiTheme="majorEastAsia" w:eastAsiaTheme="majorEastAsia" w:hAnsiTheme="majorEastAsia" w:cs="Myriad Pro"/>
          <w:b/>
          <w:color w:val="000000"/>
          <w:sz w:val="22"/>
        </w:rPr>
        <w:t>日期：</w:t>
      </w:r>
      <w:r>
        <w:rPr>
          <w:rFonts w:asciiTheme="majorEastAsia" w:eastAsiaTheme="majorEastAsia" w:hAnsiTheme="majorEastAsia" w:cs="Myriad Pro" w:hint="eastAsia"/>
          <w:color w:val="000000"/>
          <w:sz w:val="22"/>
        </w:rPr>
        <w:t>2017年1月15日</w:t>
      </w:r>
    </w:p>
    <w:p w:rsidR="00622E1E" w:rsidRDefault="00622E1E" w:rsidP="00622E1E">
      <w:pPr>
        <w:spacing w:line="360" w:lineRule="auto"/>
        <w:jc w:val="left"/>
        <w:rPr>
          <w:rFonts w:ascii="Calibri" w:hAnsi="Calibri" w:cs="Calibri"/>
          <w:sz w:val="22"/>
        </w:rPr>
      </w:pPr>
    </w:p>
    <w:p w:rsidR="00622E1E" w:rsidRPr="00E33F1B" w:rsidRDefault="00622E1E"/>
    <w:sectPr w:rsidR="00622E1E" w:rsidRPr="00E33F1B" w:rsidSect="00256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F7" w:rsidRDefault="009816F7" w:rsidP="00622E1E">
      <w:r>
        <w:separator/>
      </w:r>
    </w:p>
  </w:endnote>
  <w:endnote w:type="continuationSeparator" w:id="1">
    <w:p w:rsidR="009816F7" w:rsidRDefault="009816F7" w:rsidP="00622E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libri-Bold">
    <w:altName w:val="Times New Roman"/>
    <w:charset w:val="00"/>
    <w:family w:val="roman"/>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SourceHanSansCN-Regular">
    <w:altName w:val="宋体"/>
    <w:panose1 w:val="00000000000000000000"/>
    <w:charset w:val="86"/>
    <w:family w:val="auto"/>
    <w:notTrueType/>
    <w:pitch w:val="default"/>
    <w:sig w:usb0="00000001" w:usb1="080E0000" w:usb2="00000010" w:usb3="00000000" w:csb0="00040000" w:csb1="00000000"/>
  </w:font>
  <w:font w:name="SourceHanSansCN-Light">
    <w:altName w:val="宋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swald-Regular">
    <w:altName w:val="Calibri"/>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F7" w:rsidRDefault="009816F7" w:rsidP="00622E1E">
      <w:r>
        <w:separator/>
      </w:r>
    </w:p>
  </w:footnote>
  <w:footnote w:type="continuationSeparator" w:id="1">
    <w:p w:rsidR="009816F7" w:rsidRDefault="009816F7" w:rsidP="0062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2E"/>
    <w:multiLevelType w:val="hybridMultilevel"/>
    <w:tmpl w:val="41A4BB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022837"/>
    <w:multiLevelType w:val="hybridMultilevel"/>
    <w:tmpl w:val="285EFE36"/>
    <w:lvl w:ilvl="0" w:tplc="19D684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CC6A00"/>
    <w:multiLevelType w:val="hybridMultilevel"/>
    <w:tmpl w:val="38488EA8"/>
    <w:lvl w:ilvl="0" w:tplc="04090001">
      <w:start w:val="1"/>
      <w:numFmt w:val="bullet"/>
      <w:lvlText w:val=""/>
      <w:lvlJc w:val="left"/>
      <w:pPr>
        <w:ind w:left="420" w:hanging="420"/>
      </w:pPr>
      <w:rPr>
        <w:rFonts w:ascii="Wingdings" w:hAnsi="Wingdings" w:hint="default"/>
      </w:rPr>
    </w:lvl>
    <w:lvl w:ilvl="1" w:tplc="4F3E8BBA">
      <w:numFmt w:val="bullet"/>
      <w:lvlText w:val="•"/>
      <w:lvlJc w:val="left"/>
      <w:pPr>
        <w:ind w:left="780" w:hanging="360"/>
      </w:pPr>
      <w:rPr>
        <w:rFonts w:ascii="Times New Roman" w:eastAsiaTheme="maj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1054FA"/>
    <w:multiLevelType w:val="multilevel"/>
    <w:tmpl w:val="111054FA"/>
    <w:lvl w:ilvl="0">
      <w:start w:val="1"/>
      <w:numFmt w:val="decimal"/>
      <w:lvlText w:val="%1、"/>
      <w:lvlJc w:val="left"/>
      <w:pPr>
        <w:ind w:left="384" w:hanging="384"/>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4D5530B"/>
    <w:multiLevelType w:val="hybridMultilevel"/>
    <w:tmpl w:val="2ED29D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6131B"/>
    <w:multiLevelType w:val="multilevel"/>
    <w:tmpl w:val="1526131B"/>
    <w:lvl w:ilvl="0">
      <w:start w:val="1"/>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15657694"/>
    <w:multiLevelType w:val="multilevel"/>
    <w:tmpl w:val="15657694"/>
    <w:lvl w:ilvl="0">
      <w:start w:val="1"/>
      <w:numFmt w:val="bullet"/>
      <w:lvlText w:val=""/>
      <w:lvlJc w:val="left"/>
      <w:pPr>
        <w:ind w:left="2940" w:hanging="420"/>
      </w:pPr>
      <w:rPr>
        <w:rFonts w:ascii="Wingdings" w:hAnsi="Wingdings" w:hint="default"/>
      </w:rPr>
    </w:lvl>
    <w:lvl w:ilvl="1" w:tentative="1">
      <w:start w:val="1"/>
      <w:numFmt w:val="bullet"/>
      <w:lvlText w:val=""/>
      <w:lvlJc w:val="left"/>
      <w:pPr>
        <w:ind w:left="3360" w:hanging="420"/>
      </w:pPr>
      <w:rPr>
        <w:rFonts w:ascii="Wingdings" w:hAnsi="Wingdings" w:hint="default"/>
      </w:rPr>
    </w:lvl>
    <w:lvl w:ilvl="2" w:tentative="1">
      <w:start w:val="1"/>
      <w:numFmt w:val="bullet"/>
      <w:lvlText w:val=""/>
      <w:lvlJc w:val="left"/>
      <w:pPr>
        <w:ind w:left="3780" w:hanging="420"/>
      </w:pPr>
      <w:rPr>
        <w:rFonts w:ascii="Wingdings" w:hAnsi="Wingdings" w:hint="default"/>
      </w:rPr>
    </w:lvl>
    <w:lvl w:ilvl="3" w:tentative="1">
      <w:start w:val="1"/>
      <w:numFmt w:val="bullet"/>
      <w:lvlText w:val=""/>
      <w:lvlJc w:val="left"/>
      <w:pPr>
        <w:ind w:left="4200" w:hanging="420"/>
      </w:pPr>
      <w:rPr>
        <w:rFonts w:ascii="Wingdings" w:hAnsi="Wingdings" w:hint="default"/>
      </w:rPr>
    </w:lvl>
    <w:lvl w:ilvl="4" w:tentative="1">
      <w:start w:val="1"/>
      <w:numFmt w:val="bullet"/>
      <w:lvlText w:val=""/>
      <w:lvlJc w:val="left"/>
      <w:pPr>
        <w:ind w:left="4620" w:hanging="420"/>
      </w:pPr>
      <w:rPr>
        <w:rFonts w:ascii="Wingdings" w:hAnsi="Wingdings" w:hint="default"/>
      </w:rPr>
    </w:lvl>
    <w:lvl w:ilvl="5" w:tentative="1">
      <w:start w:val="1"/>
      <w:numFmt w:val="bullet"/>
      <w:lvlText w:val=""/>
      <w:lvlJc w:val="left"/>
      <w:pPr>
        <w:ind w:left="5040" w:hanging="420"/>
      </w:pPr>
      <w:rPr>
        <w:rFonts w:ascii="Wingdings" w:hAnsi="Wingdings" w:hint="default"/>
      </w:rPr>
    </w:lvl>
    <w:lvl w:ilvl="6" w:tentative="1">
      <w:start w:val="1"/>
      <w:numFmt w:val="bullet"/>
      <w:lvlText w:val=""/>
      <w:lvlJc w:val="left"/>
      <w:pPr>
        <w:ind w:left="5460" w:hanging="420"/>
      </w:pPr>
      <w:rPr>
        <w:rFonts w:ascii="Wingdings" w:hAnsi="Wingdings" w:hint="default"/>
      </w:rPr>
    </w:lvl>
    <w:lvl w:ilvl="7" w:tentative="1">
      <w:start w:val="1"/>
      <w:numFmt w:val="bullet"/>
      <w:lvlText w:val=""/>
      <w:lvlJc w:val="left"/>
      <w:pPr>
        <w:ind w:left="5880" w:hanging="420"/>
      </w:pPr>
      <w:rPr>
        <w:rFonts w:ascii="Wingdings" w:hAnsi="Wingdings" w:hint="default"/>
      </w:rPr>
    </w:lvl>
    <w:lvl w:ilvl="8" w:tentative="1">
      <w:start w:val="1"/>
      <w:numFmt w:val="bullet"/>
      <w:lvlText w:val=""/>
      <w:lvlJc w:val="left"/>
      <w:pPr>
        <w:ind w:left="6300" w:hanging="420"/>
      </w:pPr>
      <w:rPr>
        <w:rFonts w:ascii="Wingdings" w:hAnsi="Wingdings" w:hint="default"/>
      </w:rPr>
    </w:lvl>
  </w:abstractNum>
  <w:abstractNum w:abstractNumId="7">
    <w:nsid w:val="16D21D65"/>
    <w:multiLevelType w:val="multilevel"/>
    <w:tmpl w:val="1BAAD1CA"/>
    <w:lvl w:ilvl="0">
      <w:start w:val="1"/>
      <w:numFmt w:val="bullet"/>
      <w:lvlText w:val=""/>
      <w:lvlJc w:val="left"/>
      <w:pPr>
        <w:ind w:left="2940" w:hanging="420"/>
      </w:pPr>
      <w:rPr>
        <w:rFonts w:ascii="Wingdings" w:hAnsi="Wingdings" w:hint="default"/>
      </w:rPr>
    </w:lvl>
    <w:lvl w:ilvl="1">
      <w:start w:val="1"/>
      <w:numFmt w:val="bullet"/>
      <w:lvlText w:val=""/>
      <w:lvlJc w:val="left"/>
      <w:pPr>
        <w:ind w:left="3360" w:hanging="420"/>
      </w:pPr>
      <w:rPr>
        <w:rFonts w:ascii="Wingdings" w:hAnsi="Wingdings" w:hint="default"/>
      </w:rPr>
    </w:lvl>
    <w:lvl w:ilvl="2">
      <w:start w:val="2"/>
      <w:numFmt w:val="japaneseCounting"/>
      <w:lvlText w:val="%3、"/>
      <w:lvlJc w:val="left"/>
      <w:pPr>
        <w:ind w:left="3810" w:hanging="450"/>
      </w:pPr>
      <w:rPr>
        <w:rFonts w:hint="default"/>
      </w:rPr>
    </w:lvl>
    <w:lvl w:ilvl="3">
      <w:start w:val="1"/>
      <w:numFmt w:val="decimal"/>
      <w:lvlText w:val="%4、"/>
      <w:lvlJc w:val="left"/>
      <w:pPr>
        <w:ind w:left="4140" w:hanging="360"/>
      </w:pPr>
      <w:rPr>
        <w:rFonts w:hAnsiTheme="majorEastAsia" w:hint="default"/>
      </w:rPr>
    </w:lvl>
    <w:lvl w:ilvl="4">
      <w:start w:val="2"/>
      <w:numFmt w:val="decimal"/>
      <w:lvlText w:val="%5）"/>
      <w:lvlJc w:val="left"/>
      <w:pPr>
        <w:ind w:left="4560" w:hanging="360"/>
      </w:pPr>
      <w:rPr>
        <w:rFonts w:hint="default"/>
      </w:rPr>
    </w:lvl>
    <w:lvl w:ilvl="5" w:tentative="1">
      <w:start w:val="1"/>
      <w:numFmt w:val="bullet"/>
      <w:lvlText w:val=""/>
      <w:lvlJc w:val="left"/>
      <w:pPr>
        <w:ind w:left="5040" w:hanging="420"/>
      </w:pPr>
      <w:rPr>
        <w:rFonts w:ascii="Wingdings" w:hAnsi="Wingdings" w:hint="default"/>
      </w:rPr>
    </w:lvl>
    <w:lvl w:ilvl="6" w:tentative="1">
      <w:start w:val="1"/>
      <w:numFmt w:val="bullet"/>
      <w:lvlText w:val=""/>
      <w:lvlJc w:val="left"/>
      <w:pPr>
        <w:ind w:left="5460" w:hanging="420"/>
      </w:pPr>
      <w:rPr>
        <w:rFonts w:ascii="Wingdings" w:hAnsi="Wingdings" w:hint="default"/>
      </w:rPr>
    </w:lvl>
    <w:lvl w:ilvl="7" w:tentative="1">
      <w:start w:val="1"/>
      <w:numFmt w:val="bullet"/>
      <w:lvlText w:val=""/>
      <w:lvlJc w:val="left"/>
      <w:pPr>
        <w:ind w:left="5880" w:hanging="420"/>
      </w:pPr>
      <w:rPr>
        <w:rFonts w:ascii="Wingdings" w:hAnsi="Wingdings" w:hint="default"/>
      </w:rPr>
    </w:lvl>
    <w:lvl w:ilvl="8" w:tentative="1">
      <w:start w:val="1"/>
      <w:numFmt w:val="bullet"/>
      <w:lvlText w:val=""/>
      <w:lvlJc w:val="left"/>
      <w:pPr>
        <w:ind w:left="6300" w:hanging="420"/>
      </w:pPr>
      <w:rPr>
        <w:rFonts w:ascii="Wingdings" w:hAnsi="Wingdings" w:hint="default"/>
      </w:rPr>
    </w:lvl>
  </w:abstractNum>
  <w:abstractNum w:abstractNumId="8">
    <w:nsid w:val="21E15D48"/>
    <w:multiLevelType w:val="hybridMultilevel"/>
    <w:tmpl w:val="A9582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872BE9"/>
    <w:multiLevelType w:val="multilevel"/>
    <w:tmpl w:val="27872BE9"/>
    <w:lvl w:ilvl="0">
      <w:start w:val="2"/>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2E400572"/>
    <w:multiLevelType w:val="hybridMultilevel"/>
    <w:tmpl w:val="272E80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AF6966"/>
    <w:multiLevelType w:val="multilevel"/>
    <w:tmpl w:val="66C881D6"/>
    <w:lvl w:ilvl="0">
      <w:start w:val="1"/>
      <w:numFmt w:val="bullet"/>
      <w:lvlText w:val=""/>
      <w:lvlJc w:val="left"/>
      <w:pPr>
        <w:tabs>
          <w:tab w:val="left" w:pos="420"/>
        </w:tabs>
        <w:ind w:left="420" w:hanging="420"/>
      </w:pPr>
      <w:rPr>
        <w:rFonts w:ascii="Wingdings" w:hAnsi="Wingdings" w:hint="default"/>
      </w:rPr>
    </w:lvl>
    <w:lvl w:ilvl="1">
      <w:start w:val="2"/>
      <w:numFmt w:val="decimal"/>
      <w:lvlText w:val="%2、"/>
      <w:lvlJc w:val="left"/>
      <w:pPr>
        <w:ind w:left="780" w:hanging="360"/>
      </w:pPr>
      <w:rPr>
        <w:rFonts w:hAnsi="宋体" w:hint="default"/>
        <w:b/>
      </w:rPr>
    </w:lvl>
    <w:lvl w:ilvl="2">
      <w:start w:val="1"/>
      <w:numFmt w:val="decimal"/>
      <w:lvlText w:val="%3）"/>
      <w:lvlJc w:val="left"/>
      <w:pPr>
        <w:tabs>
          <w:tab w:val="left" w:pos="420"/>
        </w:tabs>
        <w:ind w:left="420" w:hanging="420"/>
      </w:pPr>
      <w:rPr>
        <w:rFonts w:asciiTheme="minorEastAsia" w:eastAsiaTheme="minorEastAsia" w:hAnsiTheme="minorEastAsia" w:cs="Times New Roman"/>
        <w:b w:val="0"/>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2">
    <w:nsid w:val="30F13830"/>
    <w:multiLevelType w:val="hybridMultilevel"/>
    <w:tmpl w:val="B4D0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67C4"/>
    <w:multiLevelType w:val="hybridMultilevel"/>
    <w:tmpl w:val="507ABE28"/>
    <w:lvl w:ilvl="0" w:tplc="EAE27F7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8D0FBC"/>
    <w:multiLevelType w:val="multilevel"/>
    <w:tmpl w:val="448D0F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49E05BD4"/>
    <w:multiLevelType w:val="hybridMultilevel"/>
    <w:tmpl w:val="55924E3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135A8A"/>
    <w:multiLevelType w:val="multilevel"/>
    <w:tmpl w:val="4B135A8A"/>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ajorEastAsia" w:hAnsi="Times New Roman" w:cs="Times New Roman"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DFA3726"/>
    <w:multiLevelType w:val="multilevel"/>
    <w:tmpl w:val="4DFA37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5060EE3"/>
    <w:multiLevelType w:val="hybridMultilevel"/>
    <w:tmpl w:val="28303BD4"/>
    <w:lvl w:ilvl="0" w:tplc="575444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4B53A2"/>
    <w:multiLevelType w:val="hybridMultilevel"/>
    <w:tmpl w:val="74987C3C"/>
    <w:lvl w:ilvl="0" w:tplc="8132C6C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54447C"/>
    <w:multiLevelType w:val="singleLevel"/>
    <w:tmpl w:val="5754447C"/>
    <w:lvl w:ilvl="0">
      <w:start w:val="1"/>
      <w:numFmt w:val="bullet"/>
      <w:lvlText w:val=""/>
      <w:lvlJc w:val="left"/>
      <w:pPr>
        <w:tabs>
          <w:tab w:val="left" w:pos="420"/>
        </w:tabs>
        <w:ind w:left="420" w:hanging="420"/>
      </w:pPr>
      <w:rPr>
        <w:rFonts w:ascii="Wingdings" w:hAnsi="Wingdings" w:hint="default"/>
      </w:rPr>
    </w:lvl>
  </w:abstractNum>
  <w:abstractNum w:abstractNumId="21">
    <w:nsid w:val="58701270"/>
    <w:multiLevelType w:val="hybridMultilevel"/>
    <w:tmpl w:val="A4C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05CD9"/>
    <w:multiLevelType w:val="hybridMultilevel"/>
    <w:tmpl w:val="1B4489D2"/>
    <w:lvl w:ilvl="0" w:tplc="04848F68">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AEC679B"/>
    <w:multiLevelType w:val="hybridMultilevel"/>
    <w:tmpl w:val="B46E566A"/>
    <w:lvl w:ilvl="0" w:tplc="58F06464">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5">
    <w:nsid w:val="6A952B74"/>
    <w:multiLevelType w:val="hybridMultilevel"/>
    <w:tmpl w:val="0EFC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71D85"/>
    <w:multiLevelType w:val="hybridMultilevel"/>
    <w:tmpl w:val="74C88EAA"/>
    <w:lvl w:ilvl="0" w:tplc="2C88A4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C745D2"/>
    <w:multiLevelType w:val="hybridMultilevel"/>
    <w:tmpl w:val="E03CF532"/>
    <w:lvl w:ilvl="0" w:tplc="32926764">
      <w:start w:val="3"/>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FB2492"/>
    <w:multiLevelType w:val="hybridMultilevel"/>
    <w:tmpl w:val="D37A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47882"/>
    <w:multiLevelType w:val="hybridMultilevel"/>
    <w:tmpl w:val="74DA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6044D"/>
    <w:multiLevelType w:val="multilevel"/>
    <w:tmpl w:val="7C86044D"/>
    <w:lvl w:ilvl="0">
      <w:start w:val="1"/>
      <w:numFmt w:val="decimal"/>
      <w:lvlText w:val="%1、"/>
      <w:lvlJc w:val="left"/>
      <w:pPr>
        <w:ind w:left="420" w:hanging="420"/>
      </w:pPr>
      <w:rPr>
        <w:rFonts w:ascii="宋体"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7C922DAE"/>
    <w:multiLevelType w:val="multilevel"/>
    <w:tmpl w:val="7C922DA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7EBF4411"/>
    <w:multiLevelType w:val="hybridMultilevel"/>
    <w:tmpl w:val="72604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F9C5E8B"/>
    <w:multiLevelType w:val="hybridMultilevel"/>
    <w:tmpl w:val="9E06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6"/>
  </w:num>
  <w:num w:numId="4">
    <w:abstractNumId w:val="9"/>
  </w:num>
  <w:num w:numId="5">
    <w:abstractNumId w:val="3"/>
  </w:num>
  <w:num w:numId="6">
    <w:abstractNumId w:val="11"/>
  </w:num>
  <w:num w:numId="7">
    <w:abstractNumId w:val="31"/>
  </w:num>
  <w:num w:numId="8">
    <w:abstractNumId w:val="32"/>
  </w:num>
  <w:num w:numId="9">
    <w:abstractNumId w:val="14"/>
  </w:num>
  <w:num w:numId="10">
    <w:abstractNumId w:val="18"/>
  </w:num>
  <w:num w:numId="11">
    <w:abstractNumId w:val="10"/>
  </w:num>
  <w:num w:numId="12">
    <w:abstractNumId w:val="8"/>
  </w:num>
  <w:num w:numId="13">
    <w:abstractNumId w:val="0"/>
  </w:num>
  <w:num w:numId="14">
    <w:abstractNumId w:val="1"/>
  </w:num>
  <w:num w:numId="15">
    <w:abstractNumId w:val="13"/>
  </w:num>
  <w:num w:numId="16">
    <w:abstractNumId w:val="2"/>
  </w:num>
  <w:num w:numId="17">
    <w:abstractNumId w:val="15"/>
  </w:num>
  <w:num w:numId="18">
    <w:abstractNumId w:val="28"/>
  </w:num>
  <w:num w:numId="19">
    <w:abstractNumId w:val="24"/>
  </w:num>
  <w:num w:numId="20">
    <w:abstractNumId w:val="33"/>
  </w:num>
  <w:num w:numId="21">
    <w:abstractNumId w:val="7"/>
  </w:num>
  <w:num w:numId="22">
    <w:abstractNumId w:val="26"/>
  </w:num>
  <w:num w:numId="23">
    <w:abstractNumId w:val="16"/>
  </w:num>
  <w:num w:numId="24">
    <w:abstractNumId w:val="17"/>
  </w:num>
  <w:num w:numId="25">
    <w:abstractNumId w:val="4"/>
  </w:num>
  <w:num w:numId="26">
    <w:abstractNumId w:val="27"/>
  </w:num>
  <w:num w:numId="27">
    <w:abstractNumId w:val="23"/>
  </w:num>
  <w:num w:numId="28">
    <w:abstractNumId w:val="30"/>
  </w:num>
  <w:num w:numId="29">
    <w:abstractNumId w:val="22"/>
  </w:num>
  <w:num w:numId="30">
    <w:abstractNumId w:val="19"/>
  </w:num>
  <w:num w:numId="31">
    <w:abstractNumId w:val="34"/>
  </w:num>
  <w:num w:numId="32">
    <w:abstractNumId w:val="25"/>
  </w:num>
  <w:num w:numId="33">
    <w:abstractNumId w:val="12"/>
  </w:num>
  <w:num w:numId="34">
    <w:abstractNumId w:val="29"/>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F1B"/>
    <w:rsid w:val="00002495"/>
    <w:rsid w:val="000039B5"/>
    <w:rsid w:val="00005148"/>
    <w:rsid w:val="000059C8"/>
    <w:rsid w:val="00007485"/>
    <w:rsid w:val="0001247F"/>
    <w:rsid w:val="0001273C"/>
    <w:rsid w:val="00014CB0"/>
    <w:rsid w:val="000166C3"/>
    <w:rsid w:val="000167B5"/>
    <w:rsid w:val="00016A97"/>
    <w:rsid w:val="00021AEE"/>
    <w:rsid w:val="000232E8"/>
    <w:rsid w:val="000247F5"/>
    <w:rsid w:val="00024B79"/>
    <w:rsid w:val="00024DD0"/>
    <w:rsid w:val="00025BA2"/>
    <w:rsid w:val="0002683B"/>
    <w:rsid w:val="000275BC"/>
    <w:rsid w:val="000308DA"/>
    <w:rsid w:val="00031736"/>
    <w:rsid w:val="00032052"/>
    <w:rsid w:val="00034E78"/>
    <w:rsid w:val="00041BDE"/>
    <w:rsid w:val="0004295A"/>
    <w:rsid w:val="00043172"/>
    <w:rsid w:val="00044AA6"/>
    <w:rsid w:val="00044D56"/>
    <w:rsid w:val="00046136"/>
    <w:rsid w:val="00051680"/>
    <w:rsid w:val="00054435"/>
    <w:rsid w:val="00054AA2"/>
    <w:rsid w:val="000562C9"/>
    <w:rsid w:val="000562F2"/>
    <w:rsid w:val="0006025E"/>
    <w:rsid w:val="000617A6"/>
    <w:rsid w:val="00061F41"/>
    <w:rsid w:val="0006220C"/>
    <w:rsid w:val="0006284E"/>
    <w:rsid w:val="00063B92"/>
    <w:rsid w:val="00064AB2"/>
    <w:rsid w:val="000673E3"/>
    <w:rsid w:val="00067C22"/>
    <w:rsid w:val="00070D45"/>
    <w:rsid w:val="000712D4"/>
    <w:rsid w:val="000718CD"/>
    <w:rsid w:val="00073598"/>
    <w:rsid w:val="00074ED6"/>
    <w:rsid w:val="00076586"/>
    <w:rsid w:val="00077E40"/>
    <w:rsid w:val="000822D3"/>
    <w:rsid w:val="00082D0C"/>
    <w:rsid w:val="000850B0"/>
    <w:rsid w:val="000866E8"/>
    <w:rsid w:val="0009002B"/>
    <w:rsid w:val="00090642"/>
    <w:rsid w:val="00091554"/>
    <w:rsid w:val="00091B18"/>
    <w:rsid w:val="00092016"/>
    <w:rsid w:val="00092564"/>
    <w:rsid w:val="000A04E7"/>
    <w:rsid w:val="000A1588"/>
    <w:rsid w:val="000A19C7"/>
    <w:rsid w:val="000A38CA"/>
    <w:rsid w:val="000A3F04"/>
    <w:rsid w:val="000A528C"/>
    <w:rsid w:val="000B0C7F"/>
    <w:rsid w:val="000B12DA"/>
    <w:rsid w:val="000B3B31"/>
    <w:rsid w:val="000B4C32"/>
    <w:rsid w:val="000B4CD6"/>
    <w:rsid w:val="000B50BC"/>
    <w:rsid w:val="000B6731"/>
    <w:rsid w:val="000C02E0"/>
    <w:rsid w:val="000C0827"/>
    <w:rsid w:val="000C0BE9"/>
    <w:rsid w:val="000C1CE8"/>
    <w:rsid w:val="000C23B0"/>
    <w:rsid w:val="000C3378"/>
    <w:rsid w:val="000C3C18"/>
    <w:rsid w:val="000C7274"/>
    <w:rsid w:val="000C7AE0"/>
    <w:rsid w:val="000C7D7A"/>
    <w:rsid w:val="000C7FA3"/>
    <w:rsid w:val="000D0477"/>
    <w:rsid w:val="000D0486"/>
    <w:rsid w:val="000D069E"/>
    <w:rsid w:val="000D0B88"/>
    <w:rsid w:val="000D2B40"/>
    <w:rsid w:val="000D3294"/>
    <w:rsid w:val="000D56ED"/>
    <w:rsid w:val="000D5A3B"/>
    <w:rsid w:val="000D63B8"/>
    <w:rsid w:val="000D692A"/>
    <w:rsid w:val="000E009D"/>
    <w:rsid w:val="000E07D7"/>
    <w:rsid w:val="000E29B7"/>
    <w:rsid w:val="000E3E9A"/>
    <w:rsid w:val="000E4F17"/>
    <w:rsid w:val="000E5761"/>
    <w:rsid w:val="000E6E3B"/>
    <w:rsid w:val="000F1A97"/>
    <w:rsid w:val="000F1E45"/>
    <w:rsid w:val="000F2590"/>
    <w:rsid w:val="000F3684"/>
    <w:rsid w:val="000F3B97"/>
    <w:rsid w:val="000F559A"/>
    <w:rsid w:val="000F60DD"/>
    <w:rsid w:val="000F6660"/>
    <w:rsid w:val="000F7182"/>
    <w:rsid w:val="000F7DC1"/>
    <w:rsid w:val="00101AE2"/>
    <w:rsid w:val="00106BFD"/>
    <w:rsid w:val="00106E27"/>
    <w:rsid w:val="00107E8C"/>
    <w:rsid w:val="001105DA"/>
    <w:rsid w:val="00110BE9"/>
    <w:rsid w:val="00111D30"/>
    <w:rsid w:val="00112569"/>
    <w:rsid w:val="00112F0B"/>
    <w:rsid w:val="001134AE"/>
    <w:rsid w:val="00113A23"/>
    <w:rsid w:val="00115335"/>
    <w:rsid w:val="00126228"/>
    <w:rsid w:val="001262BE"/>
    <w:rsid w:val="00126E2A"/>
    <w:rsid w:val="00127BC1"/>
    <w:rsid w:val="00131001"/>
    <w:rsid w:val="00132126"/>
    <w:rsid w:val="00137195"/>
    <w:rsid w:val="00140989"/>
    <w:rsid w:val="00142A1E"/>
    <w:rsid w:val="00142B11"/>
    <w:rsid w:val="00142F93"/>
    <w:rsid w:val="00143DAC"/>
    <w:rsid w:val="00146D97"/>
    <w:rsid w:val="00150CB6"/>
    <w:rsid w:val="00150E1A"/>
    <w:rsid w:val="00152AD5"/>
    <w:rsid w:val="00152CA5"/>
    <w:rsid w:val="00156AFE"/>
    <w:rsid w:val="00157A37"/>
    <w:rsid w:val="00160B45"/>
    <w:rsid w:val="00161548"/>
    <w:rsid w:val="00162348"/>
    <w:rsid w:val="00162C79"/>
    <w:rsid w:val="00163818"/>
    <w:rsid w:val="00166888"/>
    <w:rsid w:val="00167986"/>
    <w:rsid w:val="00170514"/>
    <w:rsid w:val="00172145"/>
    <w:rsid w:val="001745F0"/>
    <w:rsid w:val="00175305"/>
    <w:rsid w:val="001753DA"/>
    <w:rsid w:val="0017580E"/>
    <w:rsid w:val="00176319"/>
    <w:rsid w:val="00176622"/>
    <w:rsid w:val="001775A9"/>
    <w:rsid w:val="00177B10"/>
    <w:rsid w:val="0018198E"/>
    <w:rsid w:val="00184CA6"/>
    <w:rsid w:val="0018516E"/>
    <w:rsid w:val="00191720"/>
    <w:rsid w:val="00191BDE"/>
    <w:rsid w:val="001948FB"/>
    <w:rsid w:val="00194B6B"/>
    <w:rsid w:val="0019705A"/>
    <w:rsid w:val="001A1E2A"/>
    <w:rsid w:val="001A31E5"/>
    <w:rsid w:val="001A4697"/>
    <w:rsid w:val="001A4987"/>
    <w:rsid w:val="001A53E6"/>
    <w:rsid w:val="001A5F80"/>
    <w:rsid w:val="001A6053"/>
    <w:rsid w:val="001A67D2"/>
    <w:rsid w:val="001A6F9A"/>
    <w:rsid w:val="001A70CC"/>
    <w:rsid w:val="001A76F6"/>
    <w:rsid w:val="001A7C76"/>
    <w:rsid w:val="001B0702"/>
    <w:rsid w:val="001B30AE"/>
    <w:rsid w:val="001B34B6"/>
    <w:rsid w:val="001B3690"/>
    <w:rsid w:val="001B40BD"/>
    <w:rsid w:val="001B7CC2"/>
    <w:rsid w:val="001B7DF9"/>
    <w:rsid w:val="001C0744"/>
    <w:rsid w:val="001C0DFA"/>
    <w:rsid w:val="001C25F1"/>
    <w:rsid w:val="001C2D80"/>
    <w:rsid w:val="001C45C1"/>
    <w:rsid w:val="001C4723"/>
    <w:rsid w:val="001C752C"/>
    <w:rsid w:val="001D0C83"/>
    <w:rsid w:val="001D16A2"/>
    <w:rsid w:val="001D17F3"/>
    <w:rsid w:val="001D23EA"/>
    <w:rsid w:val="001D262C"/>
    <w:rsid w:val="001D48C3"/>
    <w:rsid w:val="001D6085"/>
    <w:rsid w:val="001D6091"/>
    <w:rsid w:val="001D7A0B"/>
    <w:rsid w:val="001E023E"/>
    <w:rsid w:val="001E0451"/>
    <w:rsid w:val="001E0932"/>
    <w:rsid w:val="001E0A40"/>
    <w:rsid w:val="001E15FB"/>
    <w:rsid w:val="001E199C"/>
    <w:rsid w:val="001E29D9"/>
    <w:rsid w:val="001E2B66"/>
    <w:rsid w:val="001E2B88"/>
    <w:rsid w:val="001E6FF3"/>
    <w:rsid w:val="001F0A18"/>
    <w:rsid w:val="001F365F"/>
    <w:rsid w:val="001F6F86"/>
    <w:rsid w:val="001F7676"/>
    <w:rsid w:val="001F7C7B"/>
    <w:rsid w:val="002102E2"/>
    <w:rsid w:val="002113FB"/>
    <w:rsid w:val="002124BA"/>
    <w:rsid w:val="00212E19"/>
    <w:rsid w:val="0021350F"/>
    <w:rsid w:val="00213ADA"/>
    <w:rsid w:val="00214691"/>
    <w:rsid w:val="00215BBE"/>
    <w:rsid w:val="00217395"/>
    <w:rsid w:val="00217945"/>
    <w:rsid w:val="00224343"/>
    <w:rsid w:val="00224E90"/>
    <w:rsid w:val="00226065"/>
    <w:rsid w:val="00226264"/>
    <w:rsid w:val="002263F2"/>
    <w:rsid w:val="00227215"/>
    <w:rsid w:val="0023012E"/>
    <w:rsid w:val="002304A7"/>
    <w:rsid w:val="00230814"/>
    <w:rsid w:val="002344D2"/>
    <w:rsid w:val="00236561"/>
    <w:rsid w:val="0023688E"/>
    <w:rsid w:val="00236FC4"/>
    <w:rsid w:val="00240725"/>
    <w:rsid w:val="0024186A"/>
    <w:rsid w:val="00241C47"/>
    <w:rsid w:val="00242348"/>
    <w:rsid w:val="00243F7E"/>
    <w:rsid w:val="002535F0"/>
    <w:rsid w:val="00254316"/>
    <w:rsid w:val="00254CA6"/>
    <w:rsid w:val="00256EC9"/>
    <w:rsid w:val="002572AE"/>
    <w:rsid w:val="00261416"/>
    <w:rsid w:val="00264C80"/>
    <w:rsid w:val="00265341"/>
    <w:rsid w:val="0026702D"/>
    <w:rsid w:val="00267305"/>
    <w:rsid w:val="0027133F"/>
    <w:rsid w:val="002713C4"/>
    <w:rsid w:val="00274E6D"/>
    <w:rsid w:val="00275231"/>
    <w:rsid w:val="00275A61"/>
    <w:rsid w:val="0027694D"/>
    <w:rsid w:val="00276E20"/>
    <w:rsid w:val="0027756D"/>
    <w:rsid w:val="00280A75"/>
    <w:rsid w:val="00281BCD"/>
    <w:rsid w:val="002826C8"/>
    <w:rsid w:val="00291215"/>
    <w:rsid w:val="00291FD3"/>
    <w:rsid w:val="00292509"/>
    <w:rsid w:val="00293699"/>
    <w:rsid w:val="00293E91"/>
    <w:rsid w:val="00293ED2"/>
    <w:rsid w:val="002A0076"/>
    <w:rsid w:val="002A040D"/>
    <w:rsid w:val="002A28B2"/>
    <w:rsid w:val="002A2FD8"/>
    <w:rsid w:val="002A3847"/>
    <w:rsid w:val="002A405D"/>
    <w:rsid w:val="002A4D84"/>
    <w:rsid w:val="002A5494"/>
    <w:rsid w:val="002A678F"/>
    <w:rsid w:val="002A6B15"/>
    <w:rsid w:val="002B006D"/>
    <w:rsid w:val="002B1084"/>
    <w:rsid w:val="002B5F31"/>
    <w:rsid w:val="002B636A"/>
    <w:rsid w:val="002B6C02"/>
    <w:rsid w:val="002B7AEC"/>
    <w:rsid w:val="002C077E"/>
    <w:rsid w:val="002C0D3F"/>
    <w:rsid w:val="002C21CA"/>
    <w:rsid w:val="002C4010"/>
    <w:rsid w:val="002C6252"/>
    <w:rsid w:val="002C72DC"/>
    <w:rsid w:val="002C7640"/>
    <w:rsid w:val="002C7C16"/>
    <w:rsid w:val="002D22C9"/>
    <w:rsid w:val="002D28AF"/>
    <w:rsid w:val="002D2C8E"/>
    <w:rsid w:val="002D2CA6"/>
    <w:rsid w:val="002D43F9"/>
    <w:rsid w:val="002D70C2"/>
    <w:rsid w:val="002E056B"/>
    <w:rsid w:val="002E0B85"/>
    <w:rsid w:val="002E4171"/>
    <w:rsid w:val="002E6F8F"/>
    <w:rsid w:val="002F033A"/>
    <w:rsid w:val="002F0E98"/>
    <w:rsid w:val="002F2024"/>
    <w:rsid w:val="002F21D3"/>
    <w:rsid w:val="002F3B2C"/>
    <w:rsid w:val="002F407F"/>
    <w:rsid w:val="002F477E"/>
    <w:rsid w:val="002F73D9"/>
    <w:rsid w:val="002F7B60"/>
    <w:rsid w:val="002F7BF8"/>
    <w:rsid w:val="002F7D00"/>
    <w:rsid w:val="00300AA1"/>
    <w:rsid w:val="003029F2"/>
    <w:rsid w:val="00303664"/>
    <w:rsid w:val="00304CD7"/>
    <w:rsid w:val="0030708A"/>
    <w:rsid w:val="00307A9D"/>
    <w:rsid w:val="00310166"/>
    <w:rsid w:val="00310C73"/>
    <w:rsid w:val="00313238"/>
    <w:rsid w:val="003157F0"/>
    <w:rsid w:val="00316057"/>
    <w:rsid w:val="00317666"/>
    <w:rsid w:val="003209A4"/>
    <w:rsid w:val="00322ABC"/>
    <w:rsid w:val="00323CB2"/>
    <w:rsid w:val="00324350"/>
    <w:rsid w:val="00324723"/>
    <w:rsid w:val="00327E45"/>
    <w:rsid w:val="0033081A"/>
    <w:rsid w:val="00332D7F"/>
    <w:rsid w:val="00332E2D"/>
    <w:rsid w:val="003365D2"/>
    <w:rsid w:val="003373EE"/>
    <w:rsid w:val="003374FD"/>
    <w:rsid w:val="00340CA8"/>
    <w:rsid w:val="0034134B"/>
    <w:rsid w:val="00341D9E"/>
    <w:rsid w:val="00341EDE"/>
    <w:rsid w:val="0034224F"/>
    <w:rsid w:val="00342330"/>
    <w:rsid w:val="00342A21"/>
    <w:rsid w:val="00345A50"/>
    <w:rsid w:val="003461AE"/>
    <w:rsid w:val="003463E5"/>
    <w:rsid w:val="00346B86"/>
    <w:rsid w:val="00346E8E"/>
    <w:rsid w:val="003478EA"/>
    <w:rsid w:val="00350A02"/>
    <w:rsid w:val="003522E9"/>
    <w:rsid w:val="00352781"/>
    <w:rsid w:val="003528BF"/>
    <w:rsid w:val="00353619"/>
    <w:rsid w:val="0035460B"/>
    <w:rsid w:val="003553BC"/>
    <w:rsid w:val="00356835"/>
    <w:rsid w:val="00356AEE"/>
    <w:rsid w:val="00362554"/>
    <w:rsid w:val="00364D77"/>
    <w:rsid w:val="00365F59"/>
    <w:rsid w:val="00370581"/>
    <w:rsid w:val="00372846"/>
    <w:rsid w:val="0037466A"/>
    <w:rsid w:val="00375250"/>
    <w:rsid w:val="00377075"/>
    <w:rsid w:val="00377F41"/>
    <w:rsid w:val="0038023A"/>
    <w:rsid w:val="00380F05"/>
    <w:rsid w:val="00381808"/>
    <w:rsid w:val="00383561"/>
    <w:rsid w:val="003916B3"/>
    <w:rsid w:val="003926B9"/>
    <w:rsid w:val="00392A02"/>
    <w:rsid w:val="00393EAA"/>
    <w:rsid w:val="00395C5F"/>
    <w:rsid w:val="00396E79"/>
    <w:rsid w:val="00397A5E"/>
    <w:rsid w:val="003A1A95"/>
    <w:rsid w:val="003A1B2A"/>
    <w:rsid w:val="003A306E"/>
    <w:rsid w:val="003A4B2E"/>
    <w:rsid w:val="003A4D74"/>
    <w:rsid w:val="003B112F"/>
    <w:rsid w:val="003B123B"/>
    <w:rsid w:val="003B1BF1"/>
    <w:rsid w:val="003B371F"/>
    <w:rsid w:val="003B3F3E"/>
    <w:rsid w:val="003B4AAF"/>
    <w:rsid w:val="003B6012"/>
    <w:rsid w:val="003B6C73"/>
    <w:rsid w:val="003B7808"/>
    <w:rsid w:val="003B7FA5"/>
    <w:rsid w:val="003C073C"/>
    <w:rsid w:val="003C2716"/>
    <w:rsid w:val="003C3983"/>
    <w:rsid w:val="003C5133"/>
    <w:rsid w:val="003C618E"/>
    <w:rsid w:val="003C64AD"/>
    <w:rsid w:val="003C692A"/>
    <w:rsid w:val="003C7CC3"/>
    <w:rsid w:val="003D043B"/>
    <w:rsid w:val="003D2A96"/>
    <w:rsid w:val="003D4384"/>
    <w:rsid w:val="003D51EB"/>
    <w:rsid w:val="003D5455"/>
    <w:rsid w:val="003D66AB"/>
    <w:rsid w:val="003E0F4E"/>
    <w:rsid w:val="003E1D9C"/>
    <w:rsid w:val="003E1DA9"/>
    <w:rsid w:val="003E342F"/>
    <w:rsid w:val="003E5181"/>
    <w:rsid w:val="003E6163"/>
    <w:rsid w:val="003E6DDF"/>
    <w:rsid w:val="003E70DE"/>
    <w:rsid w:val="003E7351"/>
    <w:rsid w:val="003F20BC"/>
    <w:rsid w:val="003F304A"/>
    <w:rsid w:val="003F318A"/>
    <w:rsid w:val="003F5D62"/>
    <w:rsid w:val="003F6653"/>
    <w:rsid w:val="003F6AD8"/>
    <w:rsid w:val="003F6BA9"/>
    <w:rsid w:val="003F7B43"/>
    <w:rsid w:val="00401A91"/>
    <w:rsid w:val="00405D55"/>
    <w:rsid w:val="00406C7A"/>
    <w:rsid w:val="00406D1A"/>
    <w:rsid w:val="0041593F"/>
    <w:rsid w:val="0041696A"/>
    <w:rsid w:val="00416BA0"/>
    <w:rsid w:val="00417383"/>
    <w:rsid w:val="00420D08"/>
    <w:rsid w:val="004210E0"/>
    <w:rsid w:val="0042209A"/>
    <w:rsid w:val="0042473D"/>
    <w:rsid w:val="00425CC8"/>
    <w:rsid w:val="00426970"/>
    <w:rsid w:val="00426D9F"/>
    <w:rsid w:val="00426EF1"/>
    <w:rsid w:val="0042709A"/>
    <w:rsid w:val="00427C98"/>
    <w:rsid w:val="00430DC6"/>
    <w:rsid w:val="004334A0"/>
    <w:rsid w:val="0043512A"/>
    <w:rsid w:val="004368F1"/>
    <w:rsid w:val="00437919"/>
    <w:rsid w:val="004405BE"/>
    <w:rsid w:val="0044086B"/>
    <w:rsid w:val="00440E48"/>
    <w:rsid w:val="00443258"/>
    <w:rsid w:val="00443A14"/>
    <w:rsid w:val="00443B2D"/>
    <w:rsid w:val="00443CAA"/>
    <w:rsid w:val="004455C1"/>
    <w:rsid w:val="0044640E"/>
    <w:rsid w:val="00450607"/>
    <w:rsid w:val="00451206"/>
    <w:rsid w:val="004513F0"/>
    <w:rsid w:val="00452A02"/>
    <w:rsid w:val="00452AFE"/>
    <w:rsid w:val="00452DE5"/>
    <w:rsid w:val="00456693"/>
    <w:rsid w:val="004612A8"/>
    <w:rsid w:val="004615BB"/>
    <w:rsid w:val="00463282"/>
    <w:rsid w:val="00464B19"/>
    <w:rsid w:val="00464CE1"/>
    <w:rsid w:val="00464F60"/>
    <w:rsid w:val="004650B9"/>
    <w:rsid w:val="00465DD8"/>
    <w:rsid w:val="004676BB"/>
    <w:rsid w:val="004713FF"/>
    <w:rsid w:val="004727A5"/>
    <w:rsid w:val="00473E60"/>
    <w:rsid w:val="00474B7A"/>
    <w:rsid w:val="00475772"/>
    <w:rsid w:val="00476150"/>
    <w:rsid w:val="00476208"/>
    <w:rsid w:val="004767FC"/>
    <w:rsid w:val="0048098E"/>
    <w:rsid w:val="00481FA8"/>
    <w:rsid w:val="00482AAA"/>
    <w:rsid w:val="0048416B"/>
    <w:rsid w:val="0048497F"/>
    <w:rsid w:val="00484BCD"/>
    <w:rsid w:val="00485555"/>
    <w:rsid w:val="004855B7"/>
    <w:rsid w:val="0048580B"/>
    <w:rsid w:val="00486176"/>
    <w:rsid w:val="0049019E"/>
    <w:rsid w:val="004901F5"/>
    <w:rsid w:val="00490458"/>
    <w:rsid w:val="00492E17"/>
    <w:rsid w:val="0049415C"/>
    <w:rsid w:val="00495F27"/>
    <w:rsid w:val="00497FB2"/>
    <w:rsid w:val="004A1365"/>
    <w:rsid w:val="004A295B"/>
    <w:rsid w:val="004A2EE3"/>
    <w:rsid w:val="004A7FA2"/>
    <w:rsid w:val="004B00E6"/>
    <w:rsid w:val="004B1F2B"/>
    <w:rsid w:val="004B2849"/>
    <w:rsid w:val="004B2A49"/>
    <w:rsid w:val="004B2BE6"/>
    <w:rsid w:val="004B3F2B"/>
    <w:rsid w:val="004B5E4A"/>
    <w:rsid w:val="004B66ED"/>
    <w:rsid w:val="004B7B55"/>
    <w:rsid w:val="004B7F94"/>
    <w:rsid w:val="004C026D"/>
    <w:rsid w:val="004C1BA3"/>
    <w:rsid w:val="004C3602"/>
    <w:rsid w:val="004C3A5D"/>
    <w:rsid w:val="004C3D06"/>
    <w:rsid w:val="004C3DCC"/>
    <w:rsid w:val="004C5EB8"/>
    <w:rsid w:val="004C717A"/>
    <w:rsid w:val="004C768B"/>
    <w:rsid w:val="004C7AC3"/>
    <w:rsid w:val="004D047A"/>
    <w:rsid w:val="004D07DA"/>
    <w:rsid w:val="004D15B0"/>
    <w:rsid w:val="004D21FC"/>
    <w:rsid w:val="004D231B"/>
    <w:rsid w:val="004D2F83"/>
    <w:rsid w:val="004D30E9"/>
    <w:rsid w:val="004D3DAA"/>
    <w:rsid w:val="004E1D08"/>
    <w:rsid w:val="004E2597"/>
    <w:rsid w:val="004E4414"/>
    <w:rsid w:val="004E4CAA"/>
    <w:rsid w:val="004E4CFB"/>
    <w:rsid w:val="004E4E5B"/>
    <w:rsid w:val="004E52FB"/>
    <w:rsid w:val="004E5931"/>
    <w:rsid w:val="004E6902"/>
    <w:rsid w:val="004F0D5C"/>
    <w:rsid w:val="004F2598"/>
    <w:rsid w:val="004F2672"/>
    <w:rsid w:val="004F2716"/>
    <w:rsid w:val="004F3BBF"/>
    <w:rsid w:val="004F4FCC"/>
    <w:rsid w:val="004F6083"/>
    <w:rsid w:val="004F60DE"/>
    <w:rsid w:val="004F6639"/>
    <w:rsid w:val="004F679F"/>
    <w:rsid w:val="0050037A"/>
    <w:rsid w:val="00500761"/>
    <w:rsid w:val="00500900"/>
    <w:rsid w:val="00501BA5"/>
    <w:rsid w:val="00501C7B"/>
    <w:rsid w:val="00501DAE"/>
    <w:rsid w:val="005022A0"/>
    <w:rsid w:val="00504630"/>
    <w:rsid w:val="005056E6"/>
    <w:rsid w:val="00505D53"/>
    <w:rsid w:val="00505E1B"/>
    <w:rsid w:val="00507169"/>
    <w:rsid w:val="00511EAD"/>
    <w:rsid w:val="005120BF"/>
    <w:rsid w:val="00513D0E"/>
    <w:rsid w:val="00514A03"/>
    <w:rsid w:val="0051660A"/>
    <w:rsid w:val="00520F4E"/>
    <w:rsid w:val="005229D5"/>
    <w:rsid w:val="0052453C"/>
    <w:rsid w:val="00524C8F"/>
    <w:rsid w:val="005311B0"/>
    <w:rsid w:val="00532854"/>
    <w:rsid w:val="00532A0E"/>
    <w:rsid w:val="00534365"/>
    <w:rsid w:val="00534818"/>
    <w:rsid w:val="00535256"/>
    <w:rsid w:val="00536117"/>
    <w:rsid w:val="00536661"/>
    <w:rsid w:val="00536B05"/>
    <w:rsid w:val="00540169"/>
    <w:rsid w:val="00540D61"/>
    <w:rsid w:val="0054103B"/>
    <w:rsid w:val="005429D0"/>
    <w:rsid w:val="00547EF1"/>
    <w:rsid w:val="00550053"/>
    <w:rsid w:val="00551138"/>
    <w:rsid w:val="0055147F"/>
    <w:rsid w:val="00551E42"/>
    <w:rsid w:val="00552805"/>
    <w:rsid w:val="005548E1"/>
    <w:rsid w:val="00554992"/>
    <w:rsid w:val="00554AAF"/>
    <w:rsid w:val="00554CF3"/>
    <w:rsid w:val="005551BF"/>
    <w:rsid w:val="00555E80"/>
    <w:rsid w:val="00556F72"/>
    <w:rsid w:val="005610A8"/>
    <w:rsid w:val="0056287C"/>
    <w:rsid w:val="00563956"/>
    <w:rsid w:val="00564F1D"/>
    <w:rsid w:val="0056714B"/>
    <w:rsid w:val="005700A3"/>
    <w:rsid w:val="005710FD"/>
    <w:rsid w:val="00572CB9"/>
    <w:rsid w:val="00574BE1"/>
    <w:rsid w:val="00574F3E"/>
    <w:rsid w:val="005755AD"/>
    <w:rsid w:val="00575EC6"/>
    <w:rsid w:val="005762B7"/>
    <w:rsid w:val="00581F77"/>
    <w:rsid w:val="0058249E"/>
    <w:rsid w:val="005837DA"/>
    <w:rsid w:val="005839B9"/>
    <w:rsid w:val="005858D7"/>
    <w:rsid w:val="00585F3F"/>
    <w:rsid w:val="00587BEA"/>
    <w:rsid w:val="0059238C"/>
    <w:rsid w:val="00592B21"/>
    <w:rsid w:val="00597148"/>
    <w:rsid w:val="00597419"/>
    <w:rsid w:val="005A0EFE"/>
    <w:rsid w:val="005A145B"/>
    <w:rsid w:val="005A3578"/>
    <w:rsid w:val="005A3D91"/>
    <w:rsid w:val="005A4BDA"/>
    <w:rsid w:val="005A5058"/>
    <w:rsid w:val="005A50F1"/>
    <w:rsid w:val="005A5497"/>
    <w:rsid w:val="005A61C6"/>
    <w:rsid w:val="005A7AB4"/>
    <w:rsid w:val="005B0B90"/>
    <w:rsid w:val="005B1148"/>
    <w:rsid w:val="005B28A2"/>
    <w:rsid w:val="005B28F6"/>
    <w:rsid w:val="005B30E7"/>
    <w:rsid w:val="005B765B"/>
    <w:rsid w:val="005B7975"/>
    <w:rsid w:val="005C0D56"/>
    <w:rsid w:val="005C13A9"/>
    <w:rsid w:val="005C1B58"/>
    <w:rsid w:val="005C24C1"/>
    <w:rsid w:val="005C2610"/>
    <w:rsid w:val="005C5254"/>
    <w:rsid w:val="005C6C47"/>
    <w:rsid w:val="005C786A"/>
    <w:rsid w:val="005C7B52"/>
    <w:rsid w:val="005D0A7D"/>
    <w:rsid w:val="005D2262"/>
    <w:rsid w:val="005D298F"/>
    <w:rsid w:val="005D5836"/>
    <w:rsid w:val="005D5D81"/>
    <w:rsid w:val="005D66E7"/>
    <w:rsid w:val="005D73FB"/>
    <w:rsid w:val="005D7A0C"/>
    <w:rsid w:val="005E144C"/>
    <w:rsid w:val="005E14D1"/>
    <w:rsid w:val="005E1F3F"/>
    <w:rsid w:val="005E206E"/>
    <w:rsid w:val="005E2F83"/>
    <w:rsid w:val="005E539B"/>
    <w:rsid w:val="005E65DB"/>
    <w:rsid w:val="005F0923"/>
    <w:rsid w:val="005F2BC2"/>
    <w:rsid w:val="005F2CB9"/>
    <w:rsid w:val="005F2DB7"/>
    <w:rsid w:val="005F5F0D"/>
    <w:rsid w:val="005F63D6"/>
    <w:rsid w:val="005F74B6"/>
    <w:rsid w:val="00600D4E"/>
    <w:rsid w:val="00601F75"/>
    <w:rsid w:val="006026F2"/>
    <w:rsid w:val="00603594"/>
    <w:rsid w:val="00604651"/>
    <w:rsid w:val="00604FFB"/>
    <w:rsid w:val="00607431"/>
    <w:rsid w:val="00607CFD"/>
    <w:rsid w:val="00611016"/>
    <w:rsid w:val="006116FD"/>
    <w:rsid w:val="00611AB3"/>
    <w:rsid w:val="0061439A"/>
    <w:rsid w:val="00615457"/>
    <w:rsid w:val="00615F68"/>
    <w:rsid w:val="00617F1F"/>
    <w:rsid w:val="006213C6"/>
    <w:rsid w:val="00622E1E"/>
    <w:rsid w:val="0062345C"/>
    <w:rsid w:val="00623C48"/>
    <w:rsid w:val="00623CE0"/>
    <w:rsid w:val="00624300"/>
    <w:rsid w:val="00626B09"/>
    <w:rsid w:val="0063012E"/>
    <w:rsid w:val="0063103A"/>
    <w:rsid w:val="00631600"/>
    <w:rsid w:val="006317FE"/>
    <w:rsid w:val="00631C86"/>
    <w:rsid w:val="00631F9C"/>
    <w:rsid w:val="0063233C"/>
    <w:rsid w:val="006323EE"/>
    <w:rsid w:val="00635DFE"/>
    <w:rsid w:val="00640965"/>
    <w:rsid w:val="00640B7F"/>
    <w:rsid w:val="00642E0F"/>
    <w:rsid w:val="00642F3E"/>
    <w:rsid w:val="00644942"/>
    <w:rsid w:val="006459B8"/>
    <w:rsid w:val="0064712F"/>
    <w:rsid w:val="006471EC"/>
    <w:rsid w:val="006522F0"/>
    <w:rsid w:val="00652DC8"/>
    <w:rsid w:val="00655FE9"/>
    <w:rsid w:val="00661C32"/>
    <w:rsid w:val="00661C45"/>
    <w:rsid w:val="00662183"/>
    <w:rsid w:val="0066225D"/>
    <w:rsid w:val="006640B0"/>
    <w:rsid w:val="00665B38"/>
    <w:rsid w:val="006662DA"/>
    <w:rsid w:val="00666DDB"/>
    <w:rsid w:val="00667D46"/>
    <w:rsid w:val="00667F47"/>
    <w:rsid w:val="00671D00"/>
    <w:rsid w:val="00672471"/>
    <w:rsid w:val="00672715"/>
    <w:rsid w:val="006727E2"/>
    <w:rsid w:val="0067387D"/>
    <w:rsid w:val="00674B3A"/>
    <w:rsid w:val="006751F7"/>
    <w:rsid w:val="006775DF"/>
    <w:rsid w:val="00681413"/>
    <w:rsid w:val="0068324B"/>
    <w:rsid w:val="0068330D"/>
    <w:rsid w:val="006843E8"/>
    <w:rsid w:val="00684A9E"/>
    <w:rsid w:val="006869D1"/>
    <w:rsid w:val="00687B04"/>
    <w:rsid w:val="00687DCD"/>
    <w:rsid w:val="00687F9B"/>
    <w:rsid w:val="0069188B"/>
    <w:rsid w:val="006942C9"/>
    <w:rsid w:val="006943A9"/>
    <w:rsid w:val="0069490E"/>
    <w:rsid w:val="00694B9E"/>
    <w:rsid w:val="00696FBF"/>
    <w:rsid w:val="006976D7"/>
    <w:rsid w:val="006A0241"/>
    <w:rsid w:val="006A07EB"/>
    <w:rsid w:val="006A174F"/>
    <w:rsid w:val="006A39C4"/>
    <w:rsid w:val="006A5FE3"/>
    <w:rsid w:val="006A66EF"/>
    <w:rsid w:val="006A704E"/>
    <w:rsid w:val="006A7E62"/>
    <w:rsid w:val="006B0C23"/>
    <w:rsid w:val="006B2AAA"/>
    <w:rsid w:val="006B3B06"/>
    <w:rsid w:val="006B4E81"/>
    <w:rsid w:val="006B616B"/>
    <w:rsid w:val="006B65EE"/>
    <w:rsid w:val="006B7D52"/>
    <w:rsid w:val="006C056D"/>
    <w:rsid w:val="006C1653"/>
    <w:rsid w:val="006C1A6D"/>
    <w:rsid w:val="006C3D25"/>
    <w:rsid w:val="006C52D2"/>
    <w:rsid w:val="006C5935"/>
    <w:rsid w:val="006C5E86"/>
    <w:rsid w:val="006C6477"/>
    <w:rsid w:val="006C750A"/>
    <w:rsid w:val="006D1E4C"/>
    <w:rsid w:val="006D1E5A"/>
    <w:rsid w:val="006D21ED"/>
    <w:rsid w:val="006D41D3"/>
    <w:rsid w:val="006D4556"/>
    <w:rsid w:val="006D4973"/>
    <w:rsid w:val="006D5291"/>
    <w:rsid w:val="006E0B3D"/>
    <w:rsid w:val="006E0F1B"/>
    <w:rsid w:val="006E3D70"/>
    <w:rsid w:val="006E5F00"/>
    <w:rsid w:val="006E69FB"/>
    <w:rsid w:val="006E7EC8"/>
    <w:rsid w:val="006F0F7B"/>
    <w:rsid w:val="006F23C9"/>
    <w:rsid w:val="006F29B5"/>
    <w:rsid w:val="006F48CF"/>
    <w:rsid w:val="006F4DC7"/>
    <w:rsid w:val="006F4DFC"/>
    <w:rsid w:val="006F5501"/>
    <w:rsid w:val="006F5C44"/>
    <w:rsid w:val="006F668D"/>
    <w:rsid w:val="006F731F"/>
    <w:rsid w:val="006F7425"/>
    <w:rsid w:val="006F7CDE"/>
    <w:rsid w:val="006F7DDB"/>
    <w:rsid w:val="00703A6D"/>
    <w:rsid w:val="00704269"/>
    <w:rsid w:val="007050CF"/>
    <w:rsid w:val="00705CA8"/>
    <w:rsid w:val="0070600E"/>
    <w:rsid w:val="00706261"/>
    <w:rsid w:val="00707AD0"/>
    <w:rsid w:val="00710DE5"/>
    <w:rsid w:val="00712256"/>
    <w:rsid w:val="00712B8E"/>
    <w:rsid w:val="00714809"/>
    <w:rsid w:val="00716F38"/>
    <w:rsid w:val="00717467"/>
    <w:rsid w:val="00721A88"/>
    <w:rsid w:val="00726830"/>
    <w:rsid w:val="007270BA"/>
    <w:rsid w:val="00732127"/>
    <w:rsid w:val="0073285E"/>
    <w:rsid w:val="00734D0E"/>
    <w:rsid w:val="007361AE"/>
    <w:rsid w:val="007400C0"/>
    <w:rsid w:val="00740E1F"/>
    <w:rsid w:val="00741D34"/>
    <w:rsid w:val="007436F3"/>
    <w:rsid w:val="007437B9"/>
    <w:rsid w:val="007512B0"/>
    <w:rsid w:val="00754122"/>
    <w:rsid w:val="0075485F"/>
    <w:rsid w:val="007551D4"/>
    <w:rsid w:val="0075623C"/>
    <w:rsid w:val="00756EF1"/>
    <w:rsid w:val="00757A51"/>
    <w:rsid w:val="00760BB9"/>
    <w:rsid w:val="00761ABA"/>
    <w:rsid w:val="00764742"/>
    <w:rsid w:val="00766EFD"/>
    <w:rsid w:val="007704EC"/>
    <w:rsid w:val="00771B5C"/>
    <w:rsid w:val="00771E3C"/>
    <w:rsid w:val="00773F01"/>
    <w:rsid w:val="0077526F"/>
    <w:rsid w:val="00775E40"/>
    <w:rsid w:val="00777791"/>
    <w:rsid w:val="00781250"/>
    <w:rsid w:val="00783316"/>
    <w:rsid w:val="00784863"/>
    <w:rsid w:val="00784F4B"/>
    <w:rsid w:val="00792547"/>
    <w:rsid w:val="00792836"/>
    <w:rsid w:val="007936B7"/>
    <w:rsid w:val="007961D2"/>
    <w:rsid w:val="00796AAF"/>
    <w:rsid w:val="007A25B7"/>
    <w:rsid w:val="007A3C2C"/>
    <w:rsid w:val="007A4EB5"/>
    <w:rsid w:val="007A510D"/>
    <w:rsid w:val="007A75D3"/>
    <w:rsid w:val="007B01FB"/>
    <w:rsid w:val="007B1EB5"/>
    <w:rsid w:val="007B231C"/>
    <w:rsid w:val="007B3432"/>
    <w:rsid w:val="007B4033"/>
    <w:rsid w:val="007B43DF"/>
    <w:rsid w:val="007B664E"/>
    <w:rsid w:val="007B7C49"/>
    <w:rsid w:val="007C0A01"/>
    <w:rsid w:val="007C10DC"/>
    <w:rsid w:val="007C289B"/>
    <w:rsid w:val="007C32EE"/>
    <w:rsid w:val="007C443C"/>
    <w:rsid w:val="007C46FD"/>
    <w:rsid w:val="007C569D"/>
    <w:rsid w:val="007C6BFC"/>
    <w:rsid w:val="007D0967"/>
    <w:rsid w:val="007D0A94"/>
    <w:rsid w:val="007D0AB3"/>
    <w:rsid w:val="007D26FE"/>
    <w:rsid w:val="007D3A0C"/>
    <w:rsid w:val="007D408A"/>
    <w:rsid w:val="007D6B29"/>
    <w:rsid w:val="007D7A1E"/>
    <w:rsid w:val="007E1935"/>
    <w:rsid w:val="007E315A"/>
    <w:rsid w:val="007E3A68"/>
    <w:rsid w:val="007E3CF9"/>
    <w:rsid w:val="007E5EB0"/>
    <w:rsid w:val="007E7B53"/>
    <w:rsid w:val="007F4BBC"/>
    <w:rsid w:val="007F4F5A"/>
    <w:rsid w:val="007F7230"/>
    <w:rsid w:val="007F7615"/>
    <w:rsid w:val="00800443"/>
    <w:rsid w:val="00800AB1"/>
    <w:rsid w:val="00801FEF"/>
    <w:rsid w:val="0080518D"/>
    <w:rsid w:val="008059B7"/>
    <w:rsid w:val="00806782"/>
    <w:rsid w:val="00806A6B"/>
    <w:rsid w:val="008074E7"/>
    <w:rsid w:val="0081025C"/>
    <w:rsid w:val="008114F9"/>
    <w:rsid w:val="00811C89"/>
    <w:rsid w:val="00811E89"/>
    <w:rsid w:val="00812203"/>
    <w:rsid w:val="008130B4"/>
    <w:rsid w:val="008140C3"/>
    <w:rsid w:val="00814AB8"/>
    <w:rsid w:val="00816A9A"/>
    <w:rsid w:val="00817C54"/>
    <w:rsid w:val="0082037E"/>
    <w:rsid w:val="00820E99"/>
    <w:rsid w:val="00823BB4"/>
    <w:rsid w:val="008251FA"/>
    <w:rsid w:val="00825563"/>
    <w:rsid w:val="00826915"/>
    <w:rsid w:val="00827E05"/>
    <w:rsid w:val="008301A6"/>
    <w:rsid w:val="00831506"/>
    <w:rsid w:val="00831895"/>
    <w:rsid w:val="00832245"/>
    <w:rsid w:val="00835C2D"/>
    <w:rsid w:val="00836C92"/>
    <w:rsid w:val="00837D5A"/>
    <w:rsid w:val="00840F13"/>
    <w:rsid w:val="008418EF"/>
    <w:rsid w:val="0084218D"/>
    <w:rsid w:val="00842B70"/>
    <w:rsid w:val="00843A00"/>
    <w:rsid w:val="008477FF"/>
    <w:rsid w:val="00850CFE"/>
    <w:rsid w:val="008540F4"/>
    <w:rsid w:val="00855D23"/>
    <w:rsid w:val="008563E0"/>
    <w:rsid w:val="00857538"/>
    <w:rsid w:val="00857C81"/>
    <w:rsid w:val="0086197F"/>
    <w:rsid w:val="00861C0A"/>
    <w:rsid w:val="00862444"/>
    <w:rsid w:val="00863DA9"/>
    <w:rsid w:val="008642EA"/>
    <w:rsid w:val="00865429"/>
    <w:rsid w:val="008660DC"/>
    <w:rsid w:val="008706BB"/>
    <w:rsid w:val="00870B31"/>
    <w:rsid w:val="0087297E"/>
    <w:rsid w:val="0087366B"/>
    <w:rsid w:val="0087527D"/>
    <w:rsid w:val="00876A80"/>
    <w:rsid w:val="0087752E"/>
    <w:rsid w:val="00880A75"/>
    <w:rsid w:val="00880EC6"/>
    <w:rsid w:val="00883BBC"/>
    <w:rsid w:val="00884E1B"/>
    <w:rsid w:val="008866D7"/>
    <w:rsid w:val="00886F7B"/>
    <w:rsid w:val="00891399"/>
    <w:rsid w:val="008922A6"/>
    <w:rsid w:val="008929C8"/>
    <w:rsid w:val="00893A2F"/>
    <w:rsid w:val="00894466"/>
    <w:rsid w:val="00894894"/>
    <w:rsid w:val="008952B5"/>
    <w:rsid w:val="008961A7"/>
    <w:rsid w:val="008A1C62"/>
    <w:rsid w:val="008A361F"/>
    <w:rsid w:val="008A3C9A"/>
    <w:rsid w:val="008A4919"/>
    <w:rsid w:val="008A4BEA"/>
    <w:rsid w:val="008A5AE7"/>
    <w:rsid w:val="008A63EF"/>
    <w:rsid w:val="008A6E2A"/>
    <w:rsid w:val="008A7ABD"/>
    <w:rsid w:val="008B0AF7"/>
    <w:rsid w:val="008B25A0"/>
    <w:rsid w:val="008B3233"/>
    <w:rsid w:val="008B397B"/>
    <w:rsid w:val="008C4DBE"/>
    <w:rsid w:val="008C7EC1"/>
    <w:rsid w:val="008D00CF"/>
    <w:rsid w:val="008D143A"/>
    <w:rsid w:val="008D26C0"/>
    <w:rsid w:val="008D2867"/>
    <w:rsid w:val="008D364A"/>
    <w:rsid w:val="008D3818"/>
    <w:rsid w:val="008D38F4"/>
    <w:rsid w:val="008D3A21"/>
    <w:rsid w:val="008D3AFB"/>
    <w:rsid w:val="008D43A2"/>
    <w:rsid w:val="008D4E6C"/>
    <w:rsid w:val="008D5A8A"/>
    <w:rsid w:val="008E1933"/>
    <w:rsid w:val="008E23C4"/>
    <w:rsid w:val="008E332F"/>
    <w:rsid w:val="008E3D1D"/>
    <w:rsid w:val="008E58D4"/>
    <w:rsid w:val="008E5F1E"/>
    <w:rsid w:val="008E66CF"/>
    <w:rsid w:val="008E7DEC"/>
    <w:rsid w:val="008F1304"/>
    <w:rsid w:val="008F58EF"/>
    <w:rsid w:val="008F650E"/>
    <w:rsid w:val="008F7EF7"/>
    <w:rsid w:val="00900B11"/>
    <w:rsid w:val="00900C4F"/>
    <w:rsid w:val="00902946"/>
    <w:rsid w:val="00903F0F"/>
    <w:rsid w:val="00904653"/>
    <w:rsid w:val="0090470C"/>
    <w:rsid w:val="0090496D"/>
    <w:rsid w:val="00904C9F"/>
    <w:rsid w:val="00905E98"/>
    <w:rsid w:val="0091167D"/>
    <w:rsid w:val="009144F3"/>
    <w:rsid w:val="00915907"/>
    <w:rsid w:val="009179BC"/>
    <w:rsid w:val="00917BE0"/>
    <w:rsid w:val="009206EA"/>
    <w:rsid w:val="00921CA5"/>
    <w:rsid w:val="00921E3E"/>
    <w:rsid w:val="009229CC"/>
    <w:rsid w:val="0092452C"/>
    <w:rsid w:val="00924543"/>
    <w:rsid w:val="009258F0"/>
    <w:rsid w:val="00927062"/>
    <w:rsid w:val="009276CD"/>
    <w:rsid w:val="00927AF3"/>
    <w:rsid w:val="00927B4E"/>
    <w:rsid w:val="00930FAD"/>
    <w:rsid w:val="00931659"/>
    <w:rsid w:val="009325FD"/>
    <w:rsid w:val="00932CC2"/>
    <w:rsid w:val="00933270"/>
    <w:rsid w:val="009337CB"/>
    <w:rsid w:val="00934D3F"/>
    <w:rsid w:val="00934E1E"/>
    <w:rsid w:val="00935BF9"/>
    <w:rsid w:val="00936E24"/>
    <w:rsid w:val="009407A1"/>
    <w:rsid w:val="00940A29"/>
    <w:rsid w:val="0094108F"/>
    <w:rsid w:val="00941FEC"/>
    <w:rsid w:val="009424C6"/>
    <w:rsid w:val="009427E9"/>
    <w:rsid w:val="00942914"/>
    <w:rsid w:val="00943C45"/>
    <w:rsid w:val="00944A45"/>
    <w:rsid w:val="0094697E"/>
    <w:rsid w:val="00946C9B"/>
    <w:rsid w:val="00946FF5"/>
    <w:rsid w:val="009506A1"/>
    <w:rsid w:val="00951EFA"/>
    <w:rsid w:val="00952237"/>
    <w:rsid w:val="00952358"/>
    <w:rsid w:val="00953211"/>
    <w:rsid w:val="0095539F"/>
    <w:rsid w:val="00955B62"/>
    <w:rsid w:val="009563D2"/>
    <w:rsid w:val="009607FE"/>
    <w:rsid w:val="00960933"/>
    <w:rsid w:val="00960994"/>
    <w:rsid w:val="00960B09"/>
    <w:rsid w:val="00962FEE"/>
    <w:rsid w:val="009635AD"/>
    <w:rsid w:val="00965EBD"/>
    <w:rsid w:val="00966D36"/>
    <w:rsid w:val="00967515"/>
    <w:rsid w:val="0097018D"/>
    <w:rsid w:val="0097248F"/>
    <w:rsid w:val="009734BC"/>
    <w:rsid w:val="00973AC7"/>
    <w:rsid w:val="00974502"/>
    <w:rsid w:val="009816F7"/>
    <w:rsid w:val="0098398A"/>
    <w:rsid w:val="00983FAF"/>
    <w:rsid w:val="009847AB"/>
    <w:rsid w:val="00986491"/>
    <w:rsid w:val="00987027"/>
    <w:rsid w:val="00990D0A"/>
    <w:rsid w:val="0099354F"/>
    <w:rsid w:val="009935B2"/>
    <w:rsid w:val="009938BB"/>
    <w:rsid w:val="009947B2"/>
    <w:rsid w:val="009948D1"/>
    <w:rsid w:val="009977C6"/>
    <w:rsid w:val="009A1CE6"/>
    <w:rsid w:val="009A3496"/>
    <w:rsid w:val="009A36C5"/>
    <w:rsid w:val="009A3CBF"/>
    <w:rsid w:val="009A548C"/>
    <w:rsid w:val="009A5AE9"/>
    <w:rsid w:val="009A6B4F"/>
    <w:rsid w:val="009B027F"/>
    <w:rsid w:val="009B1331"/>
    <w:rsid w:val="009B27F8"/>
    <w:rsid w:val="009B323E"/>
    <w:rsid w:val="009B4A83"/>
    <w:rsid w:val="009B5295"/>
    <w:rsid w:val="009B561A"/>
    <w:rsid w:val="009B6DA0"/>
    <w:rsid w:val="009B6F52"/>
    <w:rsid w:val="009B7D83"/>
    <w:rsid w:val="009C2A80"/>
    <w:rsid w:val="009C4A67"/>
    <w:rsid w:val="009C5B38"/>
    <w:rsid w:val="009C679E"/>
    <w:rsid w:val="009D1740"/>
    <w:rsid w:val="009D2476"/>
    <w:rsid w:val="009D32C9"/>
    <w:rsid w:val="009D45DB"/>
    <w:rsid w:val="009D7A9F"/>
    <w:rsid w:val="009E1DAC"/>
    <w:rsid w:val="009E22B7"/>
    <w:rsid w:val="009E26B5"/>
    <w:rsid w:val="009E41F6"/>
    <w:rsid w:val="009E52EC"/>
    <w:rsid w:val="009E55DB"/>
    <w:rsid w:val="009E6CE4"/>
    <w:rsid w:val="009E7D7F"/>
    <w:rsid w:val="009F16D5"/>
    <w:rsid w:val="009F1EFF"/>
    <w:rsid w:val="009F381C"/>
    <w:rsid w:val="009F4C3D"/>
    <w:rsid w:val="009F5538"/>
    <w:rsid w:val="009F6F25"/>
    <w:rsid w:val="009F7AAB"/>
    <w:rsid w:val="00A01F10"/>
    <w:rsid w:val="00A03546"/>
    <w:rsid w:val="00A05F0A"/>
    <w:rsid w:val="00A07045"/>
    <w:rsid w:val="00A109AE"/>
    <w:rsid w:val="00A11AC4"/>
    <w:rsid w:val="00A133F7"/>
    <w:rsid w:val="00A13942"/>
    <w:rsid w:val="00A15BD1"/>
    <w:rsid w:val="00A21164"/>
    <w:rsid w:val="00A21455"/>
    <w:rsid w:val="00A21608"/>
    <w:rsid w:val="00A2189C"/>
    <w:rsid w:val="00A21D2A"/>
    <w:rsid w:val="00A21D35"/>
    <w:rsid w:val="00A21E0A"/>
    <w:rsid w:val="00A22E67"/>
    <w:rsid w:val="00A237E0"/>
    <w:rsid w:val="00A23E78"/>
    <w:rsid w:val="00A23F36"/>
    <w:rsid w:val="00A24005"/>
    <w:rsid w:val="00A25786"/>
    <w:rsid w:val="00A272EC"/>
    <w:rsid w:val="00A2750A"/>
    <w:rsid w:val="00A314E0"/>
    <w:rsid w:val="00A32AE7"/>
    <w:rsid w:val="00A330C4"/>
    <w:rsid w:val="00A34212"/>
    <w:rsid w:val="00A35C27"/>
    <w:rsid w:val="00A3680A"/>
    <w:rsid w:val="00A40D74"/>
    <w:rsid w:val="00A411A7"/>
    <w:rsid w:val="00A44636"/>
    <w:rsid w:val="00A47847"/>
    <w:rsid w:val="00A50872"/>
    <w:rsid w:val="00A539B7"/>
    <w:rsid w:val="00A556D7"/>
    <w:rsid w:val="00A55CC3"/>
    <w:rsid w:val="00A6127F"/>
    <w:rsid w:val="00A6213F"/>
    <w:rsid w:val="00A62B0D"/>
    <w:rsid w:val="00A62B97"/>
    <w:rsid w:val="00A62BA9"/>
    <w:rsid w:val="00A63A97"/>
    <w:rsid w:val="00A63C04"/>
    <w:rsid w:val="00A642C0"/>
    <w:rsid w:val="00A675E8"/>
    <w:rsid w:val="00A6762A"/>
    <w:rsid w:val="00A708B3"/>
    <w:rsid w:val="00A70E73"/>
    <w:rsid w:val="00A717A7"/>
    <w:rsid w:val="00A7229B"/>
    <w:rsid w:val="00A72EE2"/>
    <w:rsid w:val="00A73B27"/>
    <w:rsid w:val="00A74209"/>
    <w:rsid w:val="00A74839"/>
    <w:rsid w:val="00A74B82"/>
    <w:rsid w:val="00A76FBB"/>
    <w:rsid w:val="00A8194F"/>
    <w:rsid w:val="00A82BE3"/>
    <w:rsid w:val="00A82C5F"/>
    <w:rsid w:val="00A83005"/>
    <w:rsid w:val="00A84547"/>
    <w:rsid w:val="00A855A2"/>
    <w:rsid w:val="00A86C68"/>
    <w:rsid w:val="00A86F7A"/>
    <w:rsid w:val="00A87225"/>
    <w:rsid w:val="00A873CC"/>
    <w:rsid w:val="00A87B90"/>
    <w:rsid w:val="00A904B3"/>
    <w:rsid w:val="00A91056"/>
    <w:rsid w:val="00A91127"/>
    <w:rsid w:val="00A9284A"/>
    <w:rsid w:val="00A92A7C"/>
    <w:rsid w:val="00A93083"/>
    <w:rsid w:val="00A93CB3"/>
    <w:rsid w:val="00A93DB9"/>
    <w:rsid w:val="00A94240"/>
    <w:rsid w:val="00A94935"/>
    <w:rsid w:val="00A957B9"/>
    <w:rsid w:val="00A95FA9"/>
    <w:rsid w:val="00A96F78"/>
    <w:rsid w:val="00A97940"/>
    <w:rsid w:val="00AA15B7"/>
    <w:rsid w:val="00AA199E"/>
    <w:rsid w:val="00AA3122"/>
    <w:rsid w:val="00AA3B9A"/>
    <w:rsid w:val="00AA45CC"/>
    <w:rsid w:val="00AA4704"/>
    <w:rsid w:val="00AA4BB7"/>
    <w:rsid w:val="00AA4EF5"/>
    <w:rsid w:val="00AA4FEF"/>
    <w:rsid w:val="00AB002E"/>
    <w:rsid w:val="00AB16A1"/>
    <w:rsid w:val="00AB6C99"/>
    <w:rsid w:val="00AC047A"/>
    <w:rsid w:val="00AC550A"/>
    <w:rsid w:val="00AC5619"/>
    <w:rsid w:val="00AC5E73"/>
    <w:rsid w:val="00AC68B9"/>
    <w:rsid w:val="00AC6C48"/>
    <w:rsid w:val="00AD03DA"/>
    <w:rsid w:val="00AD042F"/>
    <w:rsid w:val="00AD0A76"/>
    <w:rsid w:val="00AD1A3F"/>
    <w:rsid w:val="00AD1C30"/>
    <w:rsid w:val="00AD1CAF"/>
    <w:rsid w:val="00AD3B3F"/>
    <w:rsid w:val="00AD49CA"/>
    <w:rsid w:val="00AD5469"/>
    <w:rsid w:val="00AD7B32"/>
    <w:rsid w:val="00AE1CDE"/>
    <w:rsid w:val="00AE282B"/>
    <w:rsid w:val="00AE328D"/>
    <w:rsid w:val="00AE3C88"/>
    <w:rsid w:val="00AE4103"/>
    <w:rsid w:val="00AE411A"/>
    <w:rsid w:val="00AE450C"/>
    <w:rsid w:val="00AE47DD"/>
    <w:rsid w:val="00AE5D27"/>
    <w:rsid w:val="00AF0012"/>
    <w:rsid w:val="00AF12F5"/>
    <w:rsid w:val="00AF1957"/>
    <w:rsid w:val="00AF1BCF"/>
    <w:rsid w:val="00AF1CEA"/>
    <w:rsid w:val="00AF219C"/>
    <w:rsid w:val="00AF2A63"/>
    <w:rsid w:val="00AF4B3F"/>
    <w:rsid w:val="00AF541D"/>
    <w:rsid w:val="00AF658E"/>
    <w:rsid w:val="00AF66AC"/>
    <w:rsid w:val="00AF69DE"/>
    <w:rsid w:val="00AF7C04"/>
    <w:rsid w:val="00AF7C4F"/>
    <w:rsid w:val="00B01F1E"/>
    <w:rsid w:val="00B022C3"/>
    <w:rsid w:val="00B03F23"/>
    <w:rsid w:val="00B046B2"/>
    <w:rsid w:val="00B05059"/>
    <w:rsid w:val="00B06266"/>
    <w:rsid w:val="00B06342"/>
    <w:rsid w:val="00B06867"/>
    <w:rsid w:val="00B10AE0"/>
    <w:rsid w:val="00B115BA"/>
    <w:rsid w:val="00B11EFD"/>
    <w:rsid w:val="00B12478"/>
    <w:rsid w:val="00B1371E"/>
    <w:rsid w:val="00B14806"/>
    <w:rsid w:val="00B14C5B"/>
    <w:rsid w:val="00B16047"/>
    <w:rsid w:val="00B160C3"/>
    <w:rsid w:val="00B16272"/>
    <w:rsid w:val="00B167E3"/>
    <w:rsid w:val="00B16A8E"/>
    <w:rsid w:val="00B20363"/>
    <w:rsid w:val="00B20789"/>
    <w:rsid w:val="00B2217E"/>
    <w:rsid w:val="00B2369B"/>
    <w:rsid w:val="00B23A2B"/>
    <w:rsid w:val="00B24220"/>
    <w:rsid w:val="00B24F08"/>
    <w:rsid w:val="00B26DCF"/>
    <w:rsid w:val="00B277BF"/>
    <w:rsid w:val="00B30FFF"/>
    <w:rsid w:val="00B31FB2"/>
    <w:rsid w:val="00B343BD"/>
    <w:rsid w:val="00B35161"/>
    <w:rsid w:val="00B36636"/>
    <w:rsid w:val="00B4003B"/>
    <w:rsid w:val="00B403BA"/>
    <w:rsid w:val="00B42B07"/>
    <w:rsid w:val="00B42EAC"/>
    <w:rsid w:val="00B44DAF"/>
    <w:rsid w:val="00B44E2F"/>
    <w:rsid w:val="00B4593B"/>
    <w:rsid w:val="00B47401"/>
    <w:rsid w:val="00B52EEA"/>
    <w:rsid w:val="00B54519"/>
    <w:rsid w:val="00B57F61"/>
    <w:rsid w:val="00B60DD1"/>
    <w:rsid w:val="00B63F85"/>
    <w:rsid w:val="00B64898"/>
    <w:rsid w:val="00B64B04"/>
    <w:rsid w:val="00B650BD"/>
    <w:rsid w:val="00B66B8B"/>
    <w:rsid w:val="00B67FF0"/>
    <w:rsid w:val="00B70D8E"/>
    <w:rsid w:val="00B726E7"/>
    <w:rsid w:val="00B74BDF"/>
    <w:rsid w:val="00B750EB"/>
    <w:rsid w:val="00B755FE"/>
    <w:rsid w:val="00B76849"/>
    <w:rsid w:val="00B80457"/>
    <w:rsid w:val="00B80A66"/>
    <w:rsid w:val="00B80FBA"/>
    <w:rsid w:val="00B819EE"/>
    <w:rsid w:val="00B81DA7"/>
    <w:rsid w:val="00B8271F"/>
    <w:rsid w:val="00B82B81"/>
    <w:rsid w:val="00B846A6"/>
    <w:rsid w:val="00B85C52"/>
    <w:rsid w:val="00B85EA2"/>
    <w:rsid w:val="00B910FD"/>
    <w:rsid w:val="00B9233D"/>
    <w:rsid w:val="00B92931"/>
    <w:rsid w:val="00B96BCA"/>
    <w:rsid w:val="00B97CF0"/>
    <w:rsid w:val="00BA04C9"/>
    <w:rsid w:val="00BA233A"/>
    <w:rsid w:val="00BA26C9"/>
    <w:rsid w:val="00BA380C"/>
    <w:rsid w:val="00BA45CF"/>
    <w:rsid w:val="00BA493D"/>
    <w:rsid w:val="00BA5224"/>
    <w:rsid w:val="00BA54EA"/>
    <w:rsid w:val="00BA6203"/>
    <w:rsid w:val="00BA698C"/>
    <w:rsid w:val="00BA6F3D"/>
    <w:rsid w:val="00BA7058"/>
    <w:rsid w:val="00BA707B"/>
    <w:rsid w:val="00BB02FE"/>
    <w:rsid w:val="00BB2DD1"/>
    <w:rsid w:val="00BB3701"/>
    <w:rsid w:val="00BB635D"/>
    <w:rsid w:val="00BC18DB"/>
    <w:rsid w:val="00BC2339"/>
    <w:rsid w:val="00BC392B"/>
    <w:rsid w:val="00BC4059"/>
    <w:rsid w:val="00BC4CBC"/>
    <w:rsid w:val="00BC4ED7"/>
    <w:rsid w:val="00BC5070"/>
    <w:rsid w:val="00BC544E"/>
    <w:rsid w:val="00BC5C8D"/>
    <w:rsid w:val="00BC5D48"/>
    <w:rsid w:val="00BC7AFD"/>
    <w:rsid w:val="00BC7D0A"/>
    <w:rsid w:val="00BD28B7"/>
    <w:rsid w:val="00BD2C0B"/>
    <w:rsid w:val="00BD56CA"/>
    <w:rsid w:val="00BD7979"/>
    <w:rsid w:val="00BE0E0C"/>
    <w:rsid w:val="00BE2B6D"/>
    <w:rsid w:val="00BE30D4"/>
    <w:rsid w:val="00BE31B1"/>
    <w:rsid w:val="00BE4568"/>
    <w:rsid w:val="00BE4E0A"/>
    <w:rsid w:val="00BE7951"/>
    <w:rsid w:val="00BF0777"/>
    <w:rsid w:val="00BF193B"/>
    <w:rsid w:val="00BF2177"/>
    <w:rsid w:val="00BF2605"/>
    <w:rsid w:val="00BF4527"/>
    <w:rsid w:val="00BF4C2F"/>
    <w:rsid w:val="00BF4CA1"/>
    <w:rsid w:val="00BF5C08"/>
    <w:rsid w:val="00BF647E"/>
    <w:rsid w:val="00BF6BD0"/>
    <w:rsid w:val="00BF7C68"/>
    <w:rsid w:val="00C03386"/>
    <w:rsid w:val="00C04E9E"/>
    <w:rsid w:val="00C10E34"/>
    <w:rsid w:val="00C11CA7"/>
    <w:rsid w:val="00C12C82"/>
    <w:rsid w:val="00C13E41"/>
    <w:rsid w:val="00C14471"/>
    <w:rsid w:val="00C1619F"/>
    <w:rsid w:val="00C178A8"/>
    <w:rsid w:val="00C17B50"/>
    <w:rsid w:val="00C20D3D"/>
    <w:rsid w:val="00C224D2"/>
    <w:rsid w:val="00C22C06"/>
    <w:rsid w:val="00C232D8"/>
    <w:rsid w:val="00C24447"/>
    <w:rsid w:val="00C24803"/>
    <w:rsid w:val="00C24C9C"/>
    <w:rsid w:val="00C26104"/>
    <w:rsid w:val="00C27930"/>
    <w:rsid w:val="00C34829"/>
    <w:rsid w:val="00C353D5"/>
    <w:rsid w:val="00C40DE3"/>
    <w:rsid w:val="00C41D77"/>
    <w:rsid w:val="00C420A0"/>
    <w:rsid w:val="00C427DE"/>
    <w:rsid w:val="00C439F6"/>
    <w:rsid w:val="00C43A50"/>
    <w:rsid w:val="00C44900"/>
    <w:rsid w:val="00C44F23"/>
    <w:rsid w:val="00C47065"/>
    <w:rsid w:val="00C47807"/>
    <w:rsid w:val="00C5000E"/>
    <w:rsid w:val="00C50F6B"/>
    <w:rsid w:val="00C523BC"/>
    <w:rsid w:val="00C53F7F"/>
    <w:rsid w:val="00C5423B"/>
    <w:rsid w:val="00C542C5"/>
    <w:rsid w:val="00C54BBC"/>
    <w:rsid w:val="00C550F1"/>
    <w:rsid w:val="00C55B92"/>
    <w:rsid w:val="00C56632"/>
    <w:rsid w:val="00C57023"/>
    <w:rsid w:val="00C60920"/>
    <w:rsid w:val="00C6444C"/>
    <w:rsid w:val="00C65858"/>
    <w:rsid w:val="00C66A96"/>
    <w:rsid w:val="00C671A1"/>
    <w:rsid w:val="00C7132F"/>
    <w:rsid w:val="00C7550F"/>
    <w:rsid w:val="00C76D3F"/>
    <w:rsid w:val="00C77915"/>
    <w:rsid w:val="00C77F89"/>
    <w:rsid w:val="00C808EC"/>
    <w:rsid w:val="00C81C6D"/>
    <w:rsid w:val="00C85682"/>
    <w:rsid w:val="00C87264"/>
    <w:rsid w:val="00C9403D"/>
    <w:rsid w:val="00C942DE"/>
    <w:rsid w:val="00C947BA"/>
    <w:rsid w:val="00CA0826"/>
    <w:rsid w:val="00CA36F3"/>
    <w:rsid w:val="00CA43D6"/>
    <w:rsid w:val="00CA645B"/>
    <w:rsid w:val="00CA707E"/>
    <w:rsid w:val="00CB039A"/>
    <w:rsid w:val="00CB0521"/>
    <w:rsid w:val="00CB1783"/>
    <w:rsid w:val="00CB1835"/>
    <w:rsid w:val="00CB37BD"/>
    <w:rsid w:val="00CB486B"/>
    <w:rsid w:val="00CB4971"/>
    <w:rsid w:val="00CC0215"/>
    <w:rsid w:val="00CC0497"/>
    <w:rsid w:val="00CC26FA"/>
    <w:rsid w:val="00CC40A6"/>
    <w:rsid w:val="00CC494F"/>
    <w:rsid w:val="00CC548A"/>
    <w:rsid w:val="00CC5543"/>
    <w:rsid w:val="00CC5D9D"/>
    <w:rsid w:val="00CD1579"/>
    <w:rsid w:val="00CD1DEA"/>
    <w:rsid w:val="00CD2893"/>
    <w:rsid w:val="00CD2E75"/>
    <w:rsid w:val="00CD305F"/>
    <w:rsid w:val="00CD3E44"/>
    <w:rsid w:val="00CD4681"/>
    <w:rsid w:val="00CD4D7D"/>
    <w:rsid w:val="00CE0050"/>
    <w:rsid w:val="00CE1018"/>
    <w:rsid w:val="00CE3EC5"/>
    <w:rsid w:val="00CE4FB5"/>
    <w:rsid w:val="00CE632A"/>
    <w:rsid w:val="00CE725E"/>
    <w:rsid w:val="00CE7DF0"/>
    <w:rsid w:val="00CF14C7"/>
    <w:rsid w:val="00CF1936"/>
    <w:rsid w:val="00CF198B"/>
    <w:rsid w:val="00CF30F8"/>
    <w:rsid w:val="00CF36A9"/>
    <w:rsid w:val="00CF37D3"/>
    <w:rsid w:val="00CF3912"/>
    <w:rsid w:val="00CF4E50"/>
    <w:rsid w:val="00CF5795"/>
    <w:rsid w:val="00CF5BDE"/>
    <w:rsid w:val="00D0000F"/>
    <w:rsid w:val="00D004B9"/>
    <w:rsid w:val="00D007F9"/>
    <w:rsid w:val="00D00D05"/>
    <w:rsid w:val="00D0109E"/>
    <w:rsid w:val="00D01560"/>
    <w:rsid w:val="00D01949"/>
    <w:rsid w:val="00D01BAF"/>
    <w:rsid w:val="00D02CBD"/>
    <w:rsid w:val="00D057D1"/>
    <w:rsid w:val="00D07BF3"/>
    <w:rsid w:val="00D07E0B"/>
    <w:rsid w:val="00D1140B"/>
    <w:rsid w:val="00D1189F"/>
    <w:rsid w:val="00D11A07"/>
    <w:rsid w:val="00D13DF6"/>
    <w:rsid w:val="00D159BB"/>
    <w:rsid w:val="00D16AFA"/>
    <w:rsid w:val="00D17BDF"/>
    <w:rsid w:val="00D211D5"/>
    <w:rsid w:val="00D212F9"/>
    <w:rsid w:val="00D237D4"/>
    <w:rsid w:val="00D31AE7"/>
    <w:rsid w:val="00D3250E"/>
    <w:rsid w:val="00D3259E"/>
    <w:rsid w:val="00D325DB"/>
    <w:rsid w:val="00D32EB7"/>
    <w:rsid w:val="00D3323A"/>
    <w:rsid w:val="00D337B1"/>
    <w:rsid w:val="00D35216"/>
    <w:rsid w:val="00D379A6"/>
    <w:rsid w:val="00D40CCE"/>
    <w:rsid w:val="00D40FCC"/>
    <w:rsid w:val="00D426E7"/>
    <w:rsid w:val="00D42B2D"/>
    <w:rsid w:val="00D44682"/>
    <w:rsid w:val="00D46CCF"/>
    <w:rsid w:val="00D4725D"/>
    <w:rsid w:val="00D47881"/>
    <w:rsid w:val="00D52BCE"/>
    <w:rsid w:val="00D53903"/>
    <w:rsid w:val="00D554D0"/>
    <w:rsid w:val="00D577C4"/>
    <w:rsid w:val="00D57804"/>
    <w:rsid w:val="00D637D4"/>
    <w:rsid w:val="00D63AD2"/>
    <w:rsid w:val="00D65B60"/>
    <w:rsid w:val="00D6676D"/>
    <w:rsid w:val="00D70B7C"/>
    <w:rsid w:val="00D7190D"/>
    <w:rsid w:val="00D71BF1"/>
    <w:rsid w:val="00D71D20"/>
    <w:rsid w:val="00D71E8F"/>
    <w:rsid w:val="00D72470"/>
    <w:rsid w:val="00D744E7"/>
    <w:rsid w:val="00D80A15"/>
    <w:rsid w:val="00D80B6C"/>
    <w:rsid w:val="00D81062"/>
    <w:rsid w:val="00D811A2"/>
    <w:rsid w:val="00D81A9B"/>
    <w:rsid w:val="00D82685"/>
    <w:rsid w:val="00D82A5F"/>
    <w:rsid w:val="00D83B6A"/>
    <w:rsid w:val="00D85B8D"/>
    <w:rsid w:val="00D85D43"/>
    <w:rsid w:val="00D86131"/>
    <w:rsid w:val="00D86840"/>
    <w:rsid w:val="00D86FCA"/>
    <w:rsid w:val="00D871BA"/>
    <w:rsid w:val="00D904C3"/>
    <w:rsid w:val="00D908BC"/>
    <w:rsid w:val="00D90936"/>
    <w:rsid w:val="00D90F90"/>
    <w:rsid w:val="00D92218"/>
    <w:rsid w:val="00D92811"/>
    <w:rsid w:val="00D94115"/>
    <w:rsid w:val="00D94167"/>
    <w:rsid w:val="00D957C9"/>
    <w:rsid w:val="00D95FC6"/>
    <w:rsid w:val="00D95FE3"/>
    <w:rsid w:val="00D96A46"/>
    <w:rsid w:val="00DA1305"/>
    <w:rsid w:val="00DA2C5B"/>
    <w:rsid w:val="00DA373D"/>
    <w:rsid w:val="00DA57BF"/>
    <w:rsid w:val="00DA6296"/>
    <w:rsid w:val="00DA73C0"/>
    <w:rsid w:val="00DA76F8"/>
    <w:rsid w:val="00DA7F5E"/>
    <w:rsid w:val="00DB0AD9"/>
    <w:rsid w:val="00DB1FED"/>
    <w:rsid w:val="00DB43D0"/>
    <w:rsid w:val="00DB75B0"/>
    <w:rsid w:val="00DC028F"/>
    <w:rsid w:val="00DC0946"/>
    <w:rsid w:val="00DC3A1A"/>
    <w:rsid w:val="00DC434E"/>
    <w:rsid w:val="00DC5769"/>
    <w:rsid w:val="00DC5A2E"/>
    <w:rsid w:val="00DC7CC6"/>
    <w:rsid w:val="00DD1452"/>
    <w:rsid w:val="00DD2B38"/>
    <w:rsid w:val="00DD335D"/>
    <w:rsid w:val="00DD4924"/>
    <w:rsid w:val="00DD4A0D"/>
    <w:rsid w:val="00DD4FD3"/>
    <w:rsid w:val="00DE116D"/>
    <w:rsid w:val="00DE31ED"/>
    <w:rsid w:val="00DE3304"/>
    <w:rsid w:val="00DE3CDA"/>
    <w:rsid w:val="00DE64BD"/>
    <w:rsid w:val="00DE6A8F"/>
    <w:rsid w:val="00DF0E2D"/>
    <w:rsid w:val="00DF34EF"/>
    <w:rsid w:val="00DF69BE"/>
    <w:rsid w:val="00DF6F6D"/>
    <w:rsid w:val="00E04FA6"/>
    <w:rsid w:val="00E07725"/>
    <w:rsid w:val="00E11048"/>
    <w:rsid w:val="00E133AD"/>
    <w:rsid w:val="00E1371B"/>
    <w:rsid w:val="00E13797"/>
    <w:rsid w:val="00E15580"/>
    <w:rsid w:val="00E20149"/>
    <w:rsid w:val="00E206D2"/>
    <w:rsid w:val="00E20A37"/>
    <w:rsid w:val="00E21313"/>
    <w:rsid w:val="00E21583"/>
    <w:rsid w:val="00E21D98"/>
    <w:rsid w:val="00E222FB"/>
    <w:rsid w:val="00E23843"/>
    <w:rsid w:val="00E25075"/>
    <w:rsid w:val="00E2651B"/>
    <w:rsid w:val="00E318E5"/>
    <w:rsid w:val="00E33AA2"/>
    <w:rsid w:val="00E33F1B"/>
    <w:rsid w:val="00E34F0B"/>
    <w:rsid w:val="00E35CE2"/>
    <w:rsid w:val="00E3714A"/>
    <w:rsid w:val="00E40815"/>
    <w:rsid w:val="00E4108F"/>
    <w:rsid w:val="00E43D24"/>
    <w:rsid w:val="00E43DAF"/>
    <w:rsid w:val="00E4701C"/>
    <w:rsid w:val="00E47B4D"/>
    <w:rsid w:val="00E50EA2"/>
    <w:rsid w:val="00E510A6"/>
    <w:rsid w:val="00E513B2"/>
    <w:rsid w:val="00E51841"/>
    <w:rsid w:val="00E53E10"/>
    <w:rsid w:val="00E540F2"/>
    <w:rsid w:val="00E54BD3"/>
    <w:rsid w:val="00E55F82"/>
    <w:rsid w:val="00E56326"/>
    <w:rsid w:val="00E565CE"/>
    <w:rsid w:val="00E57627"/>
    <w:rsid w:val="00E57A01"/>
    <w:rsid w:val="00E60472"/>
    <w:rsid w:val="00E608C0"/>
    <w:rsid w:val="00E62A80"/>
    <w:rsid w:val="00E62C31"/>
    <w:rsid w:val="00E64630"/>
    <w:rsid w:val="00E65079"/>
    <w:rsid w:val="00E7356C"/>
    <w:rsid w:val="00E7360F"/>
    <w:rsid w:val="00E7361F"/>
    <w:rsid w:val="00E73FD7"/>
    <w:rsid w:val="00E74F2D"/>
    <w:rsid w:val="00E75291"/>
    <w:rsid w:val="00E754FB"/>
    <w:rsid w:val="00E77208"/>
    <w:rsid w:val="00E8062C"/>
    <w:rsid w:val="00E8070D"/>
    <w:rsid w:val="00E82D19"/>
    <w:rsid w:val="00E82ECC"/>
    <w:rsid w:val="00E831AD"/>
    <w:rsid w:val="00E844E6"/>
    <w:rsid w:val="00E84903"/>
    <w:rsid w:val="00E84C37"/>
    <w:rsid w:val="00E90863"/>
    <w:rsid w:val="00E91458"/>
    <w:rsid w:val="00E919B0"/>
    <w:rsid w:val="00E92208"/>
    <w:rsid w:val="00E936F9"/>
    <w:rsid w:val="00E93C9A"/>
    <w:rsid w:val="00E9535E"/>
    <w:rsid w:val="00EA060A"/>
    <w:rsid w:val="00EA1ABB"/>
    <w:rsid w:val="00EA2961"/>
    <w:rsid w:val="00EA3306"/>
    <w:rsid w:val="00EA3E9D"/>
    <w:rsid w:val="00EA50A0"/>
    <w:rsid w:val="00EA5267"/>
    <w:rsid w:val="00EA59DF"/>
    <w:rsid w:val="00EA77A4"/>
    <w:rsid w:val="00EB1D71"/>
    <w:rsid w:val="00EB2E59"/>
    <w:rsid w:val="00EB380F"/>
    <w:rsid w:val="00EB435E"/>
    <w:rsid w:val="00EB4CE4"/>
    <w:rsid w:val="00EB67B6"/>
    <w:rsid w:val="00EB6FBF"/>
    <w:rsid w:val="00EC03F3"/>
    <w:rsid w:val="00EC2C6A"/>
    <w:rsid w:val="00ED02E3"/>
    <w:rsid w:val="00ED1FB9"/>
    <w:rsid w:val="00ED2612"/>
    <w:rsid w:val="00ED2A42"/>
    <w:rsid w:val="00ED4A96"/>
    <w:rsid w:val="00ED54AA"/>
    <w:rsid w:val="00ED6115"/>
    <w:rsid w:val="00EE0876"/>
    <w:rsid w:val="00EE0ADA"/>
    <w:rsid w:val="00EE172E"/>
    <w:rsid w:val="00EE1995"/>
    <w:rsid w:val="00EE1F0B"/>
    <w:rsid w:val="00EE3247"/>
    <w:rsid w:val="00EF0C8A"/>
    <w:rsid w:val="00EF19B2"/>
    <w:rsid w:val="00EF1C10"/>
    <w:rsid w:val="00EF20F5"/>
    <w:rsid w:val="00EF2EAC"/>
    <w:rsid w:val="00EF313C"/>
    <w:rsid w:val="00EF3641"/>
    <w:rsid w:val="00EF399E"/>
    <w:rsid w:val="00EF4477"/>
    <w:rsid w:val="00EF4C67"/>
    <w:rsid w:val="00EF5055"/>
    <w:rsid w:val="00EF55EC"/>
    <w:rsid w:val="00EF65DA"/>
    <w:rsid w:val="00F0059C"/>
    <w:rsid w:val="00F011AE"/>
    <w:rsid w:val="00F04181"/>
    <w:rsid w:val="00F056A1"/>
    <w:rsid w:val="00F0629A"/>
    <w:rsid w:val="00F0632C"/>
    <w:rsid w:val="00F0704B"/>
    <w:rsid w:val="00F10278"/>
    <w:rsid w:val="00F12680"/>
    <w:rsid w:val="00F15E25"/>
    <w:rsid w:val="00F15E66"/>
    <w:rsid w:val="00F21152"/>
    <w:rsid w:val="00F21C67"/>
    <w:rsid w:val="00F21CA7"/>
    <w:rsid w:val="00F2246A"/>
    <w:rsid w:val="00F244E0"/>
    <w:rsid w:val="00F257D3"/>
    <w:rsid w:val="00F25D2D"/>
    <w:rsid w:val="00F273CD"/>
    <w:rsid w:val="00F31C7B"/>
    <w:rsid w:val="00F33C38"/>
    <w:rsid w:val="00F35081"/>
    <w:rsid w:val="00F35B2A"/>
    <w:rsid w:val="00F37BEE"/>
    <w:rsid w:val="00F40F31"/>
    <w:rsid w:val="00F416CE"/>
    <w:rsid w:val="00F42123"/>
    <w:rsid w:val="00F44722"/>
    <w:rsid w:val="00F46986"/>
    <w:rsid w:val="00F473D5"/>
    <w:rsid w:val="00F475B1"/>
    <w:rsid w:val="00F47C46"/>
    <w:rsid w:val="00F51F0A"/>
    <w:rsid w:val="00F53158"/>
    <w:rsid w:val="00F54E33"/>
    <w:rsid w:val="00F55FF6"/>
    <w:rsid w:val="00F56A47"/>
    <w:rsid w:val="00F576D4"/>
    <w:rsid w:val="00F60B7B"/>
    <w:rsid w:val="00F62FED"/>
    <w:rsid w:val="00F6475B"/>
    <w:rsid w:val="00F64DF1"/>
    <w:rsid w:val="00F7065D"/>
    <w:rsid w:val="00F75F2B"/>
    <w:rsid w:val="00F77FA1"/>
    <w:rsid w:val="00F823AB"/>
    <w:rsid w:val="00F834E3"/>
    <w:rsid w:val="00F84474"/>
    <w:rsid w:val="00F873AF"/>
    <w:rsid w:val="00F87716"/>
    <w:rsid w:val="00F9152A"/>
    <w:rsid w:val="00F92FE6"/>
    <w:rsid w:val="00F93056"/>
    <w:rsid w:val="00F93AFC"/>
    <w:rsid w:val="00F95520"/>
    <w:rsid w:val="00F97EAC"/>
    <w:rsid w:val="00FA0952"/>
    <w:rsid w:val="00FA14E4"/>
    <w:rsid w:val="00FA4F29"/>
    <w:rsid w:val="00FA63EE"/>
    <w:rsid w:val="00FA646F"/>
    <w:rsid w:val="00FA6BCF"/>
    <w:rsid w:val="00FA6D98"/>
    <w:rsid w:val="00FA7A75"/>
    <w:rsid w:val="00FB13DC"/>
    <w:rsid w:val="00FB162A"/>
    <w:rsid w:val="00FB1CDF"/>
    <w:rsid w:val="00FB56A5"/>
    <w:rsid w:val="00FB57CB"/>
    <w:rsid w:val="00FB6A29"/>
    <w:rsid w:val="00FB6A94"/>
    <w:rsid w:val="00FB6C27"/>
    <w:rsid w:val="00FB6D67"/>
    <w:rsid w:val="00FB7BA8"/>
    <w:rsid w:val="00FC09DB"/>
    <w:rsid w:val="00FC0D65"/>
    <w:rsid w:val="00FC2EBA"/>
    <w:rsid w:val="00FC3623"/>
    <w:rsid w:val="00FC47D7"/>
    <w:rsid w:val="00FC5745"/>
    <w:rsid w:val="00FC5BC4"/>
    <w:rsid w:val="00FC6A2B"/>
    <w:rsid w:val="00FC6FEF"/>
    <w:rsid w:val="00FC74C5"/>
    <w:rsid w:val="00FD01D7"/>
    <w:rsid w:val="00FD0750"/>
    <w:rsid w:val="00FD0914"/>
    <w:rsid w:val="00FD1D17"/>
    <w:rsid w:val="00FD39F9"/>
    <w:rsid w:val="00FD41DF"/>
    <w:rsid w:val="00FD44A2"/>
    <w:rsid w:val="00FD4A18"/>
    <w:rsid w:val="00FD590E"/>
    <w:rsid w:val="00FD5ED9"/>
    <w:rsid w:val="00FD7868"/>
    <w:rsid w:val="00FD7D44"/>
    <w:rsid w:val="00FE26A8"/>
    <w:rsid w:val="00FE6517"/>
    <w:rsid w:val="00FE7B88"/>
    <w:rsid w:val="00FF49DD"/>
    <w:rsid w:val="00FF5B47"/>
    <w:rsid w:val="00FF65D0"/>
    <w:rsid w:val="00FF6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33F1B"/>
    <w:rPr>
      <w:color w:val="0000FF"/>
      <w:u w:val="single"/>
    </w:rPr>
  </w:style>
  <w:style w:type="character" w:styleId="a4">
    <w:name w:val="Strong"/>
    <w:basedOn w:val="a0"/>
    <w:uiPriority w:val="22"/>
    <w:qFormat/>
    <w:rsid w:val="00E33F1B"/>
    <w:rPr>
      <w:b/>
      <w:bCs/>
    </w:rPr>
  </w:style>
  <w:style w:type="paragraph" w:customStyle="1" w:styleId="a5">
    <w:name w:val="a"/>
    <w:basedOn w:val="a"/>
    <w:rsid w:val="00E33F1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62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22E1E"/>
    <w:rPr>
      <w:sz w:val="18"/>
      <w:szCs w:val="18"/>
    </w:rPr>
  </w:style>
  <w:style w:type="paragraph" w:styleId="a7">
    <w:name w:val="footer"/>
    <w:basedOn w:val="a"/>
    <w:link w:val="Char0"/>
    <w:unhideWhenUsed/>
    <w:rsid w:val="00622E1E"/>
    <w:pPr>
      <w:tabs>
        <w:tab w:val="center" w:pos="4153"/>
        <w:tab w:val="right" w:pos="8306"/>
      </w:tabs>
      <w:snapToGrid w:val="0"/>
      <w:jc w:val="left"/>
    </w:pPr>
    <w:rPr>
      <w:sz w:val="18"/>
      <w:szCs w:val="18"/>
    </w:rPr>
  </w:style>
  <w:style w:type="character" w:customStyle="1" w:styleId="Char0">
    <w:name w:val="页脚 Char"/>
    <w:basedOn w:val="a0"/>
    <w:link w:val="a7"/>
    <w:rsid w:val="00622E1E"/>
    <w:rPr>
      <w:sz w:val="18"/>
      <w:szCs w:val="18"/>
    </w:rPr>
  </w:style>
  <w:style w:type="paragraph" w:customStyle="1" w:styleId="1">
    <w:name w:val="列出段落1"/>
    <w:basedOn w:val="a"/>
    <w:uiPriority w:val="34"/>
    <w:qFormat/>
    <w:rsid w:val="00622E1E"/>
    <w:pPr>
      <w:ind w:firstLineChars="200" w:firstLine="420"/>
    </w:pPr>
    <w:rPr>
      <w:rFonts w:ascii="Times New Roman" w:eastAsia="宋体" w:hAnsi="Times New Roman" w:cs="Times New Roman"/>
      <w:szCs w:val="24"/>
    </w:rPr>
  </w:style>
  <w:style w:type="character" w:styleId="a8">
    <w:name w:val="Emphasis"/>
    <w:basedOn w:val="a0"/>
    <w:uiPriority w:val="20"/>
    <w:qFormat/>
    <w:rsid w:val="00622E1E"/>
    <w:rPr>
      <w:i/>
      <w:iCs/>
    </w:rPr>
  </w:style>
  <w:style w:type="paragraph" w:customStyle="1" w:styleId="10">
    <w:name w:val="无间隔1"/>
    <w:uiPriority w:val="1"/>
    <w:qFormat/>
    <w:rsid w:val="00622E1E"/>
    <w:rPr>
      <w:rFonts w:ascii="Calibri" w:eastAsia="Calibri" w:hAnsi="Calibri" w:cs="Times New Roman"/>
      <w:kern w:val="0"/>
      <w:sz w:val="22"/>
      <w:lang w:eastAsia="en-US"/>
    </w:rPr>
  </w:style>
  <w:style w:type="paragraph" w:styleId="a9">
    <w:name w:val="List Paragraph"/>
    <w:basedOn w:val="a"/>
    <w:uiPriority w:val="34"/>
    <w:unhideWhenUsed/>
    <w:qFormat/>
    <w:rsid w:val="00622E1E"/>
    <w:pPr>
      <w:ind w:firstLineChars="200" w:firstLine="420"/>
    </w:pPr>
    <w:rPr>
      <w:rFonts w:ascii="Times New Roman" w:eastAsia="宋体" w:hAnsi="Times New Roman" w:cs="Times New Roman"/>
      <w:szCs w:val="24"/>
    </w:rPr>
  </w:style>
  <w:style w:type="table" w:styleId="aa">
    <w:name w:val="Table Grid"/>
    <w:basedOn w:val="a1"/>
    <w:qFormat/>
    <w:rsid w:val="00622E1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22E1E"/>
    <w:pPr>
      <w:widowControl w:val="0"/>
      <w:autoSpaceDE w:val="0"/>
      <w:autoSpaceDN w:val="0"/>
      <w:adjustRightInd w:val="0"/>
    </w:pPr>
    <w:rPr>
      <w:rFonts w:ascii="宋体" w:eastAsia="宋体" w:hAnsi="Times New Roman" w:cs="宋体"/>
      <w:color w:val="000000"/>
      <w:kern w:val="0"/>
      <w:sz w:val="24"/>
      <w:szCs w:val="24"/>
    </w:rPr>
  </w:style>
  <w:style w:type="character" w:styleId="ab">
    <w:name w:val="annotation reference"/>
    <w:basedOn w:val="a0"/>
    <w:rsid w:val="00622E1E"/>
    <w:rPr>
      <w:sz w:val="21"/>
      <w:szCs w:val="21"/>
    </w:rPr>
  </w:style>
  <w:style w:type="paragraph" w:styleId="ac">
    <w:name w:val="annotation text"/>
    <w:basedOn w:val="a"/>
    <w:link w:val="Char1"/>
    <w:rsid w:val="00622E1E"/>
    <w:pPr>
      <w:jc w:val="left"/>
    </w:pPr>
    <w:rPr>
      <w:rFonts w:ascii="Times New Roman" w:eastAsia="宋体" w:hAnsi="Times New Roman" w:cs="Times New Roman"/>
      <w:szCs w:val="24"/>
    </w:rPr>
  </w:style>
  <w:style w:type="character" w:customStyle="1" w:styleId="Char1">
    <w:name w:val="批注文字 Char"/>
    <w:basedOn w:val="a0"/>
    <w:link w:val="ac"/>
    <w:rsid w:val="00622E1E"/>
    <w:rPr>
      <w:rFonts w:ascii="Times New Roman" w:eastAsia="宋体" w:hAnsi="Times New Roman" w:cs="Times New Roman"/>
      <w:szCs w:val="24"/>
    </w:rPr>
  </w:style>
  <w:style w:type="paragraph" w:styleId="ad">
    <w:name w:val="annotation subject"/>
    <w:basedOn w:val="ac"/>
    <w:next w:val="ac"/>
    <w:link w:val="Char2"/>
    <w:rsid w:val="00622E1E"/>
    <w:rPr>
      <w:b/>
      <w:bCs/>
    </w:rPr>
  </w:style>
  <w:style w:type="character" w:customStyle="1" w:styleId="Char2">
    <w:name w:val="批注主题 Char"/>
    <w:basedOn w:val="Char1"/>
    <w:link w:val="ad"/>
    <w:rsid w:val="00622E1E"/>
    <w:rPr>
      <w:b/>
      <w:bCs/>
    </w:rPr>
  </w:style>
  <w:style w:type="paragraph" w:styleId="ae">
    <w:name w:val="Balloon Text"/>
    <w:basedOn w:val="a"/>
    <w:link w:val="Char3"/>
    <w:rsid w:val="00622E1E"/>
    <w:rPr>
      <w:rFonts w:ascii="Times New Roman" w:eastAsia="宋体" w:hAnsi="Times New Roman" w:cs="Times New Roman"/>
      <w:sz w:val="18"/>
      <w:szCs w:val="18"/>
    </w:rPr>
  </w:style>
  <w:style w:type="character" w:customStyle="1" w:styleId="Char3">
    <w:name w:val="批注框文本 Char"/>
    <w:basedOn w:val="a0"/>
    <w:link w:val="ae"/>
    <w:rsid w:val="00622E1E"/>
    <w:rPr>
      <w:rFonts w:ascii="Times New Roman" w:eastAsia="宋体" w:hAnsi="Times New Roman" w:cs="Times New Roman"/>
      <w:sz w:val="18"/>
      <w:szCs w:val="18"/>
    </w:rPr>
  </w:style>
  <w:style w:type="paragraph" w:styleId="af">
    <w:name w:val="Revision"/>
    <w:hidden/>
    <w:uiPriority w:val="99"/>
    <w:unhideWhenUsed/>
    <w:rsid w:val="00622E1E"/>
    <w:rPr>
      <w:rFonts w:ascii="Times New Roman" w:eastAsia="宋体" w:hAnsi="Times New Roman" w:cs="Times New Roman"/>
      <w:szCs w:val="24"/>
    </w:rPr>
  </w:style>
  <w:style w:type="character" w:customStyle="1" w:styleId="ztagpre">
    <w:name w:val="ztag pre"/>
    <w:basedOn w:val="a0"/>
    <w:rsid w:val="00622E1E"/>
  </w:style>
  <w:style w:type="table" w:customStyle="1" w:styleId="11">
    <w:name w:val="网格型1"/>
    <w:basedOn w:val="a1"/>
    <w:next w:val="aa"/>
    <w:qFormat/>
    <w:rsid w:val="00622E1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9569338">
      <w:bodyDiv w:val="1"/>
      <w:marLeft w:val="0"/>
      <w:marRight w:val="0"/>
      <w:marTop w:val="0"/>
      <w:marBottom w:val="0"/>
      <w:divBdr>
        <w:top w:val="none" w:sz="0" w:space="0" w:color="auto"/>
        <w:left w:val="none" w:sz="0" w:space="0" w:color="auto"/>
        <w:bottom w:val="none" w:sz="0" w:space="0" w:color="auto"/>
        <w:right w:val="none" w:sz="0" w:space="0" w:color="auto"/>
      </w:divBdr>
      <w:divsChild>
        <w:div w:id="2075197796">
          <w:marLeft w:val="0"/>
          <w:marRight w:val="0"/>
          <w:marTop w:val="251"/>
          <w:marBottom w:val="251"/>
          <w:divBdr>
            <w:top w:val="none" w:sz="0" w:space="0" w:color="auto"/>
            <w:left w:val="none" w:sz="0" w:space="0" w:color="auto"/>
            <w:bottom w:val="none" w:sz="0" w:space="0" w:color="auto"/>
            <w:right w:val="none" w:sz="0" w:space="0" w:color="auto"/>
          </w:divBdr>
        </w:div>
      </w:divsChild>
    </w:div>
    <w:div w:id="1855533480">
      <w:bodyDiv w:val="1"/>
      <w:marLeft w:val="0"/>
      <w:marRight w:val="0"/>
      <w:marTop w:val="0"/>
      <w:marBottom w:val="0"/>
      <w:divBdr>
        <w:top w:val="none" w:sz="0" w:space="0" w:color="auto"/>
        <w:left w:val="none" w:sz="0" w:space="0" w:color="auto"/>
        <w:bottom w:val="none" w:sz="0" w:space="0" w:color="auto"/>
        <w:right w:val="none" w:sz="0" w:space="0" w:color="auto"/>
      </w:divBdr>
      <w:divsChild>
        <w:div w:id="1837960322">
          <w:marLeft w:val="0"/>
          <w:marRight w:val="0"/>
          <w:marTop w:val="251"/>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qua.duke.edu/" TargetMode="External"/><Relationship Id="rId18" Type="http://schemas.openxmlformats.org/officeDocument/2006/relationships/hyperlink" Target="https://medicalphysics.duk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siea.org/" TargetMode="External"/><Relationship Id="rId12" Type="http://schemas.openxmlformats.org/officeDocument/2006/relationships/hyperlink" Target="http://www.dku.edu.cn" TargetMode="External"/><Relationship Id="rId17" Type="http://schemas.openxmlformats.org/officeDocument/2006/relationships/hyperlink" Target="https://dukekunshan.edu.cn/en/academics/master-science-medical-physics" TargetMode="External"/><Relationship Id="rId2" Type="http://schemas.openxmlformats.org/officeDocument/2006/relationships/styles" Target="styles.xml"/><Relationship Id="rId16" Type="http://schemas.openxmlformats.org/officeDocument/2006/relationships/hyperlink" Target="https://dukekunshan.edu.cn/en/academics/master-science-medical-physics" TargetMode="External"/><Relationship Id="rId20" Type="http://schemas.openxmlformats.org/officeDocument/2006/relationships/hyperlink" Target="https://dukekunshan.edu.cn/en/academics/master-environmental-policy/admi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ku.edu.cn/zh/why-mms" TargetMode="External"/><Relationship Id="rId5" Type="http://schemas.openxmlformats.org/officeDocument/2006/relationships/footnotes" Target="footnotes.xml"/><Relationship Id="rId15" Type="http://schemas.openxmlformats.org/officeDocument/2006/relationships/hyperlink" Target="https://dukekunshan.edu.cn/zh/mms/admissions" TargetMode="External"/><Relationship Id="rId10" Type="http://schemas.openxmlformats.org/officeDocument/2006/relationships/hyperlink" Target="https://dku.edu.cn/en/undergraduate-global-learning-semester-admissions" TargetMode="External"/><Relationship Id="rId19" Type="http://schemas.openxmlformats.org/officeDocument/2006/relationships/hyperlink" Target="https://dukekunshan.edu.cn/en/academics/master-science-medical-physics-admissions" TargetMode="External"/><Relationship Id="rId4" Type="http://schemas.openxmlformats.org/officeDocument/2006/relationships/webSettings" Target="webSettings.xml"/><Relationship Id="rId9" Type="http://schemas.openxmlformats.org/officeDocument/2006/relationships/hyperlink" Target="http://www.usiea.org" TargetMode="External"/><Relationship Id="rId14" Type="http://schemas.openxmlformats.org/officeDocument/2006/relationships/hyperlink" Target="http://www.fuqua.duke.edu/mms-duke-kunsha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2500</Words>
  <Characters>14253</Characters>
  <Application>Microsoft Office Word</Application>
  <DocSecurity>0</DocSecurity>
  <Lines>118</Lines>
  <Paragraphs>33</Paragraphs>
  <ScaleCrop>false</ScaleCrop>
  <Company>微软中国</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谭媛媛</dc:creator>
  <cp:keywords/>
  <dc:description/>
  <cp:lastModifiedBy>谭媛媛</cp:lastModifiedBy>
  <cp:revision>2</cp:revision>
  <dcterms:created xsi:type="dcterms:W3CDTF">2016-09-13T06:58:00Z</dcterms:created>
  <dcterms:modified xsi:type="dcterms:W3CDTF">2016-09-13T06:58:00Z</dcterms:modified>
</cp:coreProperties>
</file>